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FD6" w:rsidRDefault="009D5FD6">
      <w:pPr>
        <w:jc w:val="center"/>
        <w:rPr>
          <w:b/>
          <w:bCs/>
          <w:sz w:val="52"/>
        </w:rPr>
      </w:pPr>
    </w:p>
    <w:p w:rsidR="009D5FD6" w:rsidRDefault="009D5FD6">
      <w:pPr>
        <w:pStyle w:val="a4"/>
      </w:pPr>
    </w:p>
    <w:p w:rsidR="009D5FD6" w:rsidRDefault="00FF3CA5">
      <w:pPr>
        <w:jc w:val="center"/>
        <w:rPr>
          <w:rFonts w:ascii="宋体" w:hAnsi="宋体"/>
          <w:b/>
          <w:bCs/>
          <w:sz w:val="52"/>
        </w:rPr>
      </w:pPr>
      <w:r>
        <w:rPr>
          <w:rFonts w:ascii="宋体" w:hAnsi="宋体" w:hint="eastAsia"/>
          <w:b/>
          <w:bCs/>
          <w:sz w:val="52"/>
        </w:rPr>
        <w:t>2024</w:t>
      </w:r>
      <w:r>
        <w:rPr>
          <w:rFonts w:ascii="宋体" w:hAnsi="宋体" w:hint="eastAsia"/>
          <w:b/>
          <w:bCs/>
          <w:sz w:val="52"/>
        </w:rPr>
        <w:t>年宜兴市供水基础设施建设工程</w:t>
      </w:r>
      <w:r>
        <w:rPr>
          <w:rFonts w:ascii="宋体" w:hAnsi="宋体" w:hint="eastAsia"/>
          <w:b/>
          <w:bCs/>
          <w:sz w:val="52"/>
        </w:rPr>
        <w:t>桥梁保护方案采购项目</w:t>
      </w:r>
    </w:p>
    <w:p w:rsidR="009D5FD6" w:rsidRDefault="009D5FD6">
      <w:pPr>
        <w:pStyle w:val="a4"/>
      </w:pPr>
    </w:p>
    <w:p w:rsidR="009D5FD6" w:rsidRDefault="009D5FD6">
      <w:pPr>
        <w:pStyle w:val="a4"/>
      </w:pPr>
    </w:p>
    <w:p w:rsidR="009D5FD6" w:rsidRDefault="009D5FD6">
      <w:pPr>
        <w:pStyle w:val="a4"/>
      </w:pPr>
      <w:bookmarkStart w:id="0" w:name="_GoBack"/>
      <w:bookmarkEnd w:id="0"/>
    </w:p>
    <w:p w:rsidR="009D5FD6" w:rsidRDefault="00FF3CA5">
      <w:pPr>
        <w:jc w:val="center"/>
        <w:rPr>
          <w:rFonts w:ascii="黑体" w:eastAsia="黑体" w:hAnsi="黑体"/>
          <w:b/>
          <w:bCs/>
          <w:sz w:val="96"/>
          <w:szCs w:val="96"/>
        </w:rPr>
      </w:pPr>
      <w:r>
        <w:rPr>
          <w:rFonts w:ascii="黑体" w:eastAsia="黑体" w:hAnsi="黑体" w:hint="eastAsia"/>
          <w:b/>
          <w:bCs/>
          <w:sz w:val="96"/>
          <w:szCs w:val="96"/>
        </w:rPr>
        <w:t>招</w:t>
      </w:r>
    </w:p>
    <w:p w:rsidR="009D5FD6" w:rsidRDefault="00FF3CA5">
      <w:pPr>
        <w:jc w:val="center"/>
        <w:rPr>
          <w:rFonts w:ascii="黑体" w:eastAsia="黑体" w:hAnsi="黑体"/>
          <w:b/>
          <w:bCs/>
          <w:sz w:val="96"/>
          <w:szCs w:val="96"/>
        </w:rPr>
      </w:pPr>
      <w:r>
        <w:rPr>
          <w:rFonts w:ascii="黑体" w:eastAsia="黑体" w:hAnsi="黑体" w:hint="eastAsia"/>
          <w:b/>
          <w:bCs/>
          <w:sz w:val="96"/>
          <w:szCs w:val="96"/>
        </w:rPr>
        <w:t>标</w:t>
      </w:r>
    </w:p>
    <w:p w:rsidR="009D5FD6" w:rsidRDefault="00FF3CA5">
      <w:pPr>
        <w:jc w:val="center"/>
        <w:rPr>
          <w:rFonts w:ascii="黑体" w:eastAsia="黑体" w:hAnsi="黑体"/>
          <w:b/>
          <w:bCs/>
          <w:sz w:val="96"/>
          <w:szCs w:val="96"/>
        </w:rPr>
      </w:pPr>
      <w:r>
        <w:rPr>
          <w:rFonts w:ascii="黑体" w:eastAsia="黑体" w:hAnsi="黑体" w:hint="eastAsia"/>
          <w:b/>
          <w:bCs/>
          <w:sz w:val="96"/>
          <w:szCs w:val="96"/>
        </w:rPr>
        <w:t>文</w:t>
      </w:r>
    </w:p>
    <w:p w:rsidR="009D5FD6" w:rsidRDefault="00FF3CA5">
      <w:pPr>
        <w:jc w:val="center"/>
        <w:rPr>
          <w:rFonts w:ascii="黑体" w:eastAsia="黑体" w:hAnsi="黑体"/>
          <w:b/>
          <w:bCs/>
          <w:sz w:val="96"/>
          <w:szCs w:val="96"/>
        </w:rPr>
      </w:pPr>
      <w:r>
        <w:rPr>
          <w:rFonts w:ascii="黑体" w:eastAsia="黑体" w:hAnsi="黑体" w:hint="eastAsia"/>
          <w:b/>
          <w:bCs/>
          <w:sz w:val="96"/>
          <w:szCs w:val="96"/>
        </w:rPr>
        <w:t>件</w:t>
      </w:r>
    </w:p>
    <w:p w:rsidR="009D5FD6" w:rsidRDefault="009D5FD6">
      <w:pPr>
        <w:jc w:val="center"/>
        <w:rPr>
          <w:rFonts w:ascii="宋体" w:hAnsi="宋体"/>
          <w:b/>
          <w:bCs/>
          <w:sz w:val="48"/>
        </w:rPr>
      </w:pPr>
    </w:p>
    <w:p w:rsidR="009D5FD6" w:rsidRDefault="009D5FD6">
      <w:pPr>
        <w:pStyle w:val="a4"/>
      </w:pPr>
    </w:p>
    <w:p w:rsidR="009D5FD6" w:rsidRDefault="00FF3CA5">
      <w:pPr>
        <w:jc w:val="center"/>
        <w:rPr>
          <w:rFonts w:ascii="宋体" w:hAnsi="宋体"/>
          <w:sz w:val="32"/>
        </w:rPr>
      </w:pPr>
      <w:r>
        <w:rPr>
          <w:rFonts w:ascii="宋体" w:hAnsi="宋体" w:hint="eastAsia"/>
          <w:sz w:val="32"/>
        </w:rPr>
        <w:t>项目编号</w:t>
      </w:r>
      <w:r>
        <w:rPr>
          <w:rFonts w:ascii="宋体" w:hAnsi="宋体" w:hint="eastAsia"/>
          <w:sz w:val="32"/>
        </w:rPr>
        <w:t>：</w:t>
      </w:r>
      <w:r>
        <w:rPr>
          <w:rFonts w:ascii="宋体" w:hAnsi="宋体" w:hint="eastAsia"/>
          <w:sz w:val="32"/>
        </w:rPr>
        <w:t>YXGYTT202505031</w:t>
      </w:r>
    </w:p>
    <w:p w:rsidR="009D5FD6" w:rsidRDefault="00FF3CA5">
      <w:pPr>
        <w:jc w:val="center"/>
        <w:rPr>
          <w:rFonts w:ascii="宋体" w:hAnsi="宋体"/>
          <w:sz w:val="32"/>
        </w:rPr>
      </w:pPr>
      <w:r>
        <w:rPr>
          <w:rFonts w:ascii="宋体" w:hAnsi="宋体" w:hint="eastAsia"/>
          <w:sz w:val="32"/>
        </w:rPr>
        <w:t>采购人：宜兴水务集团有限公司</w:t>
      </w:r>
    </w:p>
    <w:p w:rsidR="009D5FD6" w:rsidRDefault="00FF3CA5">
      <w:pPr>
        <w:jc w:val="center"/>
        <w:rPr>
          <w:rFonts w:ascii="宋体" w:hAnsi="宋体"/>
          <w:sz w:val="32"/>
        </w:rPr>
      </w:pPr>
      <w:r>
        <w:rPr>
          <w:rFonts w:ascii="宋体" w:hAnsi="宋体" w:hint="eastAsia"/>
          <w:sz w:val="32"/>
        </w:rPr>
        <w:t>项目名称：</w:t>
      </w:r>
      <w:r>
        <w:rPr>
          <w:rFonts w:ascii="宋体" w:hAnsi="宋体" w:hint="eastAsia"/>
          <w:sz w:val="32"/>
        </w:rPr>
        <w:t>2024</w:t>
      </w:r>
      <w:r>
        <w:rPr>
          <w:rFonts w:ascii="宋体" w:hAnsi="宋体" w:hint="eastAsia"/>
          <w:sz w:val="32"/>
        </w:rPr>
        <w:t>年宜兴市供水基础设施建设工程</w:t>
      </w:r>
      <w:r>
        <w:rPr>
          <w:rFonts w:ascii="宋体" w:hAnsi="宋体" w:hint="eastAsia"/>
          <w:sz w:val="32"/>
        </w:rPr>
        <w:t>桥梁保护方案采购项目</w:t>
      </w:r>
    </w:p>
    <w:p w:rsidR="009D5FD6" w:rsidRDefault="00FF3CA5">
      <w:pPr>
        <w:jc w:val="center"/>
        <w:rPr>
          <w:rFonts w:ascii="宋体" w:hAnsi="宋体"/>
          <w:sz w:val="32"/>
        </w:rPr>
      </w:pPr>
      <w:r>
        <w:rPr>
          <w:rFonts w:ascii="宋体" w:hAnsi="宋体" w:hint="eastAsia"/>
          <w:sz w:val="32"/>
        </w:rPr>
        <w:t>采购代理机构：</w:t>
      </w:r>
      <w:r>
        <w:rPr>
          <w:rFonts w:ascii="宋体" w:hAnsi="宋体" w:hint="eastAsia"/>
          <w:sz w:val="32"/>
        </w:rPr>
        <w:t>江苏鸿成工程项目管理有限公司</w:t>
      </w:r>
    </w:p>
    <w:p w:rsidR="009D5FD6" w:rsidRDefault="00FF3CA5">
      <w:pPr>
        <w:jc w:val="center"/>
        <w:rPr>
          <w:rFonts w:ascii="宋体" w:hAnsi="宋体"/>
          <w:sz w:val="32"/>
        </w:rPr>
      </w:pPr>
      <w:r>
        <w:rPr>
          <w:rFonts w:ascii="宋体" w:hAnsi="宋体" w:hint="eastAsia"/>
          <w:sz w:val="32"/>
        </w:rPr>
        <w:t>二〇二</w:t>
      </w:r>
      <w:r>
        <w:rPr>
          <w:rFonts w:ascii="宋体" w:hAnsi="宋体" w:hint="eastAsia"/>
          <w:sz w:val="32"/>
        </w:rPr>
        <w:t>五</w:t>
      </w:r>
      <w:r>
        <w:rPr>
          <w:rFonts w:ascii="宋体" w:hAnsi="宋体" w:hint="eastAsia"/>
          <w:sz w:val="32"/>
        </w:rPr>
        <w:t>年</w:t>
      </w:r>
      <w:r>
        <w:rPr>
          <w:rFonts w:ascii="宋体" w:hAnsi="宋体" w:hint="eastAsia"/>
          <w:sz w:val="32"/>
        </w:rPr>
        <w:t>六</w:t>
      </w:r>
      <w:r>
        <w:rPr>
          <w:rFonts w:ascii="宋体" w:hAnsi="宋体" w:hint="eastAsia"/>
          <w:sz w:val="32"/>
        </w:rPr>
        <w:t>月</w:t>
      </w:r>
      <w:r>
        <w:rPr>
          <w:rFonts w:ascii="宋体" w:hAnsi="宋体" w:hint="eastAsia"/>
          <w:sz w:val="32"/>
        </w:rPr>
        <w:t xml:space="preserve"> </w:t>
      </w:r>
    </w:p>
    <w:p w:rsidR="009D5FD6" w:rsidRDefault="009D5FD6"/>
    <w:p w:rsidR="009D5FD6" w:rsidRDefault="009D5FD6">
      <w:pPr>
        <w:rPr>
          <w:rStyle w:val="a8"/>
        </w:rPr>
        <w:sectPr w:rsidR="009D5FD6">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9D5FD6" w:rsidRDefault="009D5FD6">
      <w:pPr>
        <w:rPr>
          <w:rStyle w:val="a8"/>
          <w:rFonts w:eastAsia="黑体"/>
          <w:bCs/>
          <w:sz w:val="48"/>
        </w:rPr>
      </w:pPr>
    </w:p>
    <w:p w:rsidR="009D5FD6" w:rsidRDefault="00FF3CA5">
      <w:pPr>
        <w:jc w:val="center"/>
        <w:rPr>
          <w:rStyle w:val="a8"/>
          <w:rFonts w:eastAsia="黑体"/>
          <w:bCs/>
          <w:sz w:val="48"/>
        </w:rPr>
      </w:pPr>
      <w:r>
        <w:rPr>
          <w:rStyle w:val="a8"/>
          <w:rFonts w:eastAsia="黑体" w:hint="eastAsia"/>
          <w:bCs/>
          <w:sz w:val="48"/>
        </w:rPr>
        <w:t>目</w:t>
      </w:r>
      <w:r>
        <w:rPr>
          <w:rStyle w:val="a8"/>
          <w:rFonts w:eastAsia="黑体" w:hint="eastAsia"/>
          <w:bCs/>
          <w:sz w:val="48"/>
        </w:rPr>
        <w:t xml:space="preserve">     </w:t>
      </w:r>
      <w:r>
        <w:rPr>
          <w:rStyle w:val="a8"/>
          <w:rFonts w:eastAsia="黑体" w:hint="eastAsia"/>
          <w:bCs/>
          <w:sz w:val="48"/>
        </w:rPr>
        <w:t>录</w:t>
      </w:r>
    </w:p>
    <w:p w:rsidR="009D5FD6" w:rsidRDefault="009D5FD6">
      <w:pPr>
        <w:jc w:val="center"/>
        <w:rPr>
          <w:rFonts w:ascii="黑体" w:eastAsia="黑体"/>
          <w:bCs/>
          <w:sz w:val="30"/>
        </w:rPr>
      </w:pPr>
    </w:p>
    <w:p w:rsidR="009D5FD6" w:rsidRDefault="009D5FD6">
      <w:pPr>
        <w:jc w:val="center"/>
        <w:rPr>
          <w:rFonts w:ascii="黑体" w:eastAsia="黑体"/>
          <w:bCs/>
          <w:sz w:val="30"/>
        </w:rPr>
      </w:pPr>
    </w:p>
    <w:p w:rsidR="009D5FD6" w:rsidRDefault="009D5FD6">
      <w:pPr>
        <w:pStyle w:val="1"/>
        <w:tabs>
          <w:tab w:val="right" w:leader="dot" w:pos="9639"/>
        </w:tabs>
        <w:spacing w:line="360" w:lineRule="auto"/>
        <w:rPr>
          <w:rFonts w:ascii="黑体" w:eastAsia="黑体" w:hAnsi="黑体" w:cs="黑体"/>
          <w:sz w:val="32"/>
          <w:szCs w:val="32"/>
        </w:rPr>
      </w:pPr>
      <w:r>
        <w:rPr>
          <w:rFonts w:ascii="黑体" w:eastAsia="黑体" w:hAnsi="黑体" w:cs="黑体" w:hint="eastAsia"/>
          <w:sz w:val="32"/>
          <w:szCs w:val="32"/>
        </w:rPr>
        <w:fldChar w:fldCharType="begin"/>
      </w:r>
      <w:r w:rsidR="00FF3CA5">
        <w:rPr>
          <w:rFonts w:ascii="黑体" w:eastAsia="黑体" w:hAnsi="黑体" w:cs="黑体" w:hint="eastAsia"/>
          <w:sz w:val="32"/>
          <w:szCs w:val="32"/>
        </w:rPr>
        <w:instrText xml:space="preserve">TOC \o "1-1" \h  \u </w:instrText>
      </w:r>
      <w:r>
        <w:rPr>
          <w:rFonts w:ascii="黑体" w:eastAsia="黑体" w:hAnsi="黑体" w:cs="黑体" w:hint="eastAsia"/>
          <w:sz w:val="32"/>
          <w:szCs w:val="32"/>
        </w:rPr>
        <w:fldChar w:fldCharType="separate"/>
      </w:r>
      <w:hyperlink w:anchor="_Toc4067" w:history="1">
        <w:r w:rsidR="00FF3CA5">
          <w:rPr>
            <w:rFonts w:ascii="黑体" w:eastAsia="黑体" w:hAnsi="黑体" w:cs="黑体" w:hint="eastAsia"/>
            <w:sz w:val="32"/>
            <w:szCs w:val="32"/>
          </w:rPr>
          <w:t>第一章</w:t>
        </w:r>
        <w:r w:rsidR="00FF3CA5">
          <w:rPr>
            <w:rFonts w:ascii="黑体" w:eastAsia="黑体" w:hAnsi="黑体" w:cs="黑体" w:hint="eastAsia"/>
            <w:sz w:val="32"/>
            <w:szCs w:val="32"/>
          </w:rPr>
          <w:t xml:space="preserve"> </w:t>
        </w:r>
        <w:r w:rsidR="00FF3CA5">
          <w:rPr>
            <w:rFonts w:ascii="黑体" w:eastAsia="黑体" w:hAnsi="黑体" w:cs="黑体" w:hint="eastAsia"/>
            <w:sz w:val="32"/>
            <w:szCs w:val="32"/>
          </w:rPr>
          <w:t>投标邀请函</w:t>
        </w:r>
      </w:hyperlink>
    </w:p>
    <w:p w:rsidR="009D5FD6" w:rsidRDefault="009D5FD6">
      <w:pPr>
        <w:pStyle w:val="1"/>
        <w:tabs>
          <w:tab w:val="right" w:leader="dot" w:pos="9639"/>
        </w:tabs>
        <w:spacing w:line="360" w:lineRule="auto"/>
        <w:rPr>
          <w:rFonts w:ascii="黑体" w:eastAsia="黑体" w:hAnsi="黑体" w:cs="黑体"/>
          <w:sz w:val="32"/>
          <w:szCs w:val="32"/>
        </w:rPr>
      </w:pPr>
      <w:hyperlink w:anchor="_Toc26927" w:history="1">
        <w:r w:rsidR="00FF3CA5">
          <w:rPr>
            <w:rFonts w:ascii="黑体" w:eastAsia="黑体" w:hAnsi="黑体" w:cs="黑体" w:hint="eastAsia"/>
            <w:sz w:val="32"/>
            <w:szCs w:val="32"/>
          </w:rPr>
          <w:t>第二章</w:t>
        </w:r>
        <w:r w:rsidR="00FF3CA5">
          <w:rPr>
            <w:rFonts w:ascii="黑体" w:eastAsia="黑体" w:hAnsi="黑体" w:cs="黑体" w:hint="eastAsia"/>
            <w:sz w:val="32"/>
            <w:szCs w:val="32"/>
          </w:rPr>
          <w:t xml:space="preserve"> </w:t>
        </w:r>
        <w:r w:rsidR="00FF3CA5">
          <w:rPr>
            <w:rFonts w:ascii="黑体" w:eastAsia="黑体" w:hAnsi="黑体" w:cs="黑体" w:hint="eastAsia"/>
            <w:sz w:val="32"/>
            <w:szCs w:val="32"/>
          </w:rPr>
          <w:t>投标人须知</w:t>
        </w:r>
      </w:hyperlink>
    </w:p>
    <w:p w:rsidR="009D5FD6" w:rsidRDefault="009D5FD6">
      <w:pPr>
        <w:pStyle w:val="1"/>
        <w:tabs>
          <w:tab w:val="right" w:leader="dot" w:pos="9639"/>
        </w:tabs>
        <w:spacing w:line="360" w:lineRule="auto"/>
        <w:rPr>
          <w:rFonts w:ascii="黑体" w:eastAsia="黑体" w:hAnsi="黑体" w:cs="黑体"/>
          <w:sz w:val="32"/>
          <w:szCs w:val="32"/>
        </w:rPr>
      </w:pPr>
      <w:hyperlink w:anchor="_Toc24837" w:history="1">
        <w:r w:rsidR="00FF3CA5">
          <w:rPr>
            <w:rFonts w:ascii="黑体" w:eastAsia="黑体" w:hAnsi="黑体" w:cs="黑体" w:hint="eastAsia"/>
            <w:sz w:val="32"/>
            <w:szCs w:val="32"/>
          </w:rPr>
          <w:t>第三章</w:t>
        </w:r>
        <w:r w:rsidR="00FF3CA5">
          <w:rPr>
            <w:rFonts w:ascii="黑体" w:eastAsia="黑体" w:hAnsi="黑体" w:cs="黑体" w:hint="eastAsia"/>
            <w:sz w:val="32"/>
            <w:szCs w:val="32"/>
          </w:rPr>
          <w:t xml:space="preserve"> </w:t>
        </w:r>
      </w:hyperlink>
      <w:r w:rsidR="00FF3CA5">
        <w:rPr>
          <w:rFonts w:ascii="黑体" w:eastAsia="黑体" w:hAnsi="黑体" w:cs="黑体" w:hint="eastAsia"/>
          <w:sz w:val="32"/>
          <w:szCs w:val="32"/>
        </w:rPr>
        <w:t>项目技术要求和有关说明</w:t>
      </w:r>
    </w:p>
    <w:p w:rsidR="009D5FD6" w:rsidRDefault="009D5FD6">
      <w:pPr>
        <w:pStyle w:val="1"/>
        <w:tabs>
          <w:tab w:val="right" w:leader="dot" w:pos="9639"/>
        </w:tabs>
        <w:spacing w:line="360" w:lineRule="auto"/>
        <w:rPr>
          <w:rFonts w:ascii="黑体" w:eastAsia="黑体" w:hAnsi="黑体" w:cs="黑体"/>
          <w:sz w:val="32"/>
          <w:szCs w:val="32"/>
        </w:rPr>
      </w:pPr>
      <w:hyperlink w:anchor="_Toc30789" w:history="1">
        <w:r w:rsidR="00FF3CA5">
          <w:rPr>
            <w:rFonts w:ascii="黑体" w:eastAsia="黑体" w:hAnsi="黑体" w:cs="黑体" w:hint="eastAsia"/>
            <w:sz w:val="32"/>
            <w:szCs w:val="32"/>
          </w:rPr>
          <w:t>第四章</w:t>
        </w:r>
        <w:r w:rsidR="00FF3CA5">
          <w:rPr>
            <w:rFonts w:ascii="黑体" w:eastAsia="黑体" w:hAnsi="黑体" w:cs="黑体" w:hint="eastAsia"/>
            <w:sz w:val="32"/>
            <w:szCs w:val="32"/>
          </w:rPr>
          <w:t xml:space="preserve"> </w:t>
        </w:r>
      </w:hyperlink>
      <w:r w:rsidR="00FF3CA5">
        <w:rPr>
          <w:rFonts w:ascii="黑体" w:eastAsia="黑体" w:hAnsi="黑体" w:cs="黑体" w:hint="eastAsia"/>
          <w:sz w:val="32"/>
          <w:szCs w:val="32"/>
        </w:rPr>
        <w:t>合同书（格式）</w:t>
      </w:r>
    </w:p>
    <w:p w:rsidR="009D5FD6" w:rsidRDefault="009D5FD6">
      <w:pPr>
        <w:pStyle w:val="1"/>
        <w:tabs>
          <w:tab w:val="right" w:leader="dot" w:pos="9639"/>
        </w:tabs>
        <w:spacing w:line="360" w:lineRule="auto"/>
        <w:rPr>
          <w:rFonts w:ascii="黑体" w:eastAsia="黑体" w:hAnsi="黑体" w:cs="黑体"/>
          <w:sz w:val="32"/>
          <w:szCs w:val="32"/>
        </w:rPr>
      </w:pPr>
      <w:hyperlink w:anchor="_Toc22637" w:history="1">
        <w:r w:rsidR="00FF3CA5">
          <w:rPr>
            <w:rFonts w:ascii="黑体" w:eastAsia="黑体" w:hAnsi="黑体" w:cs="黑体" w:hint="eastAsia"/>
            <w:sz w:val="32"/>
            <w:szCs w:val="32"/>
          </w:rPr>
          <w:t>第五章</w:t>
        </w:r>
        <w:r w:rsidR="00FF3CA5">
          <w:rPr>
            <w:rFonts w:ascii="黑体" w:eastAsia="黑体" w:hAnsi="黑体" w:cs="黑体" w:hint="eastAsia"/>
            <w:sz w:val="32"/>
            <w:szCs w:val="32"/>
          </w:rPr>
          <w:t xml:space="preserve"> </w:t>
        </w:r>
      </w:hyperlink>
      <w:r w:rsidR="00FF3CA5">
        <w:rPr>
          <w:rFonts w:ascii="黑体" w:eastAsia="黑体" w:hAnsi="黑体" w:cs="黑体" w:hint="eastAsia"/>
          <w:sz w:val="32"/>
          <w:szCs w:val="32"/>
        </w:rPr>
        <w:t>合同条款（格式）</w:t>
      </w:r>
    </w:p>
    <w:p w:rsidR="009D5FD6" w:rsidRDefault="00FF3CA5">
      <w:pPr>
        <w:pStyle w:val="1"/>
        <w:tabs>
          <w:tab w:val="right" w:leader="dot" w:pos="9639"/>
        </w:tabs>
        <w:spacing w:line="360" w:lineRule="auto"/>
        <w:rPr>
          <w:rFonts w:ascii="黑体" w:eastAsia="黑体" w:hAnsi="黑体" w:cs="黑体"/>
          <w:sz w:val="32"/>
          <w:szCs w:val="32"/>
        </w:rPr>
      </w:pPr>
      <w:r>
        <w:rPr>
          <w:rFonts w:ascii="黑体" w:eastAsia="黑体" w:hAnsi="黑体" w:cs="黑体" w:hint="eastAsia"/>
          <w:sz w:val="32"/>
          <w:szCs w:val="32"/>
        </w:rPr>
        <w:t>第六章</w:t>
      </w:r>
      <w:r>
        <w:rPr>
          <w:rFonts w:ascii="黑体" w:eastAsia="黑体" w:hAnsi="黑体" w:cs="黑体" w:hint="eastAsia"/>
          <w:sz w:val="32"/>
          <w:szCs w:val="32"/>
        </w:rPr>
        <w:t xml:space="preserve"> </w:t>
      </w:r>
      <w:r>
        <w:rPr>
          <w:rFonts w:ascii="黑体" w:eastAsia="黑体" w:hAnsi="黑体" w:cs="黑体" w:hint="eastAsia"/>
          <w:sz w:val="32"/>
          <w:szCs w:val="32"/>
        </w:rPr>
        <w:t>投标文件（格式）</w:t>
      </w:r>
    </w:p>
    <w:p w:rsidR="009D5FD6" w:rsidRDefault="009D5FD6">
      <w:pPr>
        <w:pStyle w:val="1"/>
        <w:tabs>
          <w:tab w:val="right" w:leader="dot" w:pos="9639"/>
        </w:tabs>
        <w:spacing w:line="360" w:lineRule="auto"/>
        <w:rPr>
          <w:rFonts w:ascii="黑体" w:eastAsia="黑体" w:hAnsi="黑体" w:cs="黑体"/>
          <w:sz w:val="32"/>
          <w:szCs w:val="32"/>
        </w:rPr>
      </w:pPr>
    </w:p>
    <w:p w:rsidR="009D5FD6" w:rsidRDefault="009D5FD6">
      <w:pPr>
        <w:spacing w:line="360" w:lineRule="auto"/>
        <w:rPr>
          <w:rFonts w:ascii="黑体" w:eastAsia="黑体" w:hAnsi="黑体"/>
          <w:sz w:val="28"/>
        </w:rPr>
      </w:pPr>
      <w:r>
        <w:rPr>
          <w:rFonts w:ascii="黑体" w:eastAsia="黑体" w:hAnsi="黑体" w:cs="黑体" w:hint="eastAsia"/>
          <w:sz w:val="32"/>
          <w:szCs w:val="32"/>
        </w:rPr>
        <w:fldChar w:fldCharType="end"/>
      </w:r>
      <w:bookmarkStart w:id="1" w:name="_Toc30211"/>
    </w:p>
    <w:p w:rsidR="009D5FD6" w:rsidRDefault="009D5FD6">
      <w:pPr>
        <w:jc w:val="center"/>
        <w:outlineLvl w:val="0"/>
        <w:rPr>
          <w:rFonts w:ascii="黑体" w:eastAsia="黑体" w:hAnsi="黑体"/>
          <w:sz w:val="28"/>
        </w:rPr>
        <w:sectPr w:rsidR="009D5FD6">
          <w:headerReference w:type="default" r:id="rId10"/>
          <w:footerReference w:type="default" r:id="rId11"/>
          <w:pgSz w:w="11907" w:h="16840"/>
          <w:pgMar w:top="1134" w:right="1134" w:bottom="1134" w:left="1134" w:header="851" w:footer="850" w:gutter="0"/>
          <w:pgNumType w:fmt="numberInDash"/>
          <w:cols w:space="720"/>
          <w:docGrid w:linePitch="462"/>
        </w:sectPr>
      </w:pPr>
      <w:bookmarkStart w:id="2" w:name="_Toc4067"/>
    </w:p>
    <w:p w:rsidR="009D5FD6" w:rsidRDefault="00FF3CA5">
      <w:pPr>
        <w:jc w:val="center"/>
        <w:outlineLvl w:val="0"/>
        <w:rPr>
          <w:rFonts w:ascii="黑体" w:eastAsia="黑体" w:hAnsi="黑体"/>
          <w:sz w:val="28"/>
        </w:rPr>
      </w:pPr>
      <w:r>
        <w:rPr>
          <w:rFonts w:ascii="黑体" w:eastAsia="黑体" w:hAnsi="黑体" w:hint="eastAsia"/>
          <w:sz w:val="28"/>
        </w:rPr>
        <w:lastRenderedPageBreak/>
        <w:t>第一章</w:t>
      </w:r>
      <w:r>
        <w:rPr>
          <w:rFonts w:ascii="黑体" w:eastAsia="黑体" w:hAnsi="黑体" w:hint="eastAsia"/>
          <w:sz w:val="28"/>
        </w:rPr>
        <w:t xml:space="preserve"> </w:t>
      </w:r>
      <w:r>
        <w:rPr>
          <w:rFonts w:ascii="黑体" w:eastAsia="黑体" w:hAnsi="黑体" w:hint="eastAsia"/>
          <w:sz w:val="28"/>
        </w:rPr>
        <w:t>投标邀请函</w:t>
      </w:r>
      <w:bookmarkEnd w:id="1"/>
      <w:bookmarkEnd w:id="2"/>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宜兴水务集团有限公司对</w:t>
      </w:r>
      <w:r>
        <w:rPr>
          <w:rFonts w:ascii="宋体" w:hAnsi="宋体" w:hint="eastAsia"/>
          <w:bCs/>
          <w:sz w:val="24"/>
          <w:szCs w:val="24"/>
        </w:rPr>
        <w:t>2024</w:t>
      </w:r>
      <w:r>
        <w:rPr>
          <w:rFonts w:ascii="宋体" w:hAnsi="宋体" w:hint="eastAsia"/>
          <w:bCs/>
          <w:sz w:val="24"/>
          <w:szCs w:val="24"/>
        </w:rPr>
        <w:t>年宜兴市供水基础设施建设工程</w:t>
      </w:r>
      <w:r>
        <w:rPr>
          <w:rFonts w:ascii="宋体" w:hAnsi="宋体" w:hint="eastAsia"/>
          <w:bCs/>
          <w:sz w:val="24"/>
          <w:szCs w:val="24"/>
        </w:rPr>
        <w:t>桥梁保护方案采购项目</w:t>
      </w:r>
      <w:r>
        <w:rPr>
          <w:rFonts w:ascii="宋体" w:hAnsi="宋体" w:hint="eastAsia"/>
          <w:sz w:val="24"/>
          <w:szCs w:val="28"/>
        </w:rPr>
        <w:t>进行公开招标，</w:t>
      </w:r>
      <w:r>
        <w:rPr>
          <w:rFonts w:ascii="宋体" w:hAnsi="宋体" w:hint="eastAsia"/>
          <w:bCs/>
          <w:sz w:val="24"/>
          <w:szCs w:val="24"/>
        </w:rPr>
        <w:t>欢迎你单位参加投标并提请注意下列附表中的相关事项。</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516"/>
        <w:gridCol w:w="129"/>
        <w:gridCol w:w="1785"/>
        <w:gridCol w:w="6477"/>
      </w:tblGrid>
      <w:tr w:rsidR="009D5FD6">
        <w:trPr>
          <w:trHeight w:val="143"/>
          <w:jc w:val="center"/>
        </w:trPr>
        <w:tc>
          <w:tcPr>
            <w:tcW w:w="733" w:type="dxa"/>
            <w:noWrap/>
          </w:tcPr>
          <w:p w:rsidR="009D5FD6" w:rsidRDefault="00FF3CA5">
            <w:pPr>
              <w:jc w:val="center"/>
              <w:rPr>
                <w:rFonts w:ascii="宋体" w:hAnsi="宋体"/>
                <w:bCs/>
                <w:sz w:val="24"/>
                <w:szCs w:val="24"/>
              </w:rPr>
            </w:pPr>
            <w:bookmarkStart w:id="3" w:name="_Toc29543"/>
            <w:r>
              <w:rPr>
                <w:rFonts w:ascii="宋体" w:hAnsi="宋体" w:hint="eastAsia"/>
                <w:bCs/>
                <w:sz w:val="24"/>
                <w:szCs w:val="24"/>
              </w:rPr>
              <w:t>序号</w:t>
            </w:r>
          </w:p>
        </w:tc>
        <w:tc>
          <w:tcPr>
            <w:tcW w:w="8907" w:type="dxa"/>
            <w:gridSpan w:val="4"/>
            <w:noWrap/>
          </w:tcPr>
          <w:p w:rsidR="009D5FD6" w:rsidRDefault="00FF3CA5">
            <w:pPr>
              <w:jc w:val="center"/>
              <w:rPr>
                <w:rFonts w:ascii="宋体" w:hAnsi="宋体"/>
                <w:bCs/>
                <w:sz w:val="24"/>
                <w:szCs w:val="24"/>
              </w:rPr>
            </w:pPr>
            <w:r>
              <w:rPr>
                <w:rFonts w:ascii="宋体" w:hAnsi="宋体" w:hint="eastAsia"/>
                <w:bCs/>
                <w:sz w:val="24"/>
                <w:szCs w:val="24"/>
              </w:rPr>
              <w:t>内容</w:t>
            </w:r>
          </w:p>
        </w:tc>
      </w:tr>
      <w:tr w:rsidR="009D5FD6">
        <w:trPr>
          <w:trHeight w:val="556"/>
          <w:jc w:val="center"/>
        </w:trPr>
        <w:tc>
          <w:tcPr>
            <w:tcW w:w="733" w:type="dxa"/>
            <w:noWrap/>
            <w:vAlign w:val="center"/>
          </w:tcPr>
          <w:p w:rsidR="009D5FD6" w:rsidRDefault="00FF3CA5">
            <w:pPr>
              <w:jc w:val="center"/>
              <w:rPr>
                <w:rFonts w:ascii="宋体" w:hAnsi="宋体"/>
                <w:bCs/>
                <w:sz w:val="24"/>
                <w:szCs w:val="24"/>
              </w:rPr>
            </w:pPr>
            <w:r>
              <w:rPr>
                <w:rFonts w:ascii="宋体" w:hAnsi="宋体"/>
                <w:bCs/>
                <w:sz w:val="24"/>
                <w:szCs w:val="24"/>
              </w:rPr>
              <w:t>1</w:t>
            </w:r>
          </w:p>
        </w:tc>
        <w:tc>
          <w:tcPr>
            <w:tcW w:w="8907" w:type="dxa"/>
            <w:gridSpan w:val="4"/>
            <w:noWrap/>
          </w:tcPr>
          <w:p w:rsidR="009D5FD6" w:rsidRDefault="00FF3CA5">
            <w:pPr>
              <w:jc w:val="left"/>
              <w:rPr>
                <w:rFonts w:ascii="宋体" w:hAnsi="宋体"/>
                <w:bCs/>
                <w:sz w:val="24"/>
                <w:szCs w:val="24"/>
              </w:rPr>
            </w:pPr>
            <w:bookmarkStart w:id="4" w:name="OLE_LINK192"/>
            <w:r>
              <w:rPr>
                <w:rFonts w:ascii="宋体" w:hAnsi="宋体" w:hint="eastAsia"/>
                <w:bCs/>
                <w:sz w:val="24"/>
                <w:szCs w:val="24"/>
              </w:rPr>
              <w:t>采购人：宜兴水务集团有限公司</w:t>
            </w:r>
            <w:r>
              <w:rPr>
                <w:rFonts w:ascii="宋体" w:hAnsi="宋体" w:hint="eastAsia"/>
                <w:bCs/>
                <w:sz w:val="24"/>
                <w:szCs w:val="24"/>
              </w:rPr>
              <w:t xml:space="preserve">                               </w:t>
            </w:r>
          </w:p>
          <w:p w:rsidR="009D5FD6" w:rsidRDefault="00FF3CA5">
            <w:pPr>
              <w:jc w:val="left"/>
              <w:rPr>
                <w:rFonts w:ascii="宋体" w:hAnsi="宋体"/>
                <w:bCs/>
                <w:sz w:val="24"/>
                <w:szCs w:val="24"/>
              </w:rPr>
            </w:pPr>
            <w:r>
              <w:rPr>
                <w:rFonts w:ascii="宋体" w:hAnsi="宋体" w:hint="eastAsia"/>
                <w:bCs/>
                <w:sz w:val="24"/>
                <w:szCs w:val="24"/>
              </w:rPr>
              <w:t>采购</w:t>
            </w:r>
            <w:r>
              <w:rPr>
                <w:rFonts w:ascii="宋体" w:hAnsi="宋体" w:hint="eastAsia"/>
                <w:bCs/>
                <w:sz w:val="24"/>
                <w:szCs w:val="24"/>
              </w:rPr>
              <w:t>代理</w:t>
            </w:r>
            <w:r>
              <w:rPr>
                <w:rFonts w:ascii="宋体" w:hAnsi="宋体" w:hint="eastAsia"/>
                <w:bCs/>
                <w:sz w:val="24"/>
                <w:szCs w:val="24"/>
              </w:rPr>
              <w:t>机构：</w:t>
            </w:r>
            <w:r>
              <w:rPr>
                <w:rFonts w:ascii="宋体" w:hAnsi="宋体" w:hint="eastAsia"/>
                <w:bCs/>
                <w:sz w:val="24"/>
                <w:szCs w:val="24"/>
              </w:rPr>
              <w:t>江苏鸿成工程项目管理有限公司</w:t>
            </w:r>
          </w:p>
          <w:p w:rsidR="009D5FD6" w:rsidRDefault="00FF3CA5">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2024</w:t>
            </w:r>
            <w:r>
              <w:rPr>
                <w:rFonts w:ascii="宋体" w:hAnsi="宋体" w:hint="eastAsia"/>
                <w:bCs/>
                <w:sz w:val="24"/>
                <w:szCs w:val="24"/>
              </w:rPr>
              <w:t>年宜兴市供水基础设施建设工程</w:t>
            </w:r>
            <w:r>
              <w:rPr>
                <w:rFonts w:ascii="宋体" w:hAnsi="宋体" w:hint="eastAsia"/>
                <w:bCs/>
                <w:sz w:val="24"/>
                <w:szCs w:val="24"/>
              </w:rPr>
              <w:t>桥梁保护方案采购项目</w:t>
            </w:r>
          </w:p>
          <w:p w:rsidR="009D5FD6" w:rsidRDefault="00FF3CA5">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YXGYTT202505031</w:t>
            </w:r>
          </w:p>
          <w:p w:rsidR="009D5FD6" w:rsidRDefault="00FF3CA5">
            <w:pPr>
              <w:jc w:val="left"/>
              <w:rPr>
                <w:rFonts w:ascii="宋体" w:hAnsi="宋体"/>
                <w:bCs/>
                <w:sz w:val="24"/>
                <w:szCs w:val="24"/>
              </w:rPr>
            </w:pPr>
            <w:r>
              <w:rPr>
                <w:rFonts w:ascii="宋体" w:hAnsi="宋体" w:hint="eastAsia"/>
                <w:bCs/>
                <w:sz w:val="24"/>
                <w:szCs w:val="24"/>
              </w:rPr>
              <w:t>采购方式：集团</w:t>
            </w:r>
            <w:r w:rsidR="001A3C7D">
              <w:rPr>
                <w:rFonts w:ascii="宋体" w:hAnsi="宋体" w:hint="eastAsia"/>
                <w:bCs/>
                <w:sz w:val="24"/>
                <w:szCs w:val="24"/>
              </w:rPr>
              <w:t>网站</w:t>
            </w:r>
            <w:r>
              <w:rPr>
                <w:rFonts w:ascii="宋体" w:hAnsi="宋体" w:hint="eastAsia"/>
                <w:bCs/>
                <w:sz w:val="24"/>
                <w:szCs w:val="24"/>
              </w:rPr>
              <w:t>公开招标</w:t>
            </w:r>
            <w:r>
              <w:rPr>
                <w:rFonts w:ascii="宋体" w:hAnsi="宋体" w:hint="eastAsia"/>
                <w:bCs/>
                <w:sz w:val="24"/>
                <w:szCs w:val="24"/>
              </w:rPr>
              <w:t>（</w:t>
            </w:r>
            <w:r>
              <w:rPr>
                <w:rFonts w:ascii="宋体" w:hAnsi="宋体" w:hint="eastAsia"/>
                <w:bCs/>
                <w:sz w:val="24"/>
                <w:szCs w:val="24"/>
              </w:rPr>
              <w:t>代理</w:t>
            </w:r>
            <w:r>
              <w:rPr>
                <w:rFonts w:ascii="宋体" w:hAnsi="宋体" w:hint="eastAsia"/>
                <w:bCs/>
                <w:sz w:val="24"/>
                <w:szCs w:val="24"/>
              </w:rPr>
              <w:t>）</w:t>
            </w:r>
          </w:p>
          <w:p w:rsidR="009D5FD6" w:rsidRDefault="00FF3CA5">
            <w:pPr>
              <w:jc w:val="left"/>
              <w:rPr>
                <w:rFonts w:ascii="宋体" w:hAnsi="宋体"/>
                <w:bCs/>
                <w:sz w:val="24"/>
                <w:szCs w:val="24"/>
              </w:rPr>
            </w:pPr>
            <w:r>
              <w:rPr>
                <w:rFonts w:ascii="宋体" w:hAnsi="宋体" w:hint="eastAsia"/>
                <w:bCs/>
                <w:sz w:val="24"/>
                <w:szCs w:val="24"/>
              </w:rPr>
              <w:t>评标方法：最低</w:t>
            </w:r>
            <w:r>
              <w:rPr>
                <w:rFonts w:ascii="宋体" w:hAnsi="宋体" w:hint="eastAsia"/>
                <w:bCs/>
                <w:sz w:val="24"/>
                <w:szCs w:val="24"/>
              </w:rPr>
              <w:t>评标价</w:t>
            </w:r>
            <w:r>
              <w:rPr>
                <w:rFonts w:ascii="宋体" w:hAnsi="宋体" w:hint="eastAsia"/>
                <w:bCs/>
                <w:sz w:val="24"/>
                <w:szCs w:val="24"/>
              </w:rPr>
              <w:t>法</w:t>
            </w:r>
          </w:p>
          <w:p w:rsidR="009D5FD6" w:rsidRDefault="00FF3CA5">
            <w:pPr>
              <w:jc w:val="left"/>
              <w:rPr>
                <w:rFonts w:ascii="宋体" w:hAnsi="宋体"/>
                <w:bCs/>
                <w:sz w:val="24"/>
                <w:szCs w:val="24"/>
              </w:rPr>
            </w:pPr>
            <w:r>
              <w:rPr>
                <w:rFonts w:ascii="宋体" w:hAnsi="宋体" w:hint="eastAsia"/>
                <w:bCs/>
                <w:sz w:val="24"/>
                <w:szCs w:val="24"/>
              </w:rPr>
              <w:t>本项目预算</w:t>
            </w:r>
            <w:r>
              <w:rPr>
                <w:rFonts w:ascii="宋体" w:hAnsi="宋体" w:hint="eastAsia"/>
                <w:bCs/>
                <w:sz w:val="24"/>
                <w:szCs w:val="24"/>
              </w:rPr>
              <w:t>价</w:t>
            </w:r>
            <w:r>
              <w:rPr>
                <w:rFonts w:ascii="宋体" w:hAnsi="宋体" w:hint="eastAsia"/>
                <w:bCs/>
                <w:sz w:val="24"/>
                <w:szCs w:val="24"/>
              </w:rPr>
              <w:t>及最高限价为为：</w:t>
            </w:r>
            <w:r>
              <w:rPr>
                <w:rFonts w:ascii="宋体" w:hAnsi="宋体" w:hint="eastAsia"/>
                <w:bCs/>
                <w:sz w:val="24"/>
                <w:szCs w:val="24"/>
              </w:rPr>
              <w:t>49</w:t>
            </w:r>
            <w:r>
              <w:rPr>
                <w:rFonts w:ascii="宋体" w:hAnsi="宋体" w:hint="eastAsia"/>
                <w:bCs/>
                <w:sz w:val="24"/>
                <w:szCs w:val="24"/>
              </w:rPr>
              <w:t>万元</w:t>
            </w:r>
            <w:bookmarkStart w:id="5" w:name="OLE_LINK108"/>
            <w:bookmarkEnd w:id="4"/>
            <w:bookmarkEnd w:id="5"/>
          </w:p>
        </w:tc>
      </w:tr>
      <w:tr w:rsidR="009D5FD6">
        <w:trPr>
          <w:trHeight w:val="1113"/>
          <w:jc w:val="center"/>
        </w:trPr>
        <w:tc>
          <w:tcPr>
            <w:tcW w:w="733" w:type="dxa"/>
            <w:vMerge w:val="restart"/>
            <w:noWrap/>
            <w:vAlign w:val="center"/>
          </w:tcPr>
          <w:p w:rsidR="009D5FD6" w:rsidRDefault="00FF3CA5">
            <w:pPr>
              <w:jc w:val="center"/>
              <w:rPr>
                <w:rFonts w:ascii="宋体" w:hAnsi="宋体"/>
                <w:bCs/>
                <w:sz w:val="24"/>
                <w:szCs w:val="24"/>
              </w:rPr>
            </w:pPr>
            <w:bookmarkStart w:id="6" w:name="OLE_LINK61" w:colFirst="1" w:colLast="1"/>
            <w:r>
              <w:rPr>
                <w:rFonts w:ascii="宋体" w:hAnsi="宋体"/>
                <w:bCs/>
                <w:sz w:val="24"/>
                <w:szCs w:val="24"/>
              </w:rPr>
              <w:t>2</w:t>
            </w:r>
          </w:p>
        </w:tc>
        <w:tc>
          <w:tcPr>
            <w:tcW w:w="516" w:type="dxa"/>
            <w:vMerge w:val="restart"/>
            <w:noWrap/>
            <w:vAlign w:val="center"/>
          </w:tcPr>
          <w:p w:rsidR="009D5FD6" w:rsidRDefault="00FF3CA5">
            <w:pPr>
              <w:pStyle w:val="aa"/>
              <w:spacing w:line="276" w:lineRule="auto"/>
              <w:jc w:val="center"/>
            </w:pPr>
            <w:r>
              <w:rPr>
                <w:rFonts w:hint="eastAsia"/>
                <w:b/>
                <w:bCs/>
                <w:lang w:val="zh-CN"/>
              </w:rPr>
              <w:t>资格审查</w:t>
            </w:r>
          </w:p>
        </w:tc>
        <w:tc>
          <w:tcPr>
            <w:tcW w:w="8391" w:type="dxa"/>
            <w:gridSpan w:val="3"/>
            <w:noWrap/>
          </w:tcPr>
          <w:p w:rsidR="009D5FD6" w:rsidRDefault="00FF3CA5">
            <w:pPr>
              <w:pStyle w:val="aa"/>
              <w:spacing w:line="276" w:lineRule="auto"/>
            </w:pPr>
            <w:r>
              <w:rPr>
                <w:rFonts w:hint="eastAsia"/>
              </w:rPr>
              <w:t>2.1</w:t>
            </w:r>
            <w:r>
              <w:rPr>
                <w:rFonts w:hint="eastAsia"/>
              </w:rPr>
              <w:t>投标人参加本次采购活动</w:t>
            </w:r>
            <w:r>
              <w:rPr>
                <w:rFonts w:hint="eastAsia"/>
                <w:lang w:val="zh-CN"/>
              </w:rPr>
              <w:t>应具备下列</w:t>
            </w:r>
            <w:r>
              <w:rPr>
                <w:rFonts w:hint="eastAsia"/>
                <w:b/>
                <w:bCs/>
                <w:lang w:val="zh-CN"/>
              </w:rPr>
              <w:t>资格条件</w:t>
            </w:r>
            <w:r>
              <w:rPr>
                <w:rFonts w:hint="eastAsia"/>
              </w:rPr>
              <w:t>：</w:t>
            </w:r>
          </w:p>
          <w:p w:rsidR="009D5FD6" w:rsidRDefault="00FF3CA5">
            <w:pPr>
              <w:pStyle w:val="aa"/>
              <w:spacing w:line="276" w:lineRule="auto"/>
              <w:rPr>
                <w:lang w:val="zh-CN"/>
              </w:rPr>
            </w:pPr>
            <w:r>
              <w:rPr>
                <w:rFonts w:hint="eastAsia"/>
                <w:lang w:val="zh-CN"/>
              </w:rPr>
              <w:t>①具有独立承担民事责任的能力；</w:t>
            </w:r>
          </w:p>
          <w:p w:rsidR="009D5FD6" w:rsidRDefault="00FF3CA5">
            <w:pPr>
              <w:pStyle w:val="aa"/>
              <w:spacing w:line="276" w:lineRule="auto"/>
              <w:rPr>
                <w:lang w:val="zh-CN"/>
              </w:rPr>
            </w:pPr>
            <w:r>
              <w:rPr>
                <w:rFonts w:hint="eastAsia"/>
                <w:lang w:val="zh-CN"/>
              </w:rPr>
              <w:t>②有依法缴纳税收和社会保障资金的良好记录；</w:t>
            </w:r>
          </w:p>
          <w:p w:rsidR="009D5FD6" w:rsidRDefault="00FF3CA5">
            <w:pPr>
              <w:pStyle w:val="aa"/>
              <w:spacing w:line="276" w:lineRule="auto"/>
              <w:rPr>
                <w:lang w:val="zh-CN"/>
              </w:rPr>
            </w:pPr>
            <w:r>
              <w:rPr>
                <w:rFonts w:hint="eastAsia"/>
                <w:lang w:val="zh-CN"/>
              </w:rPr>
              <w:t>③</w:t>
            </w:r>
            <w:r>
              <w:rPr>
                <w:rFonts w:hAnsi="宋体" w:hint="eastAsia"/>
                <w:bCs/>
                <w:szCs w:val="24"/>
              </w:rPr>
              <w:t>具有履行合同所必需的设备和专业技术能力；</w:t>
            </w:r>
          </w:p>
          <w:p w:rsidR="009D5FD6" w:rsidRDefault="00FF3CA5">
            <w:pPr>
              <w:pStyle w:val="aa"/>
              <w:spacing w:line="276" w:lineRule="auto"/>
              <w:rPr>
                <w:lang w:val="zh-CN"/>
              </w:rPr>
            </w:pPr>
            <w:r>
              <w:rPr>
                <w:rFonts w:hint="eastAsia"/>
                <w:lang w:val="zh-CN"/>
              </w:rPr>
              <w:t>④不接受联合体，</w:t>
            </w:r>
            <w:r>
              <w:rPr>
                <w:rFonts w:hint="eastAsia"/>
              </w:rPr>
              <w:t>除</w:t>
            </w:r>
            <w:r>
              <w:rPr>
                <w:rFonts w:hint="eastAsia"/>
              </w:rPr>
              <w:t>对</w:t>
            </w:r>
            <w:r>
              <w:rPr>
                <w:rFonts w:hAnsi="宋体" w:cs="宋体" w:hint="eastAsia"/>
                <w:szCs w:val="24"/>
                <w:shd w:val="clear" w:color="auto" w:fill="FFFFFF"/>
              </w:rPr>
              <w:t>桥梁安全进行沉降观测、监测</w:t>
            </w:r>
            <w:r>
              <w:rPr>
                <w:rFonts w:hAnsi="宋体" w:cs="宋体" w:hint="eastAsia"/>
                <w:szCs w:val="24"/>
                <w:shd w:val="clear" w:color="auto" w:fill="FFFFFF"/>
              </w:rPr>
              <w:t>等</w:t>
            </w:r>
            <w:r>
              <w:rPr>
                <w:rFonts w:hint="eastAsia"/>
              </w:rPr>
              <w:t>服务外不</w:t>
            </w:r>
            <w:r>
              <w:rPr>
                <w:rFonts w:hint="eastAsia"/>
                <w:lang w:val="zh-CN"/>
              </w:rPr>
              <w:t>接受</w:t>
            </w:r>
            <w:r>
              <w:rPr>
                <w:rFonts w:hint="eastAsia"/>
              </w:rPr>
              <w:t>中标</w:t>
            </w:r>
            <w:r>
              <w:rPr>
                <w:rFonts w:hint="eastAsia"/>
                <w:lang w:val="zh-CN"/>
              </w:rPr>
              <w:t>后分包；</w:t>
            </w:r>
          </w:p>
          <w:p w:rsidR="009D5FD6" w:rsidRDefault="00FF3CA5">
            <w:pPr>
              <w:pStyle w:val="aa"/>
              <w:spacing w:line="276" w:lineRule="auto"/>
              <w:rPr>
                <w:lang w:val="zh-CN"/>
              </w:rPr>
            </w:pPr>
            <w:r>
              <w:rPr>
                <w:rFonts w:hint="eastAsia"/>
                <w:lang w:val="zh-CN"/>
              </w:rPr>
              <w:t>⑤无不良信用记录：投标截止时间之前，未被“信用中国”网站（</w:t>
            </w:r>
            <w:r>
              <w:rPr>
                <w:rFonts w:hint="eastAsia"/>
                <w:lang w:val="zh-CN"/>
              </w:rPr>
              <w:t>www.creditchina.gov.cn</w:t>
            </w:r>
            <w:r>
              <w:rPr>
                <w:rFonts w:hint="eastAsia"/>
                <w:lang w:val="zh-CN"/>
              </w:rPr>
              <w:t>）列入失信</w:t>
            </w:r>
            <w:r>
              <w:rPr>
                <w:rFonts w:hint="eastAsia"/>
              </w:rPr>
              <w:t>被</w:t>
            </w:r>
            <w:r>
              <w:rPr>
                <w:rFonts w:hint="eastAsia"/>
                <w:lang w:val="zh-CN"/>
              </w:rPr>
              <w:t>执行人、重大税收违法案件当事人名单、政府采购严重违法失信行为记录名单，未被“中国政府采购网”网站（</w:t>
            </w:r>
            <w:r>
              <w:rPr>
                <w:rFonts w:hint="eastAsia"/>
                <w:lang w:val="zh-CN"/>
              </w:rPr>
              <w:t>www.ccgp.gov.cn</w:t>
            </w:r>
            <w:r>
              <w:rPr>
                <w:rFonts w:hint="eastAsia"/>
                <w:lang w:val="zh-CN"/>
              </w:rPr>
              <w:t>）列入政府采购严重违法失信行为记录名单。</w:t>
            </w:r>
          </w:p>
          <w:p w:rsidR="009D5FD6" w:rsidRDefault="00FF3CA5">
            <w:pPr>
              <w:rPr>
                <w:sz w:val="24"/>
                <w:lang w:val="zh-CN"/>
              </w:rPr>
            </w:pPr>
            <w:r>
              <w:rPr>
                <w:rFonts w:hint="eastAsia"/>
                <w:sz w:val="24"/>
                <w:lang w:val="zh-CN"/>
              </w:rPr>
              <w:t>⑥投标人需有桥梁保护方案编制经验，且熟悉桥梁保护方案审批流程，至少提供</w:t>
            </w:r>
            <w:r>
              <w:rPr>
                <w:rFonts w:hint="eastAsia"/>
                <w:sz w:val="24"/>
              </w:rPr>
              <w:t>一份类似业绩</w:t>
            </w:r>
            <w:r>
              <w:rPr>
                <w:rFonts w:hint="eastAsia"/>
                <w:b/>
                <w:bCs/>
                <w:sz w:val="24"/>
                <w:lang w:val="zh-CN"/>
              </w:rPr>
              <w:t>（开标时须提供合同原件）</w:t>
            </w:r>
            <w:r>
              <w:rPr>
                <w:rFonts w:hint="eastAsia"/>
                <w:sz w:val="24"/>
                <w:lang w:val="zh-CN"/>
              </w:rPr>
              <w:t>；</w:t>
            </w:r>
          </w:p>
          <w:p w:rsidR="009D5FD6" w:rsidRDefault="00FF3CA5">
            <w:pPr>
              <w:pStyle w:val="a4"/>
              <w:rPr>
                <w:rFonts w:ascii="宋体" w:hAnsi="宋体" w:cs="宋体"/>
                <w:kern w:val="0"/>
                <w:sz w:val="24"/>
                <w:szCs w:val="24"/>
                <w:shd w:val="clear" w:color="auto" w:fill="FFFFFF"/>
              </w:rPr>
            </w:pPr>
            <w:r>
              <w:rPr>
                <w:rFonts w:hint="eastAsia"/>
                <w:sz w:val="24"/>
                <w:lang w:val="zh-CN"/>
              </w:rPr>
              <w:t>⑦投标人应在全国投资项目在线审批监管平台备案（备案专业公路专业）；</w:t>
            </w:r>
            <w:r>
              <w:rPr>
                <w:rFonts w:hint="eastAsia"/>
                <w:b/>
                <w:bCs/>
                <w:sz w:val="24"/>
                <w:lang w:val="zh-CN"/>
              </w:rPr>
              <w:t>（开标时提供平台备案截图</w:t>
            </w:r>
            <w:r>
              <w:rPr>
                <w:rFonts w:hint="eastAsia"/>
                <w:b/>
                <w:bCs/>
                <w:sz w:val="24"/>
              </w:rPr>
              <w:t>复印件</w:t>
            </w:r>
            <w:r>
              <w:rPr>
                <w:rFonts w:hint="eastAsia"/>
                <w:b/>
                <w:bCs/>
                <w:sz w:val="24"/>
                <w:lang w:val="zh-CN"/>
              </w:rPr>
              <w:t>）</w:t>
            </w:r>
          </w:p>
          <w:p w:rsidR="009D5FD6" w:rsidRDefault="00FF3CA5">
            <w:pPr>
              <w:pStyle w:val="a3"/>
              <w:rPr>
                <w:lang w:val="zh-CN"/>
              </w:rPr>
            </w:pPr>
            <w:r>
              <w:rPr>
                <w:rFonts w:ascii="宋体" w:hAnsi="宋体" w:cs="宋体" w:hint="eastAsia"/>
                <w:sz w:val="24"/>
                <w:lang w:val="zh-CN"/>
              </w:rPr>
              <w:t>⑧</w:t>
            </w:r>
            <w:r>
              <w:rPr>
                <w:rFonts w:hint="eastAsia"/>
                <w:sz w:val="24"/>
                <w:lang w:val="zh-CN"/>
              </w:rPr>
              <w:t>项目负责人需具有工程师及以上技术职称。</w:t>
            </w:r>
            <w:r>
              <w:rPr>
                <w:rFonts w:hint="eastAsia"/>
                <w:b/>
                <w:bCs/>
                <w:sz w:val="24"/>
                <w:lang w:val="zh-CN"/>
              </w:rPr>
              <w:t>（开标时提供职称证书复印件加盖</w:t>
            </w:r>
            <w:r>
              <w:rPr>
                <w:rFonts w:hint="eastAsia"/>
                <w:b/>
                <w:bCs/>
                <w:sz w:val="24"/>
              </w:rPr>
              <w:t>投标人</w:t>
            </w:r>
            <w:r>
              <w:rPr>
                <w:rFonts w:hint="eastAsia"/>
                <w:b/>
                <w:bCs/>
                <w:sz w:val="24"/>
                <w:lang w:val="zh-CN"/>
              </w:rPr>
              <w:t>公</w:t>
            </w:r>
            <w:r>
              <w:rPr>
                <w:rFonts w:hint="eastAsia"/>
                <w:b/>
                <w:bCs/>
                <w:sz w:val="24"/>
                <w:lang w:val="zh-CN"/>
              </w:rPr>
              <w:t>章</w:t>
            </w:r>
            <w:r>
              <w:rPr>
                <w:rFonts w:hint="eastAsia"/>
                <w:b/>
                <w:bCs/>
                <w:sz w:val="24"/>
              </w:rPr>
              <w:t>，同时提供</w:t>
            </w:r>
            <w:r>
              <w:rPr>
                <w:rFonts w:hint="eastAsia"/>
                <w:b/>
                <w:bCs/>
                <w:sz w:val="24"/>
                <w:lang w:val="zh-CN"/>
              </w:rPr>
              <w:t>投标人为其缴纳</w:t>
            </w:r>
            <w:r>
              <w:rPr>
                <w:rFonts w:hint="eastAsia"/>
                <w:b/>
                <w:bCs/>
                <w:sz w:val="24"/>
                <w:lang w:val="zh-CN"/>
              </w:rPr>
              <w:t>的</w:t>
            </w:r>
            <w:r>
              <w:rPr>
                <w:rFonts w:hint="eastAsia"/>
                <w:b/>
                <w:bCs/>
                <w:sz w:val="24"/>
              </w:rPr>
              <w:t>2024</w:t>
            </w:r>
            <w:r>
              <w:rPr>
                <w:rFonts w:hint="eastAsia"/>
                <w:b/>
                <w:bCs/>
                <w:sz w:val="24"/>
              </w:rPr>
              <w:t>年</w:t>
            </w:r>
            <w:r>
              <w:rPr>
                <w:rFonts w:hint="eastAsia"/>
                <w:b/>
                <w:bCs/>
                <w:sz w:val="24"/>
              </w:rPr>
              <w:t>1</w:t>
            </w:r>
            <w:r>
              <w:rPr>
                <w:rFonts w:hint="eastAsia"/>
                <w:b/>
                <w:bCs/>
                <w:sz w:val="24"/>
              </w:rPr>
              <w:t>2</w:t>
            </w:r>
            <w:r>
              <w:rPr>
                <w:rFonts w:hint="eastAsia"/>
                <w:b/>
                <w:bCs/>
                <w:sz w:val="24"/>
              </w:rPr>
              <w:t>月</w:t>
            </w:r>
            <w:r>
              <w:rPr>
                <w:rFonts w:hint="eastAsia"/>
                <w:b/>
                <w:bCs/>
                <w:sz w:val="24"/>
              </w:rPr>
              <w:t>-2025</w:t>
            </w:r>
            <w:r>
              <w:rPr>
                <w:rFonts w:hint="eastAsia"/>
                <w:b/>
                <w:bCs/>
                <w:sz w:val="24"/>
              </w:rPr>
              <w:t>年</w:t>
            </w:r>
            <w:r>
              <w:rPr>
                <w:rFonts w:hint="eastAsia"/>
                <w:b/>
                <w:bCs/>
                <w:sz w:val="24"/>
              </w:rPr>
              <w:t>5</w:t>
            </w:r>
            <w:r>
              <w:rPr>
                <w:rFonts w:hint="eastAsia"/>
                <w:b/>
                <w:bCs/>
                <w:sz w:val="24"/>
              </w:rPr>
              <w:t>月中任意一个月</w:t>
            </w:r>
            <w:r>
              <w:rPr>
                <w:rFonts w:hint="eastAsia"/>
                <w:b/>
                <w:bCs/>
                <w:sz w:val="24"/>
                <w:lang w:val="zh-CN"/>
              </w:rPr>
              <w:t>的社保</w:t>
            </w:r>
            <w:r>
              <w:rPr>
                <w:rFonts w:hint="eastAsia"/>
                <w:b/>
                <w:bCs/>
                <w:sz w:val="24"/>
              </w:rPr>
              <w:t>缴纳证明</w:t>
            </w:r>
            <w:r>
              <w:rPr>
                <w:rFonts w:hint="eastAsia"/>
                <w:b/>
                <w:bCs/>
                <w:sz w:val="24"/>
                <w:lang w:val="zh-CN"/>
              </w:rPr>
              <w:t>）</w:t>
            </w:r>
          </w:p>
        </w:tc>
      </w:tr>
      <w:tr w:rsidR="009D5FD6">
        <w:trPr>
          <w:trHeight w:val="90"/>
          <w:jc w:val="center"/>
        </w:trPr>
        <w:tc>
          <w:tcPr>
            <w:tcW w:w="733" w:type="dxa"/>
            <w:vMerge/>
            <w:noWrap/>
            <w:vAlign w:val="center"/>
          </w:tcPr>
          <w:p w:rsidR="009D5FD6" w:rsidRDefault="009D5FD6">
            <w:pPr>
              <w:spacing w:line="240" w:lineRule="atLeast"/>
            </w:pPr>
          </w:p>
        </w:tc>
        <w:tc>
          <w:tcPr>
            <w:tcW w:w="516" w:type="dxa"/>
            <w:vMerge/>
            <w:noWrap/>
          </w:tcPr>
          <w:p w:rsidR="009D5FD6" w:rsidRDefault="009D5FD6">
            <w:pPr>
              <w:spacing w:line="240" w:lineRule="atLeast"/>
            </w:pPr>
          </w:p>
        </w:tc>
        <w:tc>
          <w:tcPr>
            <w:tcW w:w="8391" w:type="dxa"/>
            <w:gridSpan w:val="3"/>
            <w:noWrap/>
          </w:tcPr>
          <w:p w:rsidR="009D5FD6" w:rsidRDefault="00FF3CA5">
            <w:pPr>
              <w:pStyle w:val="aa"/>
              <w:spacing w:line="276" w:lineRule="auto"/>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拒绝下述供应商参加本次采购活动：</w:t>
            </w:r>
          </w:p>
          <w:p w:rsidR="009D5FD6" w:rsidRDefault="00FF3CA5">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，否则相关投标将被认定为无效投标；</w:t>
            </w:r>
          </w:p>
          <w:p w:rsidR="009D5FD6" w:rsidRDefault="00FF3CA5">
            <w:pPr>
              <w:spacing w:line="240" w:lineRule="atLeast"/>
              <w:rPr>
                <w:rFonts w:ascii="宋体" w:hAnsi="宋体" w:cs="宋体"/>
                <w:bCs/>
                <w:sz w:val="24"/>
                <w:szCs w:val="21"/>
              </w:rPr>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项目的采购活动</w:t>
            </w:r>
            <w:r>
              <w:rPr>
                <w:rFonts w:ascii="宋体" w:hAnsi="宋体" w:hint="eastAsia"/>
                <w:bCs/>
                <w:sz w:val="24"/>
                <w:szCs w:val="21"/>
              </w:rPr>
              <w:t>，否则其投标将被认定为无效投标</w:t>
            </w:r>
            <w:r>
              <w:rPr>
                <w:rFonts w:ascii="宋体" w:hAnsi="宋体"/>
                <w:bCs/>
                <w:sz w:val="24"/>
                <w:szCs w:val="21"/>
              </w:rPr>
              <w:t>。</w:t>
            </w:r>
          </w:p>
        </w:tc>
      </w:tr>
      <w:bookmarkEnd w:id="6"/>
      <w:tr w:rsidR="009D5FD6">
        <w:trPr>
          <w:trHeight w:val="143"/>
          <w:jc w:val="center"/>
        </w:trPr>
        <w:tc>
          <w:tcPr>
            <w:tcW w:w="733" w:type="dxa"/>
            <w:noWrap/>
            <w:vAlign w:val="center"/>
          </w:tcPr>
          <w:p w:rsidR="009D5FD6" w:rsidRDefault="00FF3CA5">
            <w:pPr>
              <w:jc w:val="center"/>
              <w:rPr>
                <w:rFonts w:ascii="宋体" w:hAnsi="宋体"/>
                <w:bCs/>
                <w:sz w:val="24"/>
                <w:szCs w:val="24"/>
              </w:rPr>
            </w:pPr>
            <w:r>
              <w:rPr>
                <w:rFonts w:ascii="宋体" w:hAnsi="宋体" w:hint="eastAsia"/>
                <w:bCs/>
                <w:sz w:val="24"/>
                <w:szCs w:val="24"/>
              </w:rPr>
              <w:t>3</w:t>
            </w:r>
          </w:p>
        </w:tc>
        <w:tc>
          <w:tcPr>
            <w:tcW w:w="8907" w:type="dxa"/>
            <w:gridSpan w:val="4"/>
            <w:noWrap/>
          </w:tcPr>
          <w:p w:rsidR="009D5FD6" w:rsidRDefault="00FF3CA5">
            <w:pPr>
              <w:pStyle w:val="aa"/>
              <w:rPr>
                <w:rFonts w:hAnsi="宋体"/>
                <w:bCs/>
                <w:szCs w:val="24"/>
                <w:lang w:val="zh-CN"/>
              </w:rPr>
            </w:pPr>
            <w:r>
              <w:rPr>
                <w:rFonts w:hAnsi="宋体" w:hint="eastAsia"/>
                <w:bCs/>
                <w:szCs w:val="24"/>
                <w:lang w:val="zh-CN"/>
              </w:rPr>
              <w:t>集中考察或答疑：</w:t>
            </w:r>
          </w:p>
          <w:p w:rsidR="009D5FD6" w:rsidRDefault="00FF3CA5">
            <w:pPr>
              <w:pStyle w:val="aa"/>
              <w:rPr>
                <w:rFonts w:hAnsi="宋体" w:cs="宋体"/>
                <w:szCs w:val="24"/>
              </w:rPr>
            </w:pPr>
            <w:r>
              <w:rPr>
                <w:rFonts w:hAnsi="宋体" w:hint="eastAsia"/>
                <w:bCs/>
                <w:szCs w:val="24"/>
                <w:lang w:val="zh-CN"/>
              </w:rPr>
              <w:t>1</w:t>
            </w:r>
            <w:r>
              <w:rPr>
                <w:rFonts w:hAnsi="宋体" w:hint="eastAsia"/>
                <w:bCs/>
                <w:szCs w:val="24"/>
                <w:lang w:val="zh-CN"/>
              </w:rPr>
              <w:t>、</w:t>
            </w:r>
            <w:r>
              <w:rPr>
                <w:rFonts w:hAnsi="宋体" w:cs="宋体" w:hint="eastAsia"/>
                <w:szCs w:val="24"/>
              </w:rPr>
              <w:t>投标人如认为需要对工程现场和周围环境进行勘察，自行联系招标人，勘察现场所发生的一切费用由投标人承担；</w:t>
            </w:r>
          </w:p>
          <w:p w:rsidR="009D5FD6" w:rsidRDefault="00FF3CA5">
            <w:pPr>
              <w:pStyle w:val="aa"/>
              <w:rPr>
                <w:rFonts w:hAnsi="宋体" w:cs="宋体"/>
                <w:szCs w:val="24"/>
              </w:rPr>
            </w:pPr>
            <w:r>
              <w:rPr>
                <w:rFonts w:hAnsi="宋体" w:cs="宋体" w:hint="eastAsia"/>
                <w:szCs w:val="24"/>
              </w:rPr>
              <w:t>2</w:t>
            </w:r>
            <w:r>
              <w:rPr>
                <w:rFonts w:hAnsi="宋体" w:cs="宋体" w:hint="eastAsia"/>
                <w:szCs w:val="24"/>
              </w:rPr>
              <w:t>、招标人将向</w:t>
            </w:r>
            <w:r>
              <w:rPr>
                <w:rFonts w:hAnsi="宋体" w:cs="宋体" w:hint="eastAsia"/>
                <w:szCs w:val="24"/>
              </w:rPr>
              <w:t>中标供应商</w:t>
            </w:r>
            <w:r>
              <w:rPr>
                <w:rFonts w:hAnsi="宋体" w:cs="宋体" w:hint="eastAsia"/>
                <w:szCs w:val="24"/>
              </w:rPr>
              <w:t>提供本工程施工图。招标人向投标人提供的有关现场的资料和数据是招标人现有的能使投标人利用的资料。投标人对招标人由此而做出的推论、理解和结论概不负责；</w:t>
            </w:r>
          </w:p>
          <w:p w:rsidR="009D5FD6" w:rsidRDefault="00FF3CA5">
            <w:pPr>
              <w:pStyle w:val="aa"/>
              <w:rPr>
                <w:rFonts w:hAnsi="宋体"/>
                <w:bCs/>
                <w:szCs w:val="24"/>
                <w:lang w:val="zh-CN"/>
              </w:rPr>
            </w:pPr>
            <w:r>
              <w:rPr>
                <w:rFonts w:hAnsi="宋体" w:cs="宋体" w:hint="eastAsia"/>
                <w:szCs w:val="24"/>
              </w:rPr>
              <w:t>3</w:t>
            </w:r>
            <w:r>
              <w:rPr>
                <w:rFonts w:hAnsi="宋体" w:cs="宋体" w:hint="eastAsia"/>
                <w:szCs w:val="24"/>
              </w:rPr>
              <w:t>、现场考察询标联系人</w:t>
            </w:r>
            <w:r>
              <w:rPr>
                <w:rFonts w:hAnsi="宋体" w:cs="宋体" w:hint="eastAsia"/>
                <w:szCs w:val="24"/>
              </w:rPr>
              <w:t>周</w:t>
            </w:r>
            <w:r>
              <w:rPr>
                <w:rFonts w:hAnsi="宋体" w:cs="宋体" w:hint="eastAsia"/>
                <w:szCs w:val="24"/>
              </w:rPr>
              <w:t>女士</w:t>
            </w:r>
            <w:r>
              <w:rPr>
                <w:rFonts w:hint="eastAsia"/>
                <w:b/>
              </w:rPr>
              <w:t>，电话：</w:t>
            </w:r>
            <w:r>
              <w:rPr>
                <w:rFonts w:hint="eastAsia"/>
                <w:b/>
              </w:rPr>
              <w:t>13003390600</w:t>
            </w:r>
            <w:r>
              <w:rPr>
                <w:rFonts w:hint="eastAsia"/>
                <w:b/>
              </w:rPr>
              <w:t>。</w:t>
            </w:r>
          </w:p>
        </w:tc>
      </w:tr>
      <w:tr w:rsidR="009D5FD6">
        <w:trPr>
          <w:trHeight w:val="143"/>
          <w:jc w:val="center"/>
        </w:trPr>
        <w:tc>
          <w:tcPr>
            <w:tcW w:w="733" w:type="dxa"/>
            <w:noWrap/>
            <w:vAlign w:val="center"/>
          </w:tcPr>
          <w:p w:rsidR="009D5FD6" w:rsidRDefault="00FF3CA5">
            <w:pPr>
              <w:jc w:val="center"/>
              <w:rPr>
                <w:rFonts w:ascii="宋体" w:hAnsi="宋体"/>
                <w:bCs/>
                <w:sz w:val="24"/>
                <w:szCs w:val="24"/>
              </w:rPr>
            </w:pPr>
            <w:r>
              <w:rPr>
                <w:rFonts w:ascii="宋体" w:hAnsi="宋体" w:hint="eastAsia"/>
                <w:bCs/>
                <w:sz w:val="24"/>
                <w:szCs w:val="24"/>
              </w:rPr>
              <w:t>4</w:t>
            </w:r>
          </w:p>
        </w:tc>
        <w:tc>
          <w:tcPr>
            <w:tcW w:w="8907" w:type="dxa"/>
            <w:gridSpan w:val="4"/>
            <w:noWrap/>
          </w:tcPr>
          <w:p w:rsidR="009D5FD6" w:rsidRDefault="00FF3CA5">
            <w:pPr>
              <w:pStyle w:val="aa"/>
            </w:pPr>
            <w:bookmarkStart w:id="7" w:name="OLE_LINK49"/>
            <w:r>
              <w:rPr>
                <w:rFonts w:hint="eastAsia"/>
              </w:rPr>
              <w:t>采购人根据项目的实际情况，要求投标单位在</w:t>
            </w:r>
            <w:r>
              <w:rPr>
                <w:rFonts w:hAnsi="宋体" w:cs="宋体" w:hint="eastAsia"/>
                <w:szCs w:val="24"/>
              </w:rPr>
              <w:t>202</w:t>
            </w:r>
            <w:r>
              <w:rPr>
                <w:rFonts w:hAnsi="宋体" w:cs="宋体" w:hint="eastAsia"/>
                <w:szCs w:val="24"/>
              </w:rPr>
              <w:t>5</w:t>
            </w:r>
            <w:r>
              <w:rPr>
                <w:rFonts w:hAnsi="宋体" w:cs="宋体" w:hint="eastAsia"/>
                <w:szCs w:val="24"/>
              </w:rPr>
              <w:t>年</w:t>
            </w:r>
            <w:r>
              <w:rPr>
                <w:rFonts w:hAnsi="宋体" w:cs="宋体" w:hint="eastAsia"/>
                <w:szCs w:val="24"/>
              </w:rPr>
              <w:t>6</w:t>
            </w:r>
            <w:r>
              <w:rPr>
                <w:rFonts w:hAnsi="宋体" w:cs="宋体" w:hint="eastAsia"/>
                <w:szCs w:val="24"/>
              </w:rPr>
              <w:t>月</w:t>
            </w:r>
            <w:r>
              <w:rPr>
                <w:rFonts w:hAnsi="宋体" w:cs="宋体" w:hint="eastAsia"/>
                <w:szCs w:val="24"/>
              </w:rPr>
              <w:t>3</w:t>
            </w:r>
            <w:r>
              <w:rPr>
                <w:rFonts w:hAnsi="宋体" w:cs="宋体" w:hint="eastAsia"/>
                <w:szCs w:val="24"/>
              </w:rPr>
              <w:t>日</w:t>
            </w:r>
            <w:r>
              <w:rPr>
                <w:rFonts w:hAnsi="宋体" w:cs="宋体" w:hint="eastAsia"/>
                <w:szCs w:val="24"/>
              </w:rPr>
              <w:t>17</w:t>
            </w:r>
            <w:r>
              <w:rPr>
                <w:rFonts w:hAnsi="宋体" w:cs="宋体" w:hint="eastAsia"/>
                <w:szCs w:val="24"/>
              </w:rPr>
              <w:t>：</w:t>
            </w:r>
            <w:r>
              <w:rPr>
                <w:rFonts w:hAnsi="宋体" w:cs="宋体" w:hint="eastAsia"/>
                <w:szCs w:val="24"/>
              </w:rPr>
              <w:t>00</w:t>
            </w:r>
            <w:r>
              <w:rPr>
                <w:rFonts w:hAnsi="宋体" w:cs="宋体" w:hint="eastAsia"/>
                <w:szCs w:val="24"/>
              </w:rPr>
              <w:t>至</w:t>
            </w:r>
            <w:r>
              <w:rPr>
                <w:rFonts w:hAnsi="宋体" w:cs="宋体" w:hint="eastAsia"/>
                <w:szCs w:val="24"/>
              </w:rPr>
              <w:t>202</w:t>
            </w:r>
            <w:r>
              <w:rPr>
                <w:rFonts w:hAnsi="宋体" w:cs="宋体" w:hint="eastAsia"/>
                <w:szCs w:val="24"/>
              </w:rPr>
              <w:t>5</w:t>
            </w:r>
            <w:r>
              <w:rPr>
                <w:rFonts w:hAnsi="宋体" w:cs="宋体" w:hint="eastAsia"/>
                <w:szCs w:val="24"/>
              </w:rPr>
              <w:t>年</w:t>
            </w:r>
            <w:r>
              <w:rPr>
                <w:rFonts w:hAnsi="宋体" w:cs="宋体" w:hint="eastAsia"/>
                <w:szCs w:val="24"/>
              </w:rPr>
              <w:t>6</w:t>
            </w:r>
            <w:r>
              <w:rPr>
                <w:rFonts w:hAnsi="宋体" w:cs="宋体" w:hint="eastAsia"/>
                <w:szCs w:val="24"/>
              </w:rPr>
              <w:t>月</w:t>
            </w:r>
            <w:r>
              <w:rPr>
                <w:rFonts w:hAnsi="宋体" w:cs="宋体" w:hint="eastAsia"/>
                <w:szCs w:val="24"/>
              </w:rPr>
              <w:t>11</w:t>
            </w:r>
            <w:r>
              <w:rPr>
                <w:rFonts w:hAnsi="宋体" w:cs="宋体" w:hint="eastAsia"/>
                <w:szCs w:val="24"/>
              </w:rPr>
              <w:t>日</w:t>
            </w:r>
            <w:r>
              <w:rPr>
                <w:rFonts w:hAnsi="宋体" w:cs="宋体" w:hint="eastAsia"/>
                <w:szCs w:val="24"/>
              </w:rPr>
              <w:t>8</w:t>
            </w:r>
            <w:r>
              <w:rPr>
                <w:rFonts w:hAnsi="宋体" w:cs="宋体" w:hint="eastAsia"/>
                <w:szCs w:val="24"/>
              </w:rPr>
              <w:t>：</w:t>
            </w:r>
            <w:r>
              <w:rPr>
                <w:rFonts w:hAnsi="宋体" w:cs="宋体" w:hint="eastAsia"/>
                <w:szCs w:val="24"/>
              </w:rPr>
              <w:t>50</w:t>
            </w:r>
            <w:r>
              <w:rPr>
                <w:rFonts w:hAnsi="宋体" w:cs="宋体" w:hint="eastAsia"/>
                <w:szCs w:val="24"/>
              </w:rPr>
              <w:t>前</w:t>
            </w:r>
            <w:r>
              <w:rPr>
                <w:rFonts w:hint="eastAsia"/>
              </w:rPr>
              <w:t>须交纳投标保证金</w:t>
            </w:r>
            <w:r>
              <w:rPr>
                <w:rFonts w:hint="eastAsia"/>
                <w:b/>
                <w:bCs/>
              </w:rPr>
              <w:t>捌</w:t>
            </w:r>
            <w:r>
              <w:rPr>
                <w:rFonts w:hint="eastAsia"/>
                <w:b/>
                <w:bCs/>
              </w:rPr>
              <w:t>仟元</w:t>
            </w:r>
            <w:r>
              <w:rPr>
                <w:rFonts w:hint="eastAsia"/>
              </w:rPr>
              <w:t>人民币。</w:t>
            </w:r>
          </w:p>
          <w:bookmarkEnd w:id="7"/>
          <w:p w:rsidR="009D5FD6" w:rsidRDefault="00FF3CA5">
            <w:pPr>
              <w:pStyle w:val="aa"/>
            </w:pPr>
            <w:r>
              <w:rPr>
                <w:rFonts w:hint="eastAsia"/>
              </w:rPr>
              <w:lastRenderedPageBreak/>
              <w:t>交纳投标保证金的单位名称必须与参加报价的投标单位名称一致，且</w:t>
            </w:r>
            <w:r>
              <w:rPr>
                <w:rFonts w:hAnsi="宋体" w:hint="eastAsia"/>
                <w:bCs/>
                <w:kern w:val="2"/>
                <w:szCs w:val="24"/>
              </w:rPr>
              <w:t>在报价截止时间前到达以下指定账户：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D5FD6">
              <w:trPr>
                <w:trHeight w:val="376"/>
                <w:jc w:val="center"/>
              </w:trPr>
              <w:tc>
                <w:tcPr>
                  <w:tcW w:w="1704" w:type="dxa"/>
                  <w:noWrap/>
                  <w:vAlign w:val="center"/>
                </w:tcPr>
                <w:p w:rsidR="009D5FD6" w:rsidRDefault="00FF3CA5">
                  <w:pPr>
                    <w:jc w:val="center"/>
                    <w:rPr>
                      <w:rFonts w:hAnsi="宋体"/>
                      <w:bCs/>
                      <w:szCs w:val="21"/>
                      <w:lang w:val="zh-CN"/>
                    </w:rPr>
                  </w:pPr>
                  <w:bookmarkStart w:id="8" w:name="OLE_LINK159"/>
                  <w:r>
                    <w:rPr>
                      <w:rFonts w:hint="eastAsia"/>
                      <w:szCs w:val="21"/>
                    </w:rPr>
                    <w:t>交纳投标保证金账户名称</w:t>
                  </w:r>
                </w:p>
              </w:tc>
              <w:tc>
                <w:tcPr>
                  <w:tcW w:w="3349" w:type="dxa"/>
                  <w:noWrap/>
                  <w:vAlign w:val="center"/>
                </w:tcPr>
                <w:p w:rsidR="009D5FD6" w:rsidRDefault="00FF3CA5">
                  <w:pPr>
                    <w:jc w:val="center"/>
                    <w:rPr>
                      <w:rFonts w:hAnsi="宋体"/>
                      <w:bCs/>
                      <w:szCs w:val="21"/>
                      <w:lang w:val="zh-CN"/>
                    </w:rPr>
                  </w:pPr>
                  <w:r>
                    <w:rPr>
                      <w:rFonts w:hint="eastAsia"/>
                    </w:rPr>
                    <w:t>宜兴市公用环保集团有限公司</w:t>
                  </w:r>
                </w:p>
              </w:tc>
              <w:tc>
                <w:tcPr>
                  <w:tcW w:w="1084" w:type="dxa"/>
                  <w:vMerge w:val="restart"/>
                  <w:noWrap/>
                  <w:vAlign w:val="center"/>
                </w:tcPr>
                <w:p w:rsidR="009D5FD6" w:rsidRDefault="00FF3CA5">
                  <w:pPr>
                    <w:jc w:val="center"/>
                    <w:rPr>
                      <w:rFonts w:hAnsi="宋体"/>
                      <w:bCs/>
                      <w:szCs w:val="21"/>
                      <w:lang w:val="zh-CN"/>
                    </w:rPr>
                  </w:pPr>
                  <w:r>
                    <w:rPr>
                      <w:rFonts w:hAnsi="宋体" w:hint="eastAsia"/>
                      <w:bCs/>
                      <w:szCs w:val="21"/>
                      <w:lang w:val="zh-CN"/>
                    </w:rPr>
                    <w:t>交纳</w:t>
                  </w:r>
                </w:p>
                <w:p w:rsidR="009D5FD6" w:rsidRDefault="00FF3CA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D5FD6" w:rsidRDefault="00FF3CA5">
                  <w:pPr>
                    <w:jc w:val="center"/>
                    <w:rPr>
                      <w:rFonts w:hAnsi="宋体"/>
                      <w:bCs/>
                      <w:szCs w:val="21"/>
                      <w:lang w:val="zh-CN"/>
                    </w:rPr>
                  </w:pPr>
                  <w:r>
                    <w:rPr>
                      <w:rFonts w:ascii="宋体" w:hAnsi="宋体" w:hint="eastAsia"/>
                      <w:bCs/>
                      <w:szCs w:val="21"/>
                      <w:lang w:val="zh-CN"/>
                    </w:rPr>
                    <w:t>投标保证金的交纳形式限于转账、电汇（不接受其他形式的投标保证金）</w:t>
                  </w:r>
                </w:p>
              </w:tc>
            </w:tr>
            <w:tr w:rsidR="009D5FD6">
              <w:trPr>
                <w:trHeight w:val="366"/>
                <w:jc w:val="center"/>
              </w:trPr>
              <w:tc>
                <w:tcPr>
                  <w:tcW w:w="1704" w:type="dxa"/>
                  <w:noWrap/>
                  <w:vAlign w:val="center"/>
                </w:tcPr>
                <w:p w:rsidR="009D5FD6" w:rsidRDefault="00FF3CA5">
                  <w:pPr>
                    <w:jc w:val="center"/>
                    <w:rPr>
                      <w:rFonts w:hAnsi="宋体"/>
                      <w:bCs/>
                      <w:szCs w:val="21"/>
                      <w:lang w:val="zh-CN"/>
                    </w:rPr>
                  </w:pPr>
                  <w:r>
                    <w:rPr>
                      <w:rFonts w:hAnsi="宋体" w:hint="eastAsia"/>
                      <w:bCs/>
                      <w:szCs w:val="21"/>
                      <w:lang w:val="zh-CN"/>
                    </w:rPr>
                    <w:t>开户银行</w:t>
                  </w:r>
                  <w:r>
                    <w:rPr>
                      <w:rFonts w:ascii="宋体" w:hAnsi="宋体" w:hint="eastAsia"/>
                      <w:bCs/>
                      <w:szCs w:val="21"/>
                      <w:lang w:val="zh-CN"/>
                    </w:rPr>
                    <w:t>及行号</w:t>
                  </w:r>
                </w:p>
              </w:tc>
              <w:tc>
                <w:tcPr>
                  <w:tcW w:w="3349" w:type="dxa"/>
                  <w:noWrap/>
                  <w:vAlign w:val="center"/>
                </w:tcPr>
                <w:p w:rsidR="009D5FD6" w:rsidRDefault="00FF3CA5">
                  <w:pPr>
                    <w:jc w:val="center"/>
                  </w:pPr>
                  <w:r>
                    <w:rPr>
                      <w:rFonts w:hint="eastAsia"/>
                    </w:rPr>
                    <w:t>光大银行宜兴支行</w:t>
                  </w:r>
                </w:p>
              </w:tc>
              <w:tc>
                <w:tcPr>
                  <w:tcW w:w="1084" w:type="dxa"/>
                  <w:vMerge/>
                  <w:noWrap/>
                  <w:vAlign w:val="center"/>
                </w:tcPr>
                <w:p w:rsidR="009D5FD6" w:rsidRDefault="009D5FD6">
                  <w:pPr>
                    <w:jc w:val="center"/>
                    <w:rPr>
                      <w:rFonts w:hAnsi="宋体"/>
                      <w:bCs/>
                      <w:szCs w:val="21"/>
                      <w:lang w:val="zh-CN"/>
                    </w:rPr>
                  </w:pPr>
                </w:p>
              </w:tc>
              <w:tc>
                <w:tcPr>
                  <w:tcW w:w="2663" w:type="dxa"/>
                  <w:vMerge/>
                  <w:noWrap/>
                  <w:vAlign w:val="center"/>
                </w:tcPr>
                <w:p w:rsidR="009D5FD6" w:rsidRDefault="009D5FD6">
                  <w:pPr>
                    <w:jc w:val="center"/>
                    <w:rPr>
                      <w:rFonts w:hAnsi="宋体"/>
                      <w:bCs/>
                      <w:szCs w:val="21"/>
                      <w:lang w:val="zh-CN"/>
                    </w:rPr>
                  </w:pPr>
                </w:p>
              </w:tc>
            </w:tr>
            <w:tr w:rsidR="009D5FD6">
              <w:trPr>
                <w:trHeight w:val="90"/>
                <w:jc w:val="center"/>
              </w:trPr>
              <w:tc>
                <w:tcPr>
                  <w:tcW w:w="1704" w:type="dxa"/>
                  <w:noWrap/>
                  <w:vAlign w:val="center"/>
                </w:tcPr>
                <w:p w:rsidR="009D5FD6" w:rsidRDefault="00FF3CA5">
                  <w:pPr>
                    <w:jc w:val="center"/>
                    <w:rPr>
                      <w:rFonts w:hAnsi="宋体"/>
                      <w:bCs/>
                      <w:szCs w:val="21"/>
                      <w:lang w:val="zh-CN"/>
                    </w:rPr>
                  </w:pPr>
                  <w:r>
                    <w:rPr>
                      <w:rFonts w:hAnsi="宋体" w:hint="eastAsia"/>
                      <w:bCs/>
                      <w:szCs w:val="21"/>
                      <w:lang w:val="zh-CN"/>
                    </w:rPr>
                    <w:t>账号</w:t>
                  </w:r>
                </w:p>
              </w:tc>
              <w:tc>
                <w:tcPr>
                  <w:tcW w:w="3349" w:type="dxa"/>
                  <w:noWrap/>
                  <w:vAlign w:val="center"/>
                </w:tcPr>
                <w:p w:rsidR="009D5FD6" w:rsidRDefault="00FF3CA5">
                  <w:pPr>
                    <w:jc w:val="center"/>
                    <w:rPr>
                      <w:rFonts w:hAnsi="宋体"/>
                      <w:bCs/>
                      <w:szCs w:val="21"/>
                      <w:lang w:val="zh-CN"/>
                    </w:rPr>
                  </w:pPr>
                  <w:r>
                    <w:rPr>
                      <w:rFonts w:hAnsi="宋体" w:hint="eastAsia"/>
                      <w:bCs/>
                      <w:szCs w:val="21"/>
                    </w:rPr>
                    <w:t>51610188000294439</w:t>
                  </w:r>
                </w:p>
              </w:tc>
              <w:tc>
                <w:tcPr>
                  <w:tcW w:w="1084" w:type="dxa"/>
                  <w:vMerge/>
                  <w:noWrap/>
                  <w:vAlign w:val="center"/>
                </w:tcPr>
                <w:p w:rsidR="009D5FD6" w:rsidRDefault="009D5FD6">
                  <w:pPr>
                    <w:jc w:val="center"/>
                    <w:rPr>
                      <w:rFonts w:hAnsi="宋体"/>
                      <w:bCs/>
                      <w:szCs w:val="21"/>
                      <w:lang w:val="zh-CN"/>
                    </w:rPr>
                  </w:pPr>
                </w:p>
              </w:tc>
              <w:tc>
                <w:tcPr>
                  <w:tcW w:w="2663" w:type="dxa"/>
                  <w:vMerge/>
                  <w:noWrap/>
                  <w:vAlign w:val="center"/>
                </w:tcPr>
                <w:p w:rsidR="009D5FD6" w:rsidRDefault="009D5FD6">
                  <w:pPr>
                    <w:jc w:val="center"/>
                    <w:rPr>
                      <w:rFonts w:hAnsi="宋体"/>
                      <w:bCs/>
                      <w:szCs w:val="21"/>
                      <w:lang w:val="zh-CN"/>
                    </w:rPr>
                  </w:pPr>
                </w:p>
              </w:tc>
            </w:tr>
          </w:tbl>
          <w:p w:rsidR="009D5FD6" w:rsidRDefault="00FF3CA5">
            <w:pPr>
              <w:spacing w:line="240" w:lineRule="atLeast"/>
              <w:rPr>
                <w:rFonts w:ascii="宋体" w:hAnsi="宋体"/>
                <w:b/>
                <w:bCs/>
                <w:sz w:val="24"/>
                <w:szCs w:val="21"/>
              </w:rPr>
            </w:pPr>
            <w:r>
              <w:rPr>
                <w:rFonts w:ascii="宋体" w:hAnsi="宋体" w:hint="eastAsia"/>
                <w:b/>
                <w:bCs/>
                <w:sz w:val="24"/>
                <w:szCs w:val="21"/>
                <w:lang w:val="zh-CN"/>
              </w:rPr>
              <w:t>注：</w:t>
            </w:r>
            <w:r>
              <w:rPr>
                <w:rFonts w:ascii="宋体" w:hAnsi="宋体" w:hint="eastAsia"/>
                <w:b/>
                <w:bCs/>
                <w:sz w:val="24"/>
                <w:szCs w:val="21"/>
              </w:rPr>
              <w:t>投标人必须在开标前</w:t>
            </w:r>
            <w:r>
              <w:rPr>
                <w:rFonts w:ascii="宋体" w:hAnsi="宋体" w:hint="eastAsia"/>
                <w:b/>
                <w:bCs/>
                <w:sz w:val="24"/>
                <w:szCs w:val="21"/>
              </w:rPr>
              <w:t>10</w:t>
            </w:r>
            <w:r>
              <w:rPr>
                <w:rFonts w:ascii="宋体" w:hAnsi="宋体" w:hint="eastAsia"/>
                <w:b/>
                <w:bCs/>
                <w:sz w:val="24"/>
                <w:szCs w:val="21"/>
              </w:rPr>
              <w:t>分钟</w:t>
            </w:r>
            <w:r>
              <w:rPr>
                <w:rFonts w:ascii="宋体" w:hAnsi="宋体" w:hint="eastAsia"/>
                <w:b/>
                <w:bCs/>
                <w:sz w:val="24"/>
                <w:szCs w:val="21"/>
              </w:rPr>
              <w:t>将保证金汇入以上账户，否则作废标处理</w:t>
            </w:r>
            <w:r>
              <w:rPr>
                <w:rFonts w:ascii="宋体" w:hAnsi="宋体" w:hint="eastAsia"/>
                <w:b/>
                <w:bCs/>
                <w:sz w:val="24"/>
                <w:szCs w:val="21"/>
              </w:rPr>
              <w:t>,</w:t>
            </w:r>
            <w:r>
              <w:rPr>
                <w:rFonts w:ascii="宋体" w:hAnsi="宋体" w:hint="eastAsia"/>
                <w:b/>
                <w:bCs/>
                <w:sz w:val="24"/>
                <w:szCs w:val="21"/>
              </w:rPr>
              <w:t>缴纳投标保证金账户为涉密账户，账号随机，请投标单位仔细核对账号后缴纳投标保证金，合同签订后，无息退回。</w:t>
            </w:r>
            <w:bookmarkEnd w:id="8"/>
          </w:p>
        </w:tc>
      </w:tr>
      <w:tr w:rsidR="009D5FD6">
        <w:trPr>
          <w:trHeight w:val="280"/>
          <w:jc w:val="center"/>
        </w:trPr>
        <w:tc>
          <w:tcPr>
            <w:tcW w:w="733" w:type="dxa"/>
            <w:noWrap/>
            <w:vAlign w:val="center"/>
          </w:tcPr>
          <w:p w:rsidR="009D5FD6" w:rsidRDefault="00FF3CA5">
            <w:pPr>
              <w:jc w:val="center"/>
              <w:rPr>
                <w:rFonts w:ascii="宋体" w:hAnsi="宋体"/>
                <w:bCs/>
                <w:sz w:val="24"/>
                <w:szCs w:val="24"/>
              </w:rPr>
            </w:pPr>
            <w:r>
              <w:rPr>
                <w:rFonts w:ascii="宋体" w:hAnsi="宋体" w:hint="eastAsia"/>
                <w:bCs/>
                <w:sz w:val="24"/>
                <w:szCs w:val="24"/>
              </w:rPr>
              <w:lastRenderedPageBreak/>
              <w:t>5</w:t>
            </w:r>
          </w:p>
        </w:tc>
        <w:tc>
          <w:tcPr>
            <w:tcW w:w="8907" w:type="dxa"/>
            <w:gridSpan w:val="4"/>
            <w:noWrap/>
          </w:tcPr>
          <w:p w:rsidR="009D5FD6" w:rsidRDefault="00FF3CA5">
            <w:pPr>
              <w:rPr>
                <w:rFonts w:ascii="宋体" w:hAnsi="宋体"/>
                <w:bCs/>
                <w:sz w:val="24"/>
                <w:szCs w:val="24"/>
              </w:rPr>
            </w:pPr>
            <w:r>
              <w:rPr>
                <w:rFonts w:ascii="宋体" w:hAnsi="宋体" w:hint="eastAsia"/>
                <w:bCs/>
                <w:sz w:val="24"/>
                <w:szCs w:val="24"/>
              </w:rPr>
              <w:t>投标文件正本份数：</w:t>
            </w:r>
            <w:r>
              <w:rPr>
                <w:rFonts w:ascii="宋体" w:hAnsi="宋体"/>
                <w:bCs/>
                <w:sz w:val="24"/>
                <w:szCs w:val="24"/>
              </w:rPr>
              <w:t>1</w:t>
            </w:r>
            <w:r>
              <w:rPr>
                <w:rFonts w:ascii="宋体" w:hAnsi="宋体" w:hint="eastAsia"/>
                <w:bCs/>
                <w:sz w:val="24"/>
                <w:szCs w:val="24"/>
              </w:rPr>
              <w:t>份（需装订后密封）</w:t>
            </w:r>
          </w:p>
          <w:p w:rsidR="009D5FD6" w:rsidRDefault="00FF3CA5">
            <w:pPr>
              <w:rPr>
                <w:rFonts w:ascii="宋体" w:hAnsi="宋体"/>
                <w:bCs/>
                <w:sz w:val="24"/>
                <w:szCs w:val="24"/>
              </w:rPr>
            </w:pPr>
            <w:r>
              <w:rPr>
                <w:rFonts w:ascii="宋体" w:hAnsi="宋体" w:hint="eastAsia"/>
                <w:bCs/>
                <w:sz w:val="24"/>
                <w:szCs w:val="24"/>
              </w:rPr>
              <w:t>投标文件副本份数：</w:t>
            </w:r>
            <w:r>
              <w:rPr>
                <w:rFonts w:ascii="宋体" w:hAnsi="宋体" w:hint="eastAsia"/>
                <w:bCs/>
                <w:sz w:val="24"/>
                <w:szCs w:val="24"/>
              </w:rPr>
              <w:t>4</w:t>
            </w:r>
            <w:r>
              <w:rPr>
                <w:rFonts w:ascii="宋体" w:hAnsi="宋体" w:hint="eastAsia"/>
                <w:bCs/>
                <w:sz w:val="24"/>
                <w:szCs w:val="24"/>
              </w:rPr>
              <w:t>份（需装订后密封）</w:t>
            </w:r>
          </w:p>
          <w:p w:rsidR="009D5FD6" w:rsidRDefault="00FF3CA5">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tc>
      </w:tr>
      <w:tr w:rsidR="009D5FD6">
        <w:trPr>
          <w:trHeight w:val="979"/>
          <w:jc w:val="center"/>
        </w:trPr>
        <w:tc>
          <w:tcPr>
            <w:tcW w:w="733" w:type="dxa"/>
            <w:noWrap/>
            <w:vAlign w:val="center"/>
          </w:tcPr>
          <w:p w:rsidR="009D5FD6" w:rsidRDefault="00FF3CA5">
            <w:pPr>
              <w:jc w:val="center"/>
              <w:rPr>
                <w:rFonts w:ascii="宋体" w:hAnsi="宋体"/>
                <w:bCs/>
                <w:sz w:val="24"/>
                <w:szCs w:val="24"/>
              </w:rPr>
            </w:pPr>
            <w:r>
              <w:rPr>
                <w:rFonts w:ascii="宋体" w:hAnsi="宋体" w:hint="eastAsia"/>
                <w:bCs/>
                <w:sz w:val="24"/>
                <w:szCs w:val="24"/>
              </w:rPr>
              <w:t>6</w:t>
            </w:r>
          </w:p>
        </w:tc>
        <w:tc>
          <w:tcPr>
            <w:tcW w:w="8907" w:type="dxa"/>
            <w:gridSpan w:val="4"/>
            <w:noWrap/>
          </w:tcPr>
          <w:p w:rsidR="009D5FD6" w:rsidRDefault="00FF3CA5">
            <w:pPr>
              <w:rPr>
                <w:rFonts w:ascii="宋体" w:hAnsi="宋体"/>
                <w:bCs/>
                <w:sz w:val="24"/>
                <w:szCs w:val="24"/>
              </w:rPr>
            </w:pPr>
            <w:r>
              <w:rPr>
                <w:rFonts w:ascii="宋体" w:hAnsi="宋体" w:hint="eastAsia"/>
                <w:bCs/>
                <w:sz w:val="24"/>
                <w:szCs w:val="24"/>
                <w:lang w:val="zh-CN"/>
              </w:rPr>
              <w:t>投标截止时间及开标时间</w:t>
            </w:r>
            <w:r>
              <w:rPr>
                <w:rFonts w:ascii="宋体" w:hAnsi="宋体" w:hint="eastAsia"/>
                <w:bCs/>
                <w:sz w:val="24"/>
                <w:szCs w:val="24"/>
              </w:rPr>
              <w:t>：</w:t>
            </w:r>
            <w:r>
              <w:rPr>
                <w:rFonts w:ascii="宋体" w:hAnsi="宋体" w:hint="eastAsia"/>
                <w:bCs/>
                <w:sz w:val="24"/>
                <w:szCs w:val="24"/>
              </w:rPr>
              <w:t>202</w:t>
            </w:r>
            <w:r>
              <w:rPr>
                <w:rFonts w:ascii="宋体" w:hAnsi="宋体" w:hint="eastAsia"/>
                <w:bCs/>
                <w:sz w:val="24"/>
                <w:szCs w:val="24"/>
              </w:rPr>
              <w:t>5</w:t>
            </w:r>
            <w:r>
              <w:rPr>
                <w:rFonts w:ascii="宋体" w:hAnsi="宋体" w:hint="eastAsia"/>
                <w:bCs/>
                <w:sz w:val="24"/>
                <w:szCs w:val="24"/>
              </w:rPr>
              <w:t>年</w:t>
            </w:r>
            <w:r>
              <w:rPr>
                <w:rFonts w:ascii="宋体" w:hAnsi="宋体" w:hint="eastAsia"/>
                <w:bCs/>
                <w:sz w:val="24"/>
                <w:szCs w:val="24"/>
              </w:rPr>
              <w:t>6</w:t>
            </w:r>
            <w:r>
              <w:rPr>
                <w:rFonts w:ascii="宋体" w:hAnsi="宋体" w:hint="eastAsia"/>
                <w:bCs/>
                <w:sz w:val="24"/>
                <w:szCs w:val="24"/>
              </w:rPr>
              <w:t>月</w:t>
            </w:r>
            <w:r>
              <w:rPr>
                <w:rFonts w:ascii="宋体" w:hAnsi="宋体" w:hint="eastAsia"/>
                <w:bCs/>
                <w:sz w:val="24"/>
                <w:szCs w:val="24"/>
              </w:rPr>
              <w:t>11</w:t>
            </w:r>
            <w:r>
              <w:rPr>
                <w:rFonts w:ascii="宋体" w:hAnsi="宋体" w:hint="eastAsia"/>
                <w:bCs/>
                <w:sz w:val="24"/>
                <w:szCs w:val="24"/>
              </w:rPr>
              <w:t>日</w:t>
            </w:r>
            <w:r>
              <w:rPr>
                <w:rFonts w:ascii="宋体" w:hAnsi="宋体" w:hint="eastAsia"/>
                <w:bCs/>
                <w:sz w:val="24"/>
                <w:szCs w:val="24"/>
              </w:rPr>
              <w:t>9:00</w:t>
            </w:r>
          </w:p>
          <w:p w:rsidR="009D5FD6" w:rsidRDefault="00FF3CA5">
            <w:pPr>
              <w:rPr>
                <w:rFonts w:ascii="宋体" w:hAnsi="宋体"/>
                <w:bCs/>
                <w:sz w:val="24"/>
                <w:szCs w:val="24"/>
                <w:lang w:val="zh-CN"/>
              </w:rPr>
            </w:pPr>
            <w:r>
              <w:rPr>
                <w:rFonts w:ascii="宋体" w:hAnsi="宋体" w:hint="eastAsia"/>
                <w:bCs/>
                <w:sz w:val="24"/>
                <w:szCs w:val="24"/>
              </w:rPr>
              <w:t>定标时间：评标结束后</w:t>
            </w:r>
            <w:r>
              <w:rPr>
                <w:rFonts w:ascii="宋体" w:hAnsi="宋体" w:hint="eastAsia"/>
                <w:bCs/>
                <w:sz w:val="24"/>
                <w:szCs w:val="24"/>
                <w:lang w:val="zh-CN"/>
              </w:rPr>
              <w:t>（以北京时间为准）</w:t>
            </w:r>
          </w:p>
          <w:p w:rsidR="009D5FD6" w:rsidRDefault="00FF3CA5">
            <w:pPr>
              <w:jc w:val="left"/>
              <w:rPr>
                <w:rFonts w:ascii="宋体" w:hAnsi="宋体"/>
                <w:bCs/>
                <w:sz w:val="24"/>
                <w:szCs w:val="24"/>
              </w:rPr>
            </w:pPr>
            <w:r>
              <w:rPr>
                <w:rFonts w:ascii="宋体" w:hAnsi="宋体" w:hint="eastAsia"/>
                <w:bCs/>
                <w:sz w:val="24"/>
                <w:szCs w:val="24"/>
                <w:lang w:val="zh-CN"/>
              </w:rPr>
              <w:t>投标地点及开标地点：</w:t>
            </w:r>
            <w:r>
              <w:rPr>
                <w:rFonts w:hint="eastAsia"/>
                <w:sz w:val="24"/>
              </w:rPr>
              <w:t>宜兴市公用环保集团有限公司</w:t>
            </w:r>
            <w:r>
              <w:rPr>
                <w:rFonts w:hint="eastAsia"/>
                <w:sz w:val="24"/>
              </w:rPr>
              <w:t>2</w:t>
            </w:r>
            <w:r>
              <w:rPr>
                <w:rFonts w:hint="eastAsia"/>
                <w:sz w:val="24"/>
              </w:rPr>
              <w:t>楼开标室（</w:t>
            </w:r>
            <w:r>
              <w:rPr>
                <w:rFonts w:hint="eastAsia"/>
                <w:sz w:val="24"/>
              </w:rPr>
              <w:t>211</w:t>
            </w:r>
            <w:r>
              <w:rPr>
                <w:rFonts w:hint="eastAsia"/>
                <w:sz w:val="24"/>
              </w:rPr>
              <w:t>）</w:t>
            </w:r>
          </w:p>
        </w:tc>
      </w:tr>
      <w:tr w:rsidR="009D5FD6">
        <w:trPr>
          <w:trHeight w:val="758"/>
          <w:jc w:val="center"/>
        </w:trPr>
        <w:tc>
          <w:tcPr>
            <w:tcW w:w="733" w:type="dxa"/>
            <w:vMerge w:val="restart"/>
            <w:noWrap/>
            <w:vAlign w:val="center"/>
          </w:tcPr>
          <w:p w:rsidR="009D5FD6" w:rsidRDefault="00FF3CA5">
            <w:pPr>
              <w:jc w:val="center"/>
              <w:rPr>
                <w:rFonts w:ascii="宋体" w:hAnsi="宋体"/>
                <w:bCs/>
                <w:sz w:val="24"/>
                <w:szCs w:val="24"/>
              </w:rPr>
            </w:pPr>
            <w:bookmarkStart w:id="9" w:name="OLE_LINK84" w:colFirst="1" w:colLast="2"/>
            <w:r>
              <w:rPr>
                <w:rFonts w:ascii="宋体" w:hAnsi="宋体" w:hint="eastAsia"/>
                <w:bCs/>
                <w:sz w:val="24"/>
                <w:szCs w:val="24"/>
              </w:rPr>
              <w:t>8</w:t>
            </w:r>
          </w:p>
        </w:tc>
        <w:tc>
          <w:tcPr>
            <w:tcW w:w="645" w:type="dxa"/>
            <w:gridSpan w:val="2"/>
            <w:vMerge w:val="restart"/>
            <w:noWrap/>
            <w:vAlign w:val="center"/>
          </w:tcPr>
          <w:p w:rsidR="009D5FD6" w:rsidRDefault="00FF3CA5">
            <w:pPr>
              <w:jc w:val="center"/>
              <w:rPr>
                <w:rFonts w:ascii="宋体" w:hAnsi="宋体"/>
                <w:bCs/>
                <w:sz w:val="24"/>
                <w:szCs w:val="24"/>
              </w:rPr>
            </w:pPr>
            <w:r>
              <w:rPr>
                <w:rFonts w:ascii="宋体" w:hAnsi="宋体" w:hint="eastAsia"/>
                <w:bCs/>
                <w:sz w:val="24"/>
                <w:szCs w:val="24"/>
              </w:rPr>
              <w:t>联系方式</w:t>
            </w:r>
          </w:p>
        </w:tc>
        <w:tc>
          <w:tcPr>
            <w:tcW w:w="1785" w:type="dxa"/>
            <w:vMerge w:val="restart"/>
            <w:noWrap/>
            <w:vAlign w:val="center"/>
          </w:tcPr>
          <w:p w:rsidR="009D5FD6" w:rsidRDefault="009D5FD6">
            <w:pPr>
              <w:jc w:val="center"/>
              <w:rPr>
                <w:rFonts w:ascii="宋体" w:hAnsi="宋体"/>
                <w:bCs/>
                <w:sz w:val="24"/>
                <w:szCs w:val="24"/>
              </w:rPr>
            </w:pPr>
          </w:p>
          <w:p w:rsidR="009D5FD6" w:rsidRDefault="00FF3CA5">
            <w:pPr>
              <w:jc w:val="center"/>
              <w:rPr>
                <w:rFonts w:ascii="宋体" w:hAnsi="宋体"/>
                <w:bCs/>
                <w:sz w:val="24"/>
                <w:szCs w:val="24"/>
              </w:rPr>
            </w:pPr>
            <w:r>
              <w:rPr>
                <w:rFonts w:ascii="宋体" w:hAnsi="宋体" w:hint="eastAsia"/>
                <w:bCs/>
                <w:sz w:val="24"/>
                <w:szCs w:val="24"/>
              </w:rPr>
              <w:t>采购人</w:t>
            </w:r>
          </w:p>
        </w:tc>
        <w:tc>
          <w:tcPr>
            <w:tcW w:w="6477" w:type="dxa"/>
            <w:noWrap/>
            <w:vAlign w:val="center"/>
          </w:tcPr>
          <w:p w:rsidR="009D5FD6" w:rsidRDefault="00FF3CA5">
            <w:pPr>
              <w:jc w:val="left"/>
              <w:rPr>
                <w:rFonts w:ascii="宋体" w:hAnsi="宋体"/>
                <w:bCs/>
                <w:sz w:val="24"/>
                <w:szCs w:val="24"/>
              </w:rPr>
            </w:pPr>
            <w:r>
              <w:rPr>
                <w:rFonts w:ascii="宋体" w:hAnsi="宋体" w:hint="eastAsia"/>
                <w:bCs/>
                <w:sz w:val="24"/>
                <w:szCs w:val="24"/>
              </w:rPr>
              <w:t>项目负责人</w:t>
            </w:r>
          </w:p>
          <w:p w:rsidR="009D5FD6" w:rsidRDefault="00FF3CA5">
            <w:pPr>
              <w:jc w:val="left"/>
              <w:rPr>
                <w:rFonts w:ascii="宋体" w:hAnsi="宋体"/>
                <w:bCs/>
                <w:sz w:val="24"/>
                <w:szCs w:val="24"/>
              </w:rPr>
            </w:pPr>
            <w:r>
              <w:rPr>
                <w:rFonts w:ascii="宋体" w:hAnsi="宋体" w:hint="eastAsia"/>
                <w:bCs/>
                <w:sz w:val="24"/>
                <w:szCs w:val="24"/>
              </w:rPr>
              <w:t>联系人：刘先生</w:t>
            </w:r>
            <w:r>
              <w:rPr>
                <w:rFonts w:ascii="宋体" w:hAnsi="宋体" w:hint="eastAsia"/>
                <w:bCs/>
                <w:sz w:val="24"/>
                <w:szCs w:val="24"/>
              </w:rPr>
              <w:t xml:space="preserve">            </w:t>
            </w:r>
          </w:p>
          <w:p w:rsidR="009D5FD6" w:rsidRDefault="00FF3CA5">
            <w:pPr>
              <w:jc w:val="left"/>
              <w:rPr>
                <w:rFonts w:ascii="宋体" w:hAnsi="宋体"/>
                <w:bCs/>
                <w:sz w:val="24"/>
                <w:szCs w:val="24"/>
              </w:rPr>
            </w:pPr>
            <w:r>
              <w:rPr>
                <w:rFonts w:ascii="宋体" w:hAnsi="宋体" w:hint="eastAsia"/>
                <w:bCs/>
                <w:sz w:val="24"/>
                <w:szCs w:val="24"/>
              </w:rPr>
              <w:t>联系电话：</w:t>
            </w:r>
            <w:r>
              <w:rPr>
                <w:rFonts w:ascii="宋体" w:hAnsi="宋体" w:hint="eastAsia"/>
                <w:sz w:val="24"/>
                <w:szCs w:val="28"/>
              </w:rPr>
              <w:t>0510-80718867</w:t>
            </w:r>
          </w:p>
        </w:tc>
      </w:tr>
      <w:tr w:rsidR="009D5FD6">
        <w:trPr>
          <w:trHeight w:val="758"/>
          <w:jc w:val="center"/>
        </w:trPr>
        <w:tc>
          <w:tcPr>
            <w:tcW w:w="733" w:type="dxa"/>
            <w:vMerge/>
            <w:noWrap/>
            <w:vAlign w:val="center"/>
          </w:tcPr>
          <w:p w:rsidR="009D5FD6" w:rsidRDefault="009D5FD6">
            <w:pPr>
              <w:jc w:val="center"/>
              <w:rPr>
                <w:rFonts w:ascii="宋体" w:hAnsi="宋体"/>
                <w:bCs/>
                <w:sz w:val="24"/>
                <w:szCs w:val="24"/>
              </w:rPr>
            </w:pPr>
          </w:p>
        </w:tc>
        <w:tc>
          <w:tcPr>
            <w:tcW w:w="645" w:type="dxa"/>
            <w:gridSpan w:val="2"/>
            <w:vMerge/>
            <w:noWrap/>
          </w:tcPr>
          <w:p w:rsidR="009D5FD6" w:rsidRDefault="009D5FD6">
            <w:pPr>
              <w:jc w:val="left"/>
              <w:rPr>
                <w:rFonts w:ascii="宋体" w:hAnsi="宋体"/>
                <w:bCs/>
                <w:sz w:val="24"/>
                <w:szCs w:val="24"/>
              </w:rPr>
            </w:pPr>
          </w:p>
        </w:tc>
        <w:tc>
          <w:tcPr>
            <w:tcW w:w="1785" w:type="dxa"/>
            <w:vMerge/>
            <w:noWrap/>
            <w:vAlign w:val="center"/>
          </w:tcPr>
          <w:p w:rsidR="009D5FD6" w:rsidRDefault="009D5FD6">
            <w:pPr>
              <w:jc w:val="center"/>
              <w:rPr>
                <w:rFonts w:ascii="宋体" w:hAnsi="宋体"/>
                <w:bCs/>
                <w:sz w:val="24"/>
                <w:szCs w:val="24"/>
              </w:rPr>
            </w:pPr>
          </w:p>
        </w:tc>
        <w:tc>
          <w:tcPr>
            <w:tcW w:w="6477" w:type="dxa"/>
            <w:noWrap/>
            <w:vAlign w:val="center"/>
          </w:tcPr>
          <w:p w:rsidR="009D5FD6" w:rsidRDefault="00FF3CA5">
            <w:pPr>
              <w:jc w:val="left"/>
              <w:rPr>
                <w:rFonts w:ascii="宋体" w:hAnsi="宋体"/>
                <w:bCs/>
                <w:sz w:val="24"/>
                <w:szCs w:val="24"/>
              </w:rPr>
            </w:pPr>
            <w:r>
              <w:rPr>
                <w:rFonts w:ascii="宋体" w:hAnsi="宋体" w:hint="eastAsia"/>
                <w:bCs/>
                <w:sz w:val="24"/>
                <w:szCs w:val="24"/>
              </w:rPr>
              <w:t>质疑受理人</w:t>
            </w:r>
          </w:p>
          <w:p w:rsidR="009D5FD6" w:rsidRDefault="00FF3CA5">
            <w:pPr>
              <w:jc w:val="left"/>
              <w:rPr>
                <w:rFonts w:ascii="宋体" w:hAnsi="宋体"/>
                <w:bCs/>
                <w:sz w:val="24"/>
                <w:szCs w:val="24"/>
              </w:rPr>
            </w:pPr>
            <w:r>
              <w:rPr>
                <w:rFonts w:ascii="宋体" w:hAnsi="宋体" w:hint="eastAsia"/>
                <w:bCs/>
                <w:sz w:val="24"/>
                <w:szCs w:val="24"/>
              </w:rPr>
              <w:t>联系人：</w:t>
            </w:r>
            <w:r>
              <w:rPr>
                <w:rFonts w:ascii="宋体" w:hAnsi="宋体" w:hint="eastAsia"/>
                <w:sz w:val="24"/>
                <w:szCs w:val="28"/>
              </w:rPr>
              <w:t>梁先生</w:t>
            </w:r>
          </w:p>
          <w:p w:rsidR="009D5FD6" w:rsidRDefault="00FF3CA5">
            <w:pPr>
              <w:jc w:val="left"/>
              <w:rPr>
                <w:rFonts w:ascii="宋体" w:hAnsi="宋体"/>
                <w:bCs/>
                <w:sz w:val="24"/>
                <w:szCs w:val="24"/>
              </w:rPr>
            </w:pPr>
            <w:r>
              <w:rPr>
                <w:rFonts w:ascii="宋体" w:hAnsi="宋体" w:hint="eastAsia"/>
                <w:bCs/>
                <w:sz w:val="24"/>
                <w:szCs w:val="24"/>
              </w:rPr>
              <w:t>联系电话：</w:t>
            </w:r>
            <w:r>
              <w:rPr>
                <w:rFonts w:ascii="宋体" w:hAnsi="宋体" w:hint="eastAsia"/>
                <w:sz w:val="24"/>
                <w:szCs w:val="28"/>
              </w:rPr>
              <w:t>0510-80718</w:t>
            </w:r>
            <w:r>
              <w:rPr>
                <w:rFonts w:ascii="宋体" w:hAnsi="宋体" w:hint="eastAsia"/>
                <w:sz w:val="24"/>
                <w:szCs w:val="28"/>
              </w:rPr>
              <w:t>723</w:t>
            </w:r>
          </w:p>
        </w:tc>
      </w:tr>
      <w:tr w:rsidR="009D5FD6">
        <w:trPr>
          <w:trHeight w:val="968"/>
          <w:jc w:val="center"/>
        </w:trPr>
        <w:tc>
          <w:tcPr>
            <w:tcW w:w="733" w:type="dxa"/>
            <w:vMerge/>
            <w:noWrap/>
            <w:vAlign w:val="center"/>
          </w:tcPr>
          <w:p w:rsidR="009D5FD6" w:rsidRDefault="009D5FD6">
            <w:pPr>
              <w:jc w:val="center"/>
              <w:rPr>
                <w:rFonts w:ascii="宋体" w:hAnsi="宋体"/>
                <w:bCs/>
                <w:sz w:val="24"/>
                <w:szCs w:val="24"/>
              </w:rPr>
            </w:pPr>
          </w:p>
        </w:tc>
        <w:tc>
          <w:tcPr>
            <w:tcW w:w="645" w:type="dxa"/>
            <w:gridSpan w:val="2"/>
            <w:vMerge/>
            <w:noWrap/>
          </w:tcPr>
          <w:p w:rsidR="009D5FD6" w:rsidRDefault="009D5FD6">
            <w:pPr>
              <w:jc w:val="left"/>
              <w:rPr>
                <w:rFonts w:ascii="宋体" w:hAnsi="宋体"/>
                <w:bCs/>
                <w:sz w:val="24"/>
                <w:szCs w:val="24"/>
              </w:rPr>
            </w:pPr>
          </w:p>
        </w:tc>
        <w:tc>
          <w:tcPr>
            <w:tcW w:w="1785" w:type="dxa"/>
            <w:vMerge/>
            <w:noWrap/>
            <w:vAlign w:val="center"/>
          </w:tcPr>
          <w:p w:rsidR="009D5FD6" w:rsidRDefault="009D5FD6">
            <w:pPr>
              <w:jc w:val="center"/>
              <w:rPr>
                <w:rFonts w:ascii="宋体" w:hAnsi="宋体"/>
                <w:bCs/>
                <w:sz w:val="24"/>
                <w:szCs w:val="24"/>
              </w:rPr>
            </w:pPr>
          </w:p>
        </w:tc>
        <w:tc>
          <w:tcPr>
            <w:tcW w:w="6477" w:type="dxa"/>
            <w:noWrap/>
            <w:vAlign w:val="center"/>
          </w:tcPr>
          <w:p w:rsidR="009D5FD6" w:rsidRDefault="00FF3CA5">
            <w:pPr>
              <w:jc w:val="left"/>
              <w:rPr>
                <w:rFonts w:ascii="宋体" w:hAnsi="宋体"/>
                <w:bCs/>
                <w:sz w:val="24"/>
                <w:szCs w:val="24"/>
              </w:rPr>
            </w:pPr>
            <w:r>
              <w:rPr>
                <w:rFonts w:ascii="宋体" w:hAnsi="宋体" w:hint="eastAsia"/>
                <w:bCs/>
                <w:sz w:val="24"/>
                <w:szCs w:val="24"/>
              </w:rPr>
              <w:t>联系地址：中国宜兴环保科技工业园科技孵化园（无锡市）</w:t>
            </w:r>
          </w:p>
          <w:p w:rsidR="009D5FD6" w:rsidRDefault="00FF3CA5">
            <w:pPr>
              <w:jc w:val="left"/>
              <w:rPr>
                <w:rFonts w:ascii="宋体" w:hAnsi="宋体"/>
                <w:bCs/>
                <w:sz w:val="24"/>
                <w:szCs w:val="24"/>
              </w:rPr>
            </w:pPr>
            <w:r>
              <w:rPr>
                <w:rFonts w:ascii="宋体" w:hAnsi="宋体" w:hint="eastAsia"/>
                <w:bCs/>
                <w:sz w:val="24"/>
                <w:szCs w:val="24"/>
              </w:rPr>
              <w:t>邮政编码：</w:t>
            </w:r>
            <w:r>
              <w:rPr>
                <w:rFonts w:ascii="宋体" w:hAnsi="宋体" w:hint="eastAsia"/>
                <w:bCs/>
                <w:sz w:val="24"/>
                <w:szCs w:val="24"/>
              </w:rPr>
              <w:t>214200</w:t>
            </w:r>
          </w:p>
        </w:tc>
      </w:tr>
      <w:tr w:rsidR="009D5FD6">
        <w:trPr>
          <w:trHeight w:val="245"/>
          <w:jc w:val="center"/>
        </w:trPr>
        <w:tc>
          <w:tcPr>
            <w:tcW w:w="733" w:type="dxa"/>
            <w:vMerge/>
            <w:noWrap/>
            <w:vAlign w:val="center"/>
          </w:tcPr>
          <w:p w:rsidR="009D5FD6" w:rsidRDefault="009D5FD6">
            <w:pPr>
              <w:jc w:val="center"/>
              <w:rPr>
                <w:rFonts w:ascii="宋体" w:hAnsi="宋体"/>
                <w:bCs/>
                <w:sz w:val="24"/>
                <w:szCs w:val="24"/>
              </w:rPr>
            </w:pPr>
          </w:p>
        </w:tc>
        <w:tc>
          <w:tcPr>
            <w:tcW w:w="645" w:type="dxa"/>
            <w:gridSpan w:val="2"/>
            <w:vMerge/>
            <w:noWrap/>
          </w:tcPr>
          <w:p w:rsidR="009D5FD6" w:rsidRDefault="009D5FD6">
            <w:pPr>
              <w:jc w:val="left"/>
              <w:rPr>
                <w:rFonts w:ascii="宋体" w:hAnsi="宋体"/>
                <w:bCs/>
                <w:sz w:val="24"/>
                <w:szCs w:val="24"/>
              </w:rPr>
            </w:pPr>
          </w:p>
        </w:tc>
        <w:tc>
          <w:tcPr>
            <w:tcW w:w="1785" w:type="dxa"/>
            <w:noWrap/>
            <w:vAlign w:val="center"/>
          </w:tcPr>
          <w:p w:rsidR="009D5FD6" w:rsidRDefault="00FF3CA5">
            <w:pPr>
              <w:jc w:val="center"/>
              <w:rPr>
                <w:rFonts w:ascii="宋体" w:hAnsi="宋体"/>
                <w:bCs/>
                <w:sz w:val="24"/>
                <w:szCs w:val="24"/>
              </w:rPr>
            </w:pPr>
            <w:r>
              <w:rPr>
                <w:rFonts w:ascii="宋体" w:hAnsi="宋体" w:hint="eastAsia"/>
                <w:bCs/>
                <w:sz w:val="24"/>
                <w:szCs w:val="24"/>
              </w:rPr>
              <w:t>采购</w:t>
            </w:r>
            <w:r>
              <w:rPr>
                <w:rFonts w:ascii="宋体" w:hAnsi="宋体" w:hint="eastAsia"/>
                <w:bCs/>
                <w:sz w:val="24"/>
                <w:szCs w:val="24"/>
              </w:rPr>
              <w:t>代理</w:t>
            </w:r>
            <w:r>
              <w:rPr>
                <w:rFonts w:ascii="宋体" w:hAnsi="宋体" w:hint="eastAsia"/>
                <w:bCs/>
                <w:sz w:val="24"/>
                <w:szCs w:val="24"/>
              </w:rPr>
              <w:t>机构</w:t>
            </w:r>
          </w:p>
        </w:tc>
        <w:tc>
          <w:tcPr>
            <w:tcW w:w="6477" w:type="dxa"/>
            <w:noWrap/>
          </w:tcPr>
          <w:p w:rsidR="009D5FD6" w:rsidRDefault="00FF3CA5">
            <w:pPr>
              <w:jc w:val="left"/>
              <w:rPr>
                <w:rFonts w:ascii="宋体" w:hAnsi="宋体"/>
                <w:bCs/>
                <w:sz w:val="24"/>
                <w:szCs w:val="24"/>
              </w:rPr>
            </w:pPr>
            <w:r>
              <w:rPr>
                <w:rFonts w:ascii="宋体" w:hAnsi="宋体" w:hint="eastAsia"/>
                <w:bCs/>
                <w:sz w:val="24"/>
                <w:szCs w:val="24"/>
              </w:rPr>
              <w:t>联系人：</w:t>
            </w:r>
            <w:r>
              <w:rPr>
                <w:rFonts w:ascii="宋体" w:hAnsi="宋体" w:hint="eastAsia"/>
                <w:bCs/>
                <w:sz w:val="24"/>
                <w:szCs w:val="24"/>
              </w:rPr>
              <w:t>沈</w:t>
            </w:r>
            <w:r>
              <w:rPr>
                <w:rFonts w:ascii="宋体" w:hAnsi="宋体" w:hint="eastAsia"/>
                <w:bCs/>
                <w:sz w:val="24"/>
                <w:szCs w:val="24"/>
              </w:rPr>
              <w:t>女士，</w:t>
            </w:r>
            <w:r>
              <w:rPr>
                <w:rFonts w:ascii="宋体" w:hAnsi="宋体" w:hint="eastAsia"/>
                <w:bCs/>
                <w:sz w:val="24"/>
                <w:szCs w:val="24"/>
              </w:rPr>
              <w:t>15161143434</w:t>
            </w:r>
          </w:p>
          <w:p w:rsidR="009D5FD6" w:rsidRDefault="00FF3CA5">
            <w:pPr>
              <w:jc w:val="left"/>
              <w:rPr>
                <w:rFonts w:ascii="宋体" w:hAnsi="宋体"/>
                <w:bCs/>
                <w:sz w:val="24"/>
                <w:szCs w:val="24"/>
              </w:rPr>
            </w:pPr>
            <w:r>
              <w:rPr>
                <w:rFonts w:ascii="宋体" w:hAnsi="宋体" w:hint="eastAsia"/>
                <w:bCs/>
                <w:sz w:val="24"/>
                <w:szCs w:val="24"/>
              </w:rPr>
              <w:t>联系地址：宜兴市</w:t>
            </w:r>
            <w:r>
              <w:rPr>
                <w:rFonts w:ascii="宋体" w:hAnsi="宋体" w:hint="eastAsia"/>
                <w:bCs/>
                <w:sz w:val="24"/>
                <w:szCs w:val="24"/>
              </w:rPr>
              <w:t>杏园路</w:t>
            </w:r>
            <w:r>
              <w:rPr>
                <w:rFonts w:ascii="宋体" w:hAnsi="宋体" w:hint="eastAsia"/>
                <w:bCs/>
                <w:sz w:val="24"/>
                <w:szCs w:val="24"/>
              </w:rPr>
              <w:t>108</w:t>
            </w:r>
            <w:r>
              <w:rPr>
                <w:rFonts w:ascii="宋体" w:hAnsi="宋体" w:hint="eastAsia"/>
                <w:bCs/>
                <w:sz w:val="24"/>
                <w:szCs w:val="24"/>
              </w:rPr>
              <w:t>号科创商务中心</w:t>
            </w:r>
            <w:r>
              <w:rPr>
                <w:rFonts w:ascii="宋体" w:hAnsi="宋体" w:hint="eastAsia"/>
                <w:bCs/>
                <w:sz w:val="24"/>
                <w:szCs w:val="24"/>
              </w:rPr>
              <w:t>5</w:t>
            </w:r>
            <w:r>
              <w:rPr>
                <w:rFonts w:ascii="宋体" w:hAnsi="宋体" w:hint="eastAsia"/>
                <w:bCs/>
                <w:sz w:val="24"/>
                <w:szCs w:val="24"/>
              </w:rPr>
              <w:t>号楼</w:t>
            </w:r>
          </w:p>
          <w:p w:rsidR="009D5FD6" w:rsidRDefault="00FF3CA5">
            <w:pPr>
              <w:jc w:val="left"/>
              <w:rPr>
                <w:rFonts w:ascii="宋体" w:hAnsi="宋体"/>
                <w:bCs/>
                <w:sz w:val="24"/>
                <w:szCs w:val="24"/>
              </w:rPr>
            </w:pPr>
            <w:r>
              <w:rPr>
                <w:rFonts w:ascii="宋体" w:hAnsi="宋体" w:hint="eastAsia"/>
                <w:bCs/>
                <w:sz w:val="24"/>
                <w:szCs w:val="24"/>
              </w:rPr>
              <w:t>邮政编码：</w:t>
            </w:r>
            <w:r>
              <w:rPr>
                <w:rFonts w:ascii="宋体" w:hAnsi="宋体" w:hint="eastAsia"/>
                <w:bCs/>
                <w:sz w:val="24"/>
                <w:szCs w:val="24"/>
              </w:rPr>
              <w:t>214200</w:t>
            </w:r>
          </w:p>
        </w:tc>
      </w:tr>
      <w:tr w:rsidR="009D5FD6">
        <w:trPr>
          <w:trHeight w:val="245"/>
          <w:jc w:val="center"/>
        </w:trPr>
        <w:tc>
          <w:tcPr>
            <w:tcW w:w="733" w:type="dxa"/>
            <w:vMerge/>
            <w:noWrap/>
            <w:vAlign w:val="center"/>
          </w:tcPr>
          <w:p w:rsidR="009D5FD6" w:rsidRDefault="009D5FD6">
            <w:pPr>
              <w:jc w:val="center"/>
              <w:rPr>
                <w:rFonts w:ascii="宋体" w:hAnsi="宋体"/>
                <w:bCs/>
                <w:sz w:val="24"/>
                <w:szCs w:val="24"/>
              </w:rPr>
            </w:pPr>
          </w:p>
        </w:tc>
        <w:tc>
          <w:tcPr>
            <w:tcW w:w="645" w:type="dxa"/>
            <w:gridSpan w:val="2"/>
            <w:vMerge/>
            <w:noWrap/>
          </w:tcPr>
          <w:p w:rsidR="009D5FD6" w:rsidRDefault="009D5FD6">
            <w:pPr>
              <w:jc w:val="left"/>
              <w:rPr>
                <w:rFonts w:ascii="宋体" w:hAnsi="宋体"/>
                <w:bCs/>
                <w:sz w:val="24"/>
                <w:szCs w:val="24"/>
              </w:rPr>
            </w:pPr>
          </w:p>
        </w:tc>
        <w:tc>
          <w:tcPr>
            <w:tcW w:w="1785" w:type="dxa"/>
            <w:noWrap/>
            <w:vAlign w:val="center"/>
          </w:tcPr>
          <w:p w:rsidR="009D5FD6" w:rsidRDefault="00FF3CA5">
            <w:pPr>
              <w:jc w:val="center"/>
              <w:rPr>
                <w:rFonts w:ascii="宋体" w:hAnsi="宋体"/>
                <w:bCs/>
                <w:sz w:val="24"/>
                <w:szCs w:val="24"/>
              </w:rPr>
            </w:pPr>
            <w:r>
              <w:rPr>
                <w:rFonts w:ascii="宋体" w:hAnsi="宋体" w:hint="eastAsia"/>
                <w:bCs/>
                <w:sz w:val="24"/>
                <w:szCs w:val="24"/>
              </w:rPr>
              <w:t>采购监管部门</w:t>
            </w:r>
          </w:p>
        </w:tc>
        <w:tc>
          <w:tcPr>
            <w:tcW w:w="6477" w:type="dxa"/>
            <w:noWrap/>
          </w:tcPr>
          <w:p w:rsidR="009D5FD6" w:rsidRDefault="00FF3CA5">
            <w:pPr>
              <w:spacing w:line="269" w:lineRule="auto"/>
              <w:jc w:val="left"/>
              <w:rPr>
                <w:rFonts w:ascii="宋体" w:hAnsi="宋体"/>
                <w:bCs/>
                <w:sz w:val="24"/>
                <w:szCs w:val="24"/>
              </w:rPr>
            </w:pPr>
            <w:r>
              <w:rPr>
                <w:rFonts w:ascii="宋体" w:hAnsi="宋体" w:hint="eastAsia"/>
                <w:bCs/>
                <w:sz w:val="24"/>
                <w:szCs w:val="24"/>
              </w:rPr>
              <w:t>采购监督管理及投诉处理主体：</w:t>
            </w:r>
          </w:p>
          <w:p w:rsidR="009D5FD6" w:rsidRDefault="00FF3CA5">
            <w:pPr>
              <w:snapToGrid w:val="0"/>
              <w:spacing w:line="360" w:lineRule="auto"/>
              <w:jc w:val="left"/>
              <w:rPr>
                <w:rFonts w:ascii="宋体" w:hAnsi="宋体"/>
                <w:bCs/>
                <w:sz w:val="24"/>
                <w:szCs w:val="24"/>
              </w:rPr>
            </w:pPr>
            <w:r>
              <w:rPr>
                <w:rFonts w:ascii="宋体" w:hAnsi="宋体" w:hint="eastAsia"/>
                <w:bCs/>
                <w:sz w:val="24"/>
                <w:szCs w:val="24"/>
              </w:rPr>
              <w:t>宜兴市公用环保集团有限公司</w:t>
            </w:r>
          </w:p>
          <w:p w:rsidR="009D5FD6" w:rsidRDefault="00FF3CA5">
            <w:pPr>
              <w:snapToGrid w:val="0"/>
              <w:spacing w:line="360" w:lineRule="auto"/>
              <w:jc w:val="left"/>
              <w:rPr>
                <w:rFonts w:ascii="宋体" w:hAnsi="宋体"/>
                <w:sz w:val="24"/>
                <w:szCs w:val="28"/>
              </w:rPr>
            </w:pPr>
            <w:r>
              <w:rPr>
                <w:rFonts w:ascii="宋体" w:hAnsi="宋体" w:hint="eastAsia"/>
                <w:sz w:val="24"/>
                <w:szCs w:val="28"/>
              </w:rPr>
              <w:t>联系地址：中国宜兴环保科技工业园科技孵化园</w:t>
            </w:r>
          </w:p>
          <w:p w:rsidR="009D5FD6" w:rsidRDefault="00FF3CA5">
            <w:pPr>
              <w:rPr>
                <w:rFonts w:ascii="宋体" w:hAnsi="宋体"/>
                <w:bCs/>
                <w:sz w:val="24"/>
                <w:szCs w:val="24"/>
              </w:rPr>
            </w:pPr>
            <w:r>
              <w:rPr>
                <w:rFonts w:ascii="宋体" w:hAnsi="宋体" w:hint="eastAsia"/>
                <w:sz w:val="24"/>
                <w:szCs w:val="28"/>
              </w:rPr>
              <w:t>联系电话：</w:t>
            </w:r>
            <w:r>
              <w:rPr>
                <w:rFonts w:ascii="宋体" w:hAnsi="宋体"/>
                <w:sz w:val="24"/>
                <w:szCs w:val="28"/>
              </w:rPr>
              <w:t>0510-8070210</w:t>
            </w:r>
            <w:r>
              <w:rPr>
                <w:rFonts w:ascii="宋体" w:hAnsi="宋体" w:hint="eastAsia"/>
                <w:sz w:val="24"/>
                <w:szCs w:val="28"/>
              </w:rPr>
              <w:t>9</w:t>
            </w:r>
          </w:p>
        </w:tc>
      </w:tr>
      <w:bookmarkEnd w:id="9"/>
    </w:tbl>
    <w:p w:rsidR="009D5FD6" w:rsidRDefault="009D5FD6">
      <w:pPr>
        <w:spacing w:line="360" w:lineRule="auto"/>
        <w:jc w:val="center"/>
        <w:outlineLvl w:val="0"/>
        <w:rPr>
          <w:rFonts w:ascii="黑体" w:eastAsia="黑体" w:hAnsi="黑体"/>
          <w:sz w:val="28"/>
        </w:rPr>
      </w:pPr>
    </w:p>
    <w:p w:rsidR="009D5FD6" w:rsidRDefault="00FF3CA5">
      <w:pPr>
        <w:spacing w:line="360" w:lineRule="auto"/>
        <w:jc w:val="center"/>
        <w:outlineLvl w:val="0"/>
        <w:rPr>
          <w:rFonts w:ascii="黑体" w:eastAsia="黑体" w:hAnsi="黑体"/>
          <w:sz w:val="28"/>
        </w:rPr>
      </w:pPr>
      <w:r>
        <w:rPr>
          <w:rFonts w:ascii="黑体" w:eastAsia="黑体" w:hAnsi="黑体"/>
          <w:sz w:val="28"/>
        </w:rPr>
        <w:br w:type="page"/>
      </w:r>
      <w:bookmarkStart w:id="10" w:name="_Toc26927"/>
      <w:bookmarkStart w:id="11" w:name="OLE_LINK38"/>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3"/>
      <w:bookmarkEnd w:id="10"/>
      <w:bookmarkEnd w:id="11"/>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、适用法律</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1.1 </w:t>
      </w:r>
      <w:r>
        <w:rPr>
          <w:rFonts w:ascii="宋体" w:hAnsi="宋体" w:hint="eastAsia"/>
          <w:bCs/>
          <w:sz w:val="24"/>
          <w:szCs w:val="24"/>
          <w:lang w:val="zh-CN"/>
        </w:rPr>
        <w:t>符合有关法律、法规、规章和规定等。</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2</w:t>
      </w:r>
      <w:r>
        <w:rPr>
          <w:rFonts w:ascii="宋体" w:hAnsi="宋体" w:hint="eastAsia"/>
          <w:b/>
          <w:sz w:val="24"/>
          <w:szCs w:val="24"/>
          <w:lang w:val="zh-CN"/>
        </w:rPr>
        <w:t>、定义</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lang w:val="zh-CN"/>
        </w:rPr>
        <w:t xml:space="preserve">2.1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lang w:val="zh-CN"/>
        </w:rPr>
        <w:t>招标文件中的“法定代表人”是指投标人的营业执照中的“法定代表人”、“执行事务合伙人”、“经营者”，</w:t>
      </w:r>
      <w:bookmarkStart w:id="12" w:name="OLE_LINK254"/>
      <w:r>
        <w:rPr>
          <w:rFonts w:ascii="宋体" w:hAnsi="宋体" w:hint="eastAsia"/>
          <w:bCs/>
          <w:sz w:val="24"/>
          <w:szCs w:val="24"/>
          <w:lang w:val="zh-CN"/>
        </w:rPr>
        <w:t>若自然人投标即指自然人本人。</w:t>
      </w:r>
      <w:bookmarkEnd w:id="12"/>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lang w:val="zh-CN"/>
        </w:rPr>
        <w:t>2.</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r>
        <w:rPr>
          <w:rFonts w:ascii="宋体" w:hAnsi="宋体" w:hint="eastAsia"/>
          <w:bCs/>
          <w:sz w:val="24"/>
          <w:szCs w:val="24"/>
          <w:lang w:val="zh-CN"/>
        </w:rPr>
        <w:t>自然人投标即指自然人私章</w:t>
      </w:r>
      <w:r>
        <w:rPr>
          <w:rFonts w:ascii="宋体" w:hAnsi="宋体" w:hint="eastAsia"/>
          <w:bCs/>
          <w:sz w:val="24"/>
          <w:szCs w:val="24"/>
        </w:rPr>
        <w:t>。</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2.5</w:t>
      </w:r>
      <w:r>
        <w:rPr>
          <w:rFonts w:ascii="宋体" w:hAnsi="宋体" w:hint="eastAsia"/>
          <w:bCs/>
          <w:sz w:val="24"/>
          <w:szCs w:val="24"/>
          <w:lang w:val="zh-CN"/>
        </w:rPr>
        <w:t xml:space="preserve"> </w:t>
      </w:r>
      <w:r>
        <w:rPr>
          <w:rFonts w:ascii="宋体" w:hAnsi="宋体" w:hint="eastAsia"/>
          <w:bCs/>
          <w:sz w:val="24"/>
          <w:szCs w:val="24"/>
          <w:lang w:val="zh-CN"/>
        </w:rPr>
        <w:t>“服务”指本招标文件中所述服务及相关产品。</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3</w:t>
      </w:r>
      <w:r>
        <w:rPr>
          <w:rFonts w:ascii="宋体" w:hAnsi="宋体" w:hint="eastAsia"/>
          <w:b/>
          <w:sz w:val="24"/>
          <w:szCs w:val="24"/>
          <w:lang w:val="zh-CN"/>
        </w:rPr>
        <w:t>、政策功能</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无</w:t>
      </w:r>
    </w:p>
    <w:p w:rsidR="009D5FD6" w:rsidRDefault="00FF3CA5">
      <w:pPr>
        <w:numPr>
          <w:ilvl w:val="0"/>
          <w:numId w:val="1"/>
        </w:numPr>
        <w:spacing w:line="360" w:lineRule="auto"/>
        <w:ind w:firstLineChars="200" w:firstLine="482"/>
        <w:rPr>
          <w:rFonts w:ascii="宋体" w:hAnsi="宋体"/>
          <w:b/>
          <w:sz w:val="24"/>
          <w:szCs w:val="24"/>
        </w:rPr>
      </w:pPr>
      <w:r>
        <w:rPr>
          <w:rFonts w:ascii="宋体" w:hAnsi="宋体" w:hint="eastAsia"/>
          <w:b/>
          <w:sz w:val="24"/>
          <w:szCs w:val="24"/>
        </w:rPr>
        <w:t>投标费用</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投标人应自行承担所有与准备和参加投标有关的一切费用。</w:t>
      </w:r>
    </w:p>
    <w:p w:rsidR="009D5FD6" w:rsidRDefault="00FF3CA5">
      <w:pPr>
        <w:spacing w:line="360" w:lineRule="auto"/>
        <w:ind w:firstLineChars="200" w:firstLine="480"/>
      </w:pPr>
      <w:r>
        <w:rPr>
          <w:rFonts w:ascii="宋体" w:hAnsi="宋体" w:hint="eastAsia"/>
          <w:bCs/>
          <w:sz w:val="24"/>
          <w:szCs w:val="24"/>
        </w:rPr>
        <w:t>4.2</w:t>
      </w:r>
      <w:r>
        <w:rPr>
          <w:rFonts w:ascii="宋体" w:hAnsi="宋体" w:hint="eastAsia"/>
          <w:b/>
          <w:sz w:val="24"/>
          <w:szCs w:val="24"/>
        </w:rPr>
        <w:t>评审费收费标准</w:t>
      </w:r>
      <w:r>
        <w:rPr>
          <w:rFonts w:ascii="宋体" w:hAnsi="宋体" w:hint="eastAsia"/>
          <w:b/>
          <w:sz w:val="24"/>
          <w:szCs w:val="24"/>
        </w:rPr>
        <w:t>:</w:t>
      </w:r>
      <w:r>
        <w:rPr>
          <w:rFonts w:ascii="宋体" w:hAnsi="宋体"/>
          <w:b/>
          <w:sz w:val="24"/>
          <w:szCs w:val="24"/>
        </w:rPr>
        <w:t>参照苏财购</w:t>
      </w:r>
      <w:r>
        <w:rPr>
          <w:rFonts w:ascii="宋体" w:hAnsi="宋体"/>
          <w:b/>
          <w:sz w:val="24"/>
          <w:szCs w:val="24"/>
        </w:rPr>
        <w:t>[2016]48</w:t>
      </w:r>
      <w:r>
        <w:rPr>
          <w:rFonts w:ascii="宋体" w:hAnsi="宋体"/>
          <w:b/>
          <w:sz w:val="24"/>
          <w:szCs w:val="24"/>
        </w:rPr>
        <w:t>号文相关规定收取费用（请各</w:t>
      </w:r>
      <w:r>
        <w:rPr>
          <w:rFonts w:ascii="宋体" w:hAnsi="宋体" w:hint="eastAsia"/>
          <w:b/>
          <w:sz w:val="24"/>
          <w:szCs w:val="24"/>
        </w:rPr>
        <w:t>投标单位</w:t>
      </w:r>
      <w:r>
        <w:rPr>
          <w:rFonts w:ascii="宋体" w:hAnsi="宋体"/>
          <w:b/>
          <w:sz w:val="24"/>
          <w:szCs w:val="24"/>
        </w:rPr>
        <w:t>把此费用考虑在内）。</w:t>
      </w:r>
    </w:p>
    <w:p w:rsidR="009D5FD6" w:rsidRDefault="00FF3CA5">
      <w:pPr>
        <w:spacing w:line="360" w:lineRule="auto"/>
        <w:ind w:firstLineChars="200" w:firstLine="480"/>
        <w:rPr>
          <w:rFonts w:ascii="宋体" w:hAnsi="宋体"/>
          <w:b/>
          <w:sz w:val="24"/>
          <w:szCs w:val="24"/>
        </w:rPr>
      </w:pPr>
      <w:r>
        <w:rPr>
          <w:rFonts w:ascii="宋体" w:hAnsi="宋体" w:hint="eastAsia"/>
          <w:bCs/>
          <w:sz w:val="24"/>
          <w:szCs w:val="24"/>
        </w:rPr>
        <w:t>4.3</w:t>
      </w:r>
      <w:r>
        <w:rPr>
          <w:rFonts w:ascii="宋体" w:hAnsi="宋体" w:hint="eastAsia"/>
          <w:bCs/>
          <w:sz w:val="24"/>
          <w:szCs w:val="24"/>
        </w:rPr>
        <w:t>本次招标，投标供应商需缴纳</w:t>
      </w:r>
      <w:r>
        <w:rPr>
          <w:rFonts w:ascii="宋体" w:hAnsi="宋体" w:hint="eastAsia"/>
          <w:bCs/>
          <w:sz w:val="24"/>
          <w:szCs w:val="24"/>
          <w:u w:val="single"/>
        </w:rPr>
        <w:t>300</w:t>
      </w:r>
      <w:r>
        <w:rPr>
          <w:rFonts w:ascii="宋体" w:hAnsi="宋体" w:hint="eastAsia"/>
          <w:bCs/>
          <w:sz w:val="24"/>
          <w:szCs w:val="24"/>
          <w:u w:val="single"/>
        </w:rPr>
        <w:t>元</w:t>
      </w:r>
      <w:r>
        <w:rPr>
          <w:rFonts w:ascii="宋体" w:hAnsi="宋体" w:hint="eastAsia"/>
          <w:bCs/>
          <w:sz w:val="24"/>
          <w:szCs w:val="24"/>
        </w:rPr>
        <w:t>招标文件费，开标时收取。</w:t>
      </w:r>
    </w:p>
    <w:p w:rsidR="009D5FD6" w:rsidRDefault="00FF3CA5">
      <w:pPr>
        <w:numPr>
          <w:ilvl w:val="0"/>
          <w:numId w:val="1"/>
        </w:numPr>
        <w:spacing w:line="360" w:lineRule="auto"/>
        <w:ind w:firstLineChars="200" w:firstLine="482"/>
        <w:rPr>
          <w:rFonts w:ascii="宋体" w:hAnsi="宋体"/>
          <w:b/>
          <w:sz w:val="24"/>
          <w:szCs w:val="24"/>
        </w:rPr>
      </w:pPr>
      <w:r>
        <w:rPr>
          <w:rFonts w:ascii="宋体" w:hAnsi="宋体" w:hint="eastAsia"/>
          <w:b/>
          <w:sz w:val="24"/>
          <w:szCs w:val="24"/>
        </w:rPr>
        <w:t>保密要求</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5.1 </w:t>
      </w:r>
      <w:r>
        <w:rPr>
          <w:rFonts w:ascii="宋体" w:hAnsi="宋体" w:hint="eastAsia"/>
          <w:bCs/>
          <w:sz w:val="24"/>
          <w:szCs w:val="24"/>
        </w:rPr>
        <w:t>采购各方当事人，对采购活动过程中获悉的国家秘密、商业秘密，应当依法予以保密。</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招标文件的组成</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6.1 </w:t>
      </w:r>
      <w:r>
        <w:rPr>
          <w:rFonts w:ascii="宋体" w:hAnsi="宋体" w:hint="eastAsia"/>
          <w:bCs/>
          <w:sz w:val="24"/>
          <w:szCs w:val="24"/>
        </w:rPr>
        <w:t>投标人可根据采购公告要求获取采购文件及有关资料。投标人须按招标文件要求提交全部资料并对招标文件各项内容作出实质性响应，否则投标无效。</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6.2 </w:t>
      </w:r>
      <w:r>
        <w:rPr>
          <w:rFonts w:ascii="宋体" w:hAnsi="宋体" w:hint="eastAsia"/>
          <w:bCs/>
          <w:sz w:val="24"/>
          <w:szCs w:val="24"/>
        </w:rPr>
        <w:t>招标文件包括本文件目录所列全部内容及其附件，如有缺漏，请立即</w:t>
      </w:r>
      <w:r>
        <w:rPr>
          <w:rFonts w:ascii="宋体" w:hAnsi="宋体" w:hint="eastAsia"/>
          <w:bCs/>
          <w:sz w:val="24"/>
          <w:szCs w:val="24"/>
        </w:rPr>
        <w:t>与</w:t>
      </w:r>
      <w:bookmarkStart w:id="13" w:name="OLE_LINK253"/>
      <w:r>
        <w:rPr>
          <w:rFonts w:ascii="宋体" w:hAnsi="宋体" w:hint="eastAsia"/>
          <w:bCs/>
          <w:sz w:val="24"/>
          <w:szCs w:val="24"/>
        </w:rPr>
        <w:t>采购人或者</w:t>
      </w:r>
      <w:bookmarkEnd w:id="13"/>
      <w:r>
        <w:rPr>
          <w:rFonts w:ascii="宋体" w:hAnsi="宋体" w:hint="eastAsia"/>
          <w:bCs/>
          <w:sz w:val="24"/>
          <w:szCs w:val="24"/>
        </w:rPr>
        <w:t>采购机构联系解决。</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6.3 </w:t>
      </w:r>
      <w:r>
        <w:rPr>
          <w:rFonts w:ascii="宋体" w:hAnsi="宋体" w:hint="eastAsia"/>
          <w:bCs/>
          <w:sz w:val="24"/>
          <w:szCs w:val="24"/>
        </w:rPr>
        <w:t>招标文件如与招标公告有不一致的地方，以招标文件为准。</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lastRenderedPageBreak/>
        <w:t>7</w:t>
      </w:r>
      <w:r>
        <w:rPr>
          <w:rFonts w:ascii="宋体" w:hAnsi="宋体" w:hint="eastAsia"/>
          <w:b/>
          <w:sz w:val="24"/>
          <w:szCs w:val="24"/>
        </w:rPr>
        <w:t>、</w:t>
      </w:r>
      <w:r>
        <w:rPr>
          <w:rFonts w:ascii="宋体" w:hAnsi="宋体" w:hint="eastAsia"/>
          <w:b/>
          <w:sz w:val="24"/>
          <w:szCs w:val="24"/>
          <w:lang w:val="zh-CN"/>
        </w:rPr>
        <w:t>招标文件的解释</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7.1 </w:t>
      </w:r>
      <w:bookmarkStart w:id="14" w:name="OLE_LINK109"/>
      <w:r>
        <w:rPr>
          <w:rFonts w:ascii="宋体" w:hAnsi="宋体" w:hint="eastAsia"/>
          <w:bCs/>
          <w:sz w:val="24"/>
          <w:szCs w:val="24"/>
        </w:rPr>
        <w:t>本文件“第三章</w:t>
      </w:r>
      <w:r>
        <w:rPr>
          <w:rFonts w:ascii="宋体" w:hAnsi="宋体" w:hint="eastAsia"/>
          <w:bCs/>
          <w:sz w:val="24"/>
          <w:szCs w:val="24"/>
        </w:rPr>
        <w:t xml:space="preserve"> </w:t>
      </w:r>
      <w:r>
        <w:rPr>
          <w:rFonts w:ascii="宋体" w:hAnsi="宋体" w:hint="eastAsia"/>
          <w:bCs/>
          <w:sz w:val="24"/>
          <w:szCs w:val="24"/>
        </w:rPr>
        <w:t>项目技术要求和有关说明”由</w:t>
      </w:r>
      <w:bookmarkStart w:id="15" w:name="OLE_LINK13"/>
      <w:r>
        <w:rPr>
          <w:rFonts w:ascii="宋体" w:hAnsi="宋体" w:hint="eastAsia"/>
          <w:bCs/>
          <w:sz w:val="24"/>
          <w:szCs w:val="24"/>
        </w:rPr>
        <w:t>采购人负责解释</w:t>
      </w:r>
      <w:bookmarkEnd w:id="15"/>
      <w:r>
        <w:rPr>
          <w:rFonts w:ascii="宋体" w:hAnsi="宋体" w:hint="eastAsia"/>
          <w:bCs/>
          <w:sz w:val="24"/>
          <w:szCs w:val="24"/>
        </w:rPr>
        <w:t>，其他部分由采购人和采购代理机构负责解释。</w:t>
      </w:r>
      <w:bookmarkEnd w:id="14"/>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rPr>
        <w:t>8</w:t>
      </w:r>
      <w:r>
        <w:rPr>
          <w:rFonts w:ascii="宋体" w:hAnsi="宋体" w:hint="eastAsia"/>
          <w:b/>
          <w:sz w:val="24"/>
          <w:szCs w:val="24"/>
        </w:rPr>
        <w:t>、</w:t>
      </w:r>
      <w:r>
        <w:rPr>
          <w:rFonts w:ascii="宋体" w:hAnsi="宋体" w:hint="eastAsia"/>
          <w:b/>
          <w:sz w:val="24"/>
          <w:szCs w:val="24"/>
          <w:lang w:val="zh-CN"/>
        </w:rPr>
        <w:t>招标文件的澄清、修改</w:t>
      </w:r>
    </w:p>
    <w:p w:rsidR="009D5FD6" w:rsidRDefault="00FF3CA5">
      <w:pPr>
        <w:spacing w:line="360" w:lineRule="auto"/>
        <w:ind w:firstLineChars="200" w:firstLine="480"/>
        <w:rPr>
          <w:rFonts w:ascii="宋体"/>
          <w:sz w:val="24"/>
          <w:szCs w:val="21"/>
          <w:lang w:val="zh-CN"/>
        </w:rPr>
      </w:pPr>
      <w:r>
        <w:rPr>
          <w:rFonts w:ascii="宋体" w:hAnsi="宋体" w:hint="eastAsia"/>
          <w:bCs/>
          <w:sz w:val="24"/>
          <w:szCs w:val="24"/>
        </w:rPr>
        <w:t xml:space="preserve">8.1 </w:t>
      </w:r>
      <w:r>
        <w:rPr>
          <w:rFonts w:ascii="宋体" w:hAnsi="宋体" w:hint="eastAsia"/>
          <w:bCs/>
          <w:sz w:val="24"/>
          <w:szCs w:val="24"/>
        </w:rPr>
        <w:t>采购人或者采购机构</w:t>
      </w:r>
      <w:r>
        <w:rPr>
          <w:rFonts w:ascii="宋体" w:hAnsi="宋体" w:hint="eastAsia"/>
          <w:bCs/>
          <w:sz w:val="24"/>
          <w:szCs w:val="24"/>
          <w:lang w:val="zh-CN"/>
        </w:rPr>
        <w:t>对已发出的招标文件进行必要澄清或者修改的，将在投标截止时间</w:t>
      </w:r>
      <w:r>
        <w:rPr>
          <w:rFonts w:ascii="宋体" w:hAnsi="宋体" w:hint="eastAsia"/>
          <w:bCs/>
          <w:sz w:val="24"/>
          <w:szCs w:val="24"/>
        </w:rPr>
        <w:t>3</w:t>
      </w:r>
      <w:r>
        <w:rPr>
          <w:rFonts w:ascii="宋体" w:hAnsi="宋体" w:hint="eastAsia"/>
          <w:bCs/>
          <w:sz w:val="24"/>
          <w:szCs w:val="24"/>
          <w:lang w:val="zh-CN"/>
        </w:rPr>
        <w:t>日前</w:t>
      </w:r>
      <w:r>
        <w:rPr>
          <w:rFonts w:ascii="宋体" w:hAnsi="宋体" w:hint="eastAsia"/>
          <w:bCs/>
          <w:sz w:val="24"/>
          <w:szCs w:val="24"/>
        </w:rPr>
        <w:t>，</w:t>
      </w:r>
      <w:r>
        <w:rPr>
          <w:rFonts w:ascii="宋体" w:hAnsi="宋体" w:hint="eastAsia"/>
          <w:bCs/>
          <w:sz w:val="24"/>
          <w:szCs w:val="24"/>
          <w:lang w:val="zh-CN"/>
        </w:rPr>
        <w:t>在原招标公告媒体发布更正公告。不足</w:t>
      </w:r>
      <w:r>
        <w:rPr>
          <w:rFonts w:ascii="宋体" w:hAnsi="宋体" w:hint="eastAsia"/>
          <w:bCs/>
          <w:sz w:val="24"/>
          <w:szCs w:val="24"/>
        </w:rPr>
        <w:t>3</w:t>
      </w:r>
      <w:r>
        <w:rPr>
          <w:rFonts w:ascii="宋体" w:hAnsi="宋体" w:hint="eastAsia"/>
          <w:bCs/>
          <w:sz w:val="24"/>
          <w:szCs w:val="24"/>
        </w:rPr>
        <w:t>日的，采购人或者采购机构有权决定是否顺延投标截止时间和开标时间，</w:t>
      </w:r>
      <w:r>
        <w:rPr>
          <w:rFonts w:ascii="宋体" w:hAnsi="宋体" w:hint="eastAsia"/>
          <w:bCs/>
          <w:sz w:val="24"/>
          <w:szCs w:val="24"/>
          <w:lang w:val="zh-CN"/>
        </w:rPr>
        <w:t>该澄清或者修改的内容为招标文件的组成部分。</w:t>
      </w:r>
    </w:p>
    <w:p w:rsidR="009D5FD6" w:rsidRDefault="00FF3CA5">
      <w:pPr>
        <w:spacing w:line="360" w:lineRule="auto"/>
        <w:ind w:firstLineChars="200" w:firstLine="480"/>
        <w:rPr>
          <w:rFonts w:ascii="宋体" w:hAnsi="宋体"/>
          <w:sz w:val="24"/>
          <w:szCs w:val="21"/>
          <w:lang w:val="zh-CN"/>
        </w:rPr>
      </w:pPr>
      <w:r>
        <w:rPr>
          <w:rFonts w:ascii="宋体" w:hAnsi="宋体" w:hint="eastAsia"/>
          <w:sz w:val="24"/>
          <w:szCs w:val="21"/>
        </w:rPr>
        <w:t xml:space="preserve">8.2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三、投标文件</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9</w:t>
      </w:r>
      <w:r>
        <w:rPr>
          <w:rFonts w:ascii="宋体" w:hAnsi="宋体" w:hint="eastAsia"/>
          <w:b/>
          <w:sz w:val="24"/>
          <w:szCs w:val="24"/>
        </w:rPr>
        <w:t>、投标文件的组成：</w:t>
      </w:r>
    </w:p>
    <w:p w:rsidR="009D5FD6" w:rsidRDefault="00FF3CA5">
      <w:pPr>
        <w:numPr>
          <w:ilvl w:val="0"/>
          <w:numId w:val="2"/>
        </w:numPr>
        <w:tabs>
          <w:tab w:val="left" w:pos="255"/>
        </w:tabs>
        <w:spacing w:line="360" w:lineRule="auto"/>
        <w:rPr>
          <w:rFonts w:ascii="宋体" w:hAnsi="宋体"/>
          <w:sz w:val="24"/>
          <w:szCs w:val="21"/>
          <w:lang w:val="zh-CN"/>
        </w:rPr>
      </w:pPr>
      <w:bookmarkStart w:id="16" w:name="OLE_LINK51"/>
      <w:r>
        <w:rPr>
          <w:rFonts w:ascii="宋体" w:hAnsi="宋体" w:hint="eastAsia"/>
          <w:sz w:val="24"/>
          <w:szCs w:val="21"/>
          <w:lang w:val="zh-CN"/>
        </w:rPr>
        <w:t>投标函</w:t>
      </w:r>
    </w:p>
    <w:p w:rsidR="009D5FD6" w:rsidRDefault="00FF3CA5">
      <w:pPr>
        <w:numPr>
          <w:ilvl w:val="0"/>
          <w:numId w:val="2"/>
        </w:numPr>
        <w:tabs>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9D5FD6" w:rsidRDefault="00FF3CA5">
      <w:pPr>
        <w:numPr>
          <w:ilvl w:val="0"/>
          <w:numId w:val="3"/>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bookmarkStart w:id="17" w:name="OLE_LINK110"/>
      <w:bookmarkStart w:id="18" w:name="OLE_LINK20"/>
    </w:p>
    <w:bookmarkEnd w:id="17"/>
    <w:p w:rsidR="009D5FD6" w:rsidRDefault="00FF3CA5">
      <w:pPr>
        <w:numPr>
          <w:ilvl w:val="0"/>
          <w:numId w:val="2"/>
        </w:numPr>
        <w:tabs>
          <w:tab w:val="left" w:pos="255"/>
        </w:tabs>
        <w:spacing w:line="360" w:lineRule="auto"/>
        <w:rPr>
          <w:rFonts w:ascii="宋体" w:hAnsi="宋体"/>
          <w:sz w:val="24"/>
          <w:szCs w:val="24"/>
        </w:rPr>
      </w:pPr>
      <w:r>
        <w:rPr>
          <w:rFonts w:ascii="宋体" w:hAnsi="宋体" w:hint="eastAsia"/>
          <w:sz w:val="24"/>
          <w:szCs w:val="24"/>
        </w:rPr>
        <w:t>资格证明文件</w:t>
      </w:r>
      <w:bookmarkEnd w:id="18"/>
      <w:r>
        <w:rPr>
          <w:rFonts w:ascii="宋体" w:hAnsi="宋体" w:hint="eastAsia"/>
          <w:sz w:val="24"/>
          <w:szCs w:val="24"/>
        </w:rPr>
        <w:t>：</w:t>
      </w:r>
    </w:p>
    <w:p w:rsidR="009D5FD6" w:rsidRDefault="00FF3CA5">
      <w:pPr>
        <w:numPr>
          <w:ilvl w:val="0"/>
          <w:numId w:val="4"/>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关于资格的声明函</w:t>
      </w:r>
      <w:bookmarkStart w:id="19" w:name="OLE_LINK111"/>
      <w:r>
        <w:rPr>
          <w:rFonts w:ascii="宋体" w:hAnsi="宋体" w:hint="eastAsia"/>
          <w:sz w:val="24"/>
          <w:szCs w:val="24"/>
        </w:rPr>
        <w:t>（附法定代表人身份证复印件）</w:t>
      </w:r>
      <w:bookmarkEnd w:id="19"/>
      <w:r>
        <w:rPr>
          <w:rFonts w:ascii="宋体" w:hAnsi="宋体" w:hint="eastAsia"/>
          <w:sz w:val="24"/>
          <w:szCs w:val="24"/>
        </w:rPr>
        <w:t>（格式见附件）；</w:t>
      </w:r>
    </w:p>
    <w:p w:rsidR="009D5FD6" w:rsidRDefault="00FF3CA5">
      <w:pPr>
        <w:numPr>
          <w:ilvl w:val="0"/>
          <w:numId w:val="4"/>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（格式见附件，法定代表人亲自参加投标的除外，但须提供身份证复印件）；</w:t>
      </w:r>
      <w:r>
        <w:rPr>
          <w:rFonts w:ascii="宋体" w:hAnsi="宋体" w:cs="宋体" w:hint="eastAsia"/>
          <w:b/>
          <w:sz w:val="24"/>
          <w:szCs w:val="24"/>
        </w:rPr>
        <w:t>（开标时提供身份证原件）</w:t>
      </w:r>
    </w:p>
    <w:p w:rsidR="009D5FD6" w:rsidRDefault="00FF3CA5">
      <w:pPr>
        <w:numPr>
          <w:ilvl w:val="0"/>
          <w:numId w:val="4"/>
        </w:numPr>
        <w:tabs>
          <w:tab w:val="left" w:pos="0"/>
          <w:tab w:val="left" w:pos="255"/>
        </w:tabs>
        <w:spacing w:line="360" w:lineRule="auto"/>
        <w:ind w:firstLineChars="200" w:firstLine="482"/>
        <w:rPr>
          <w:rFonts w:ascii="宋体" w:hAnsi="宋体"/>
          <w:sz w:val="24"/>
          <w:szCs w:val="24"/>
        </w:rPr>
      </w:pPr>
      <w:r>
        <w:rPr>
          <w:rFonts w:ascii="宋体" w:hAnsi="宋体" w:hint="eastAsia"/>
          <w:b/>
          <w:sz w:val="24"/>
          <w:szCs w:val="24"/>
          <w:lang w:val="zh-CN"/>
        </w:rPr>
        <w:t>具有独立承担民事责任的能力：</w:t>
      </w:r>
      <w:r>
        <w:rPr>
          <w:rFonts w:ascii="宋体" w:hAnsi="宋体" w:hint="eastAsia"/>
          <w:bCs/>
          <w:sz w:val="24"/>
          <w:szCs w:val="24"/>
          <w:lang w:val="zh-CN"/>
        </w:rPr>
        <w:t>投标人为法人或其他组织的提供营业执照或法人（登记）证书复印件，投标人为自然人的提供自然人身份证复印件；</w:t>
      </w:r>
      <w:r>
        <w:rPr>
          <w:rFonts w:ascii="宋体" w:hAnsi="宋体" w:cs="宋体" w:hint="eastAsia"/>
          <w:b/>
          <w:sz w:val="24"/>
          <w:szCs w:val="24"/>
        </w:rPr>
        <w:t>（开标时提供原件或公证件）</w:t>
      </w:r>
    </w:p>
    <w:p w:rsidR="009D5FD6" w:rsidRDefault="00FF3CA5">
      <w:pPr>
        <w:numPr>
          <w:ilvl w:val="0"/>
          <w:numId w:val="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9D5FD6" w:rsidRDefault="00FF3CA5">
      <w:pPr>
        <w:numPr>
          <w:ilvl w:val="0"/>
          <w:numId w:val="4"/>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9D5FD6" w:rsidRDefault="00FF3CA5">
      <w:pPr>
        <w:numPr>
          <w:ilvl w:val="0"/>
          <w:numId w:val="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w:t>
      </w:r>
      <w:r>
        <w:rPr>
          <w:rFonts w:ascii="宋体" w:hAnsi="宋体" w:hint="eastAsia"/>
          <w:sz w:val="24"/>
          <w:szCs w:val="24"/>
        </w:rPr>
        <w:t>（不含投标当月）</w:t>
      </w:r>
      <w:r>
        <w:rPr>
          <w:rFonts w:ascii="宋体" w:hAnsi="宋体" w:cs="宋体" w:hint="eastAsia"/>
          <w:sz w:val="24"/>
          <w:szCs w:val="24"/>
        </w:rPr>
        <w:t>任意一个月缴纳的社保证明复印件（提供相关主管部门证明或银行代扣证明，法定代表人亲自参加报价的除外）；</w:t>
      </w:r>
    </w:p>
    <w:p w:rsidR="009D5FD6" w:rsidRDefault="00FF3CA5">
      <w:pPr>
        <w:numPr>
          <w:ilvl w:val="0"/>
          <w:numId w:val="4"/>
        </w:numPr>
        <w:tabs>
          <w:tab w:val="left" w:pos="0"/>
          <w:tab w:val="left" w:pos="255"/>
        </w:tabs>
        <w:spacing w:line="360" w:lineRule="auto"/>
        <w:rPr>
          <w:rFonts w:ascii="宋体" w:hAnsi="宋体"/>
          <w:bCs/>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宋体" w:hAnsi="宋体" w:hint="eastAsia"/>
          <w:bCs/>
          <w:sz w:val="24"/>
          <w:szCs w:val="24"/>
        </w:rPr>
        <w:t>；</w:t>
      </w:r>
    </w:p>
    <w:p w:rsidR="009D5FD6" w:rsidRDefault="00FF3CA5">
      <w:pPr>
        <w:numPr>
          <w:ilvl w:val="0"/>
          <w:numId w:val="4"/>
        </w:numPr>
        <w:tabs>
          <w:tab w:val="left" w:pos="420"/>
          <w:tab w:val="left" w:pos="945"/>
          <w:tab w:val="left" w:pos="1155"/>
        </w:tabs>
        <w:spacing w:line="360" w:lineRule="auto"/>
        <w:ind w:left="-60" w:firstLine="480"/>
        <w:rPr>
          <w:rFonts w:ascii="宋体" w:hAnsi="宋体" w:cs="宋体"/>
          <w:b/>
          <w:bCs/>
          <w:sz w:val="24"/>
          <w:szCs w:val="24"/>
        </w:rPr>
      </w:pPr>
      <w:r>
        <w:rPr>
          <w:rFonts w:ascii="宋体" w:hAnsi="宋体" w:cs="宋体" w:hint="eastAsia"/>
          <w:sz w:val="24"/>
          <w:szCs w:val="24"/>
        </w:rPr>
        <w:t>投标人需有桥梁保护方案编制经验，且熟悉桥梁保护方案审批流程，至少提供</w:t>
      </w:r>
      <w:r>
        <w:rPr>
          <w:rFonts w:ascii="宋体" w:hAnsi="宋体" w:cs="宋体" w:hint="eastAsia"/>
          <w:sz w:val="24"/>
          <w:szCs w:val="24"/>
        </w:rPr>
        <w:lastRenderedPageBreak/>
        <w:t>一份类似业绩（开标时须提供合同原件）；</w:t>
      </w:r>
    </w:p>
    <w:p w:rsidR="009D5FD6" w:rsidRDefault="00FF3CA5">
      <w:pPr>
        <w:numPr>
          <w:ilvl w:val="0"/>
          <w:numId w:val="4"/>
        </w:numPr>
        <w:tabs>
          <w:tab w:val="left" w:pos="420"/>
          <w:tab w:val="left" w:pos="945"/>
          <w:tab w:val="left" w:pos="1155"/>
        </w:tabs>
        <w:spacing w:line="360" w:lineRule="auto"/>
        <w:ind w:left="-60" w:firstLine="480"/>
        <w:rPr>
          <w:rFonts w:ascii="宋体" w:hAnsi="宋体" w:cs="宋体"/>
          <w:b/>
          <w:bCs/>
          <w:sz w:val="24"/>
          <w:szCs w:val="24"/>
        </w:rPr>
      </w:pPr>
      <w:r>
        <w:rPr>
          <w:rFonts w:ascii="宋体" w:hAnsi="宋体" w:cs="宋体" w:hint="eastAsia"/>
          <w:sz w:val="24"/>
          <w:szCs w:val="24"/>
        </w:rPr>
        <w:t>投标人应在全国投资项目在线审批监管平台备案（备案专业公路专业）；</w:t>
      </w:r>
      <w:r>
        <w:rPr>
          <w:rFonts w:ascii="宋体" w:hAnsi="宋体" w:cs="宋体" w:hint="eastAsia"/>
          <w:b/>
          <w:bCs/>
          <w:sz w:val="24"/>
          <w:szCs w:val="24"/>
        </w:rPr>
        <w:t>（开标时提供平台备案截图</w:t>
      </w:r>
      <w:r>
        <w:rPr>
          <w:rFonts w:ascii="宋体" w:hAnsi="宋体" w:cs="宋体" w:hint="eastAsia"/>
          <w:b/>
          <w:bCs/>
          <w:sz w:val="24"/>
          <w:szCs w:val="24"/>
        </w:rPr>
        <w:t>复印件</w:t>
      </w:r>
      <w:r>
        <w:rPr>
          <w:rFonts w:ascii="宋体" w:hAnsi="宋体" w:cs="宋体" w:hint="eastAsia"/>
          <w:b/>
          <w:bCs/>
          <w:sz w:val="24"/>
          <w:szCs w:val="24"/>
        </w:rPr>
        <w:t>）；</w:t>
      </w:r>
    </w:p>
    <w:p w:rsidR="009D5FD6" w:rsidRDefault="00FF3CA5">
      <w:pPr>
        <w:numPr>
          <w:ilvl w:val="0"/>
          <w:numId w:val="4"/>
        </w:numPr>
        <w:tabs>
          <w:tab w:val="left" w:pos="420"/>
          <w:tab w:val="left" w:pos="945"/>
          <w:tab w:val="left" w:pos="1155"/>
        </w:tabs>
        <w:spacing w:line="360" w:lineRule="auto"/>
        <w:ind w:left="-60" w:firstLine="480"/>
        <w:rPr>
          <w:rFonts w:ascii="宋体" w:hAnsi="宋体" w:cs="宋体"/>
          <w:b/>
          <w:bCs/>
          <w:sz w:val="24"/>
          <w:szCs w:val="24"/>
        </w:rPr>
      </w:pPr>
      <w:r>
        <w:rPr>
          <w:rFonts w:ascii="宋体" w:hAnsi="宋体" w:cs="宋体" w:hint="eastAsia"/>
          <w:sz w:val="24"/>
          <w:szCs w:val="24"/>
        </w:rPr>
        <w:t>项目负责人需具有工程师及以上技术职称；</w:t>
      </w:r>
      <w:r>
        <w:rPr>
          <w:rFonts w:hint="eastAsia"/>
          <w:b/>
          <w:bCs/>
          <w:sz w:val="24"/>
          <w:lang w:val="zh-CN"/>
        </w:rPr>
        <w:t>（开标时提供职称证书复印件加盖</w:t>
      </w:r>
      <w:r>
        <w:rPr>
          <w:rFonts w:hint="eastAsia"/>
          <w:b/>
          <w:bCs/>
          <w:sz w:val="24"/>
        </w:rPr>
        <w:t>投标人</w:t>
      </w:r>
      <w:r>
        <w:rPr>
          <w:rFonts w:hint="eastAsia"/>
          <w:b/>
          <w:bCs/>
          <w:sz w:val="24"/>
          <w:lang w:val="zh-CN"/>
        </w:rPr>
        <w:t>公</w:t>
      </w:r>
      <w:r>
        <w:rPr>
          <w:rFonts w:hint="eastAsia"/>
          <w:b/>
          <w:bCs/>
          <w:sz w:val="24"/>
          <w:lang w:val="zh-CN"/>
        </w:rPr>
        <w:t>章</w:t>
      </w:r>
      <w:r>
        <w:rPr>
          <w:rFonts w:hint="eastAsia"/>
          <w:b/>
          <w:bCs/>
          <w:sz w:val="24"/>
        </w:rPr>
        <w:t>，同时提供</w:t>
      </w:r>
      <w:r>
        <w:rPr>
          <w:rFonts w:hint="eastAsia"/>
          <w:b/>
          <w:bCs/>
          <w:sz w:val="24"/>
          <w:lang w:val="zh-CN"/>
        </w:rPr>
        <w:t>投标人为其缴纳</w:t>
      </w:r>
      <w:r>
        <w:rPr>
          <w:rFonts w:hint="eastAsia"/>
          <w:b/>
          <w:bCs/>
          <w:sz w:val="24"/>
          <w:lang w:val="zh-CN"/>
        </w:rPr>
        <w:t>的</w:t>
      </w:r>
      <w:r>
        <w:rPr>
          <w:rFonts w:hint="eastAsia"/>
          <w:b/>
          <w:bCs/>
          <w:sz w:val="24"/>
          <w:lang w:val="zh-CN"/>
        </w:rPr>
        <w:t>2024</w:t>
      </w:r>
      <w:r>
        <w:rPr>
          <w:rFonts w:hint="eastAsia"/>
          <w:b/>
          <w:bCs/>
          <w:sz w:val="24"/>
          <w:lang w:val="zh-CN"/>
        </w:rPr>
        <w:t>年</w:t>
      </w:r>
      <w:r>
        <w:rPr>
          <w:rFonts w:hint="eastAsia"/>
          <w:b/>
          <w:bCs/>
          <w:sz w:val="24"/>
        </w:rPr>
        <w:t>12</w:t>
      </w:r>
      <w:r>
        <w:rPr>
          <w:rFonts w:hint="eastAsia"/>
          <w:b/>
          <w:bCs/>
          <w:sz w:val="24"/>
          <w:lang w:val="zh-CN"/>
        </w:rPr>
        <w:t>月</w:t>
      </w:r>
      <w:r>
        <w:rPr>
          <w:rFonts w:hint="eastAsia"/>
          <w:b/>
          <w:bCs/>
          <w:sz w:val="24"/>
          <w:lang w:val="zh-CN"/>
        </w:rPr>
        <w:t>-2025</w:t>
      </w:r>
      <w:r>
        <w:rPr>
          <w:rFonts w:hint="eastAsia"/>
          <w:b/>
          <w:bCs/>
          <w:sz w:val="24"/>
          <w:lang w:val="zh-CN"/>
        </w:rPr>
        <w:t>年</w:t>
      </w:r>
      <w:r>
        <w:rPr>
          <w:rFonts w:hint="eastAsia"/>
          <w:b/>
          <w:bCs/>
          <w:sz w:val="24"/>
        </w:rPr>
        <w:t>5</w:t>
      </w:r>
      <w:r>
        <w:rPr>
          <w:rFonts w:hint="eastAsia"/>
          <w:b/>
          <w:bCs/>
          <w:sz w:val="24"/>
          <w:lang w:val="zh-CN"/>
        </w:rPr>
        <w:t>月中任意一个月的社保</w:t>
      </w:r>
      <w:r>
        <w:rPr>
          <w:rFonts w:hint="eastAsia"/>
          <w:b/>
          <w:bCs/>
          <w:sz w:val="24"/>
        </w:rPr>
        <w:t>缴纳证明</w:t>
      </w:r>
      <w:r>
        <w:rPr>
          <w:rFonts w:hint="eastAsia"/>
          <w:b/>
          <w:bCs/>
          <w:sz w:val="24"/>
          <w:lang w:val="zh-CN"/>
        </w:rPr>
        <w:t>）</w:t>
      </w:r>
    </w:p>
    <w:p w:rsidR="009D5FD6" w:rsidRDefault="00FF3CA5">
      <w:pPr>
        <w:numPr>
          <w:ilvl w:val="0"/>
          <w:numId w:val="4"/>
        </w:numPr>
        <w:tabs>
          <w:tab w:val="left" w:pos="0"/>
          <w:tab w:val="left" w:pos="255"/>
        </w:tabs>
        <w:spacing w:line="360" w:lineRule="auto"/>
        <w:rPr>
          <w:rFonts w:ascii="宋体" w:hAnsi="宋体"/>
          <w:bCs/>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www.creditchina.gov.cn</w:t>
      </w:r>
      <w:r>
        <w:rPr>
          <w:rFonts w:ascii="宋体" w:hAnsi="宋体" w:hint="eastAsia"/>
          <w:bCs/>
          <w:sz w:val="24"/>
          <w:szCs w:val="24"/>
        </w:rPr>
        <w:t>）</w:t>
      </w:r>
      <w:r>
        <w:rPr>
          <w:rFonts w:ascii="宋体" w:hAnsi="宋体" w:hint="eastAsia"/>
          <w:bCs/>
          <w:sz w:val="24"/>
          <w:szCs w:val="24"/>
          <w:lang w:val="zh-CN"/>
        </w:rPr>
        <w:t>列入失信</w:t>
      </w:r>
      <w:r>
        <w:rPr>
          <w:rFonts w:ascii="宋体" w:hAnsi="宋体" w:hint="eastAsia"/>
          <w:bCs/>
          <w:sz w:val="24"/>
          <w:szCs w:val="24"/>
        </w:rPr>
        <w:t>被</w:t>
      </w:r>
      <w:r>
        <w:rPr>
          <w:rFonts w:ascii="宋体" w:hAnsi="宋体" w:hint="eastAsia"/>
          <w:bCs/>
          <w:sz w:val="24"/>
          <w:szCs w:val="24"/>
          <w:lang w:val="zh-CN"/>
        </w:rPr>
        <w:t>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www.ccgp.gov.cn</w:t>
      </w:r>
      <w:r>
        <w:rPr>
          <w:rFonts w:ascii="宋体" w:hAnsi="宋体" w:hint="eastAsia"/>
          <w:bCs/>
          <w:sz w:val="24"/>
          <w:szCs w:val="24"/>
        </w:rPr>
        <w:t>）</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9D5FD6" w:rsidRDefault="00FF3CA5">
      <w:pPr>
        <w:tabs>
          <w:tab w:val="left" w:pos="0"/>
          <w:tab w:val="left" w:pos="255"/>
        </w:tabs>
        <w:spacing w:line="360" w:lineRule="auto"/>
        <w:ind w:leftChars="200" w:left="420"/>
        <w:rPr>
          <w:rFonts w:ascii="宋体" w:hAnsi="宋体"/>
          <w:sz w:val="24"/>
          <w:szCs w:val="24"/>
        </w:rPr>
      </w:pPr>
      <w:bookmarkStart w:id="21" w:name="OLE_LINK114"/>
      <w:r>
        <w:rPr>
          <w:rFonts w:ascii="宋体" w:hAnsi="宋体" w:hint="eastAsia"/>
          <w:sz w:val="24"/>
          <w:szCs w:val="24"/>
        </w:rPr>
        <w:t>注：以上“近十二个月”是指投标截止日之前近十二个月（不含投标当月）。</w:t>
      </w:r>
    </w:p>
    <w:p w:rsidR="009D5FD6" w:rsidRDefault="00FF3CA5">
      <w:pPr>
        <w:numPr>
          <w:ilvl w:val="0"/>
          <w:numId w:val="2"/>
        </w:numPr>
        <w:tabs>
          <w:tab w:val="left" w:pos="255"/>
        </w:tabs>
        <w:spacing w:line="360" w:lineRule="auto"/>
        <w:rPr>
          <w:rFonts w:ascii="宋体" w:hAnsi="宋体"/>
          <w:sz w:val="24"/>
          <w:szCs w:val="24"/>
        </w:rPr>
      </w:pPr>
      <w:bookmarkStart w:id="22" w:name="OLE_LINK4"/>
      <w:bookmarkEnd w:id="21"/>
      <w:r>
        <w:rPr>
          <w:rFonts w:ascii="宋体" w:hAnsi="宋体" w:hint="eastAsia"/>
          <w:sz w:val="24"/>
          <w:szCs w:val="24"/>
        </w:rPr>
        <w:t>招标文件</w:t>
      </w:r>
      <w:bookmarkEnd w:id="22"/>
      <w:r>
        <w:rPr>
          <w:rFonts w:ascii="宋体" w:hAnsi="宋体" w:hint="eastAsia"/>
          <w:sz w:val="24"/>
          <w:szCs w:val="24"/>
        </w:rPr>
        <w:t>第三章“项目技术要求和有关说明”中要求提供的相关证明材料</w:t>
      </w:r>
      <w:bookmarkStart w:id="23" w:name="OLE_LINK6"/>
      <w:r>
        <w:rPr>
          <w:rFonts w:ascii="宋体" w:hAnsi="宋体" w:hint="eastAsia"/>
          <w:sz w:val="24"/>
          <w:szCs w:val="24"/>
        </w:rPr>
        <w:t>（如有自拟并自行添加）</w:t>
      </w:r>
      <w:bookmarkEnd w:id="23"/>
    </w:p>
    <w:p w:rsidR="009D5FD6" w:rsidRDefault="00FF3CA5">
      <w:pPr>
        <w:numPr>
          <w:ilvl w:val="0"/>
          <w:numId w:val="2"/>
        </w:numPr>
        <w:tabs>
          <w:tab w:val="left" w:pos="255"/>
        </w:tabs>
        <w:spacing w:line="360" w:lineRule="auto"/>
        <w:rPr>
          <w:rFonts w:ascii="宋体" w:hAnsi="宋体"/>
          <w:sz w:val="24"/>
          <w:szCs w:val="24"/>
        </w:rPr>
      </w:pPr>
      <w:r>
        <w:rPr>
          <w:rFonts w:ascii="宋体" w:hAnsi="宋体" w:hint="eastAsia"/>
          <w:sz w:val="24"/>
          <w:szCs w:val="24"/>
          <w:lang w:val="zh-CN"/>
        </w:rPr>
        <w:t>项目人员配置清单</w:t>
      </w:r>
    </w:p>
    <w:p w:rsidR="009D5FD6" w:rsidRDefault="00FF3CA5">
      <w:pPr>
        <w:numPr>
          <w:ilvl w:val="0"/>
          <w:numId w:val="2"/>
        </w:numPr>
        <w:tabs>
          <w:tab w:val="left" w:pos="255"/>
        </w:tabs>
        <w:spacing w:line="360" w:lineRule="auto"/>
        <w:rPr>
          <w:rFonts w:ascii="宋体" w:hAnsi="宋体"/>
          <w:sz w:val="24"/>
          <w:szCs w:val="24"/>
        </w:rPr>
      </w:pPr>
      <w:r>
        <w:rPr>
          <w:rFonts w:ascii="宋体" w:hAnsi="宋体" w:hint="eastAsia"/>
          <w:sz w:val="24"/>
          <w:szCs w:val="24"/>
        </w:rPr>
        <w:t>服务内容的详细说明及服务方案（格式自拟）</w:t>
      </w:r>
    </w:p>
    <w:p w:rsidR="009D5FD6" w:rsidRDefault="00FF3CA5">
      <w:pPr>
        <w:numPr>
          <w:ilvl w:val="0"/>
          <w:numId w:val="2"/>
        </w:numPr>
        <w:spacing w:line="360" w:lineRule="auto"/>
        <w:rPr>
          <w:rFonts w:ascii="宋体" w:hAnsi="宋体"/>
          <w:sz w:val="24"/>
          <w:szCs w:val="24"/>
          <w:lang w:val="zh-CN"/>
        </w:rPr>
      </w:pPr>
      <w:r>
        <w:rPr>
          <w:rFonts w:ascii="宋体" w:hAnsi="宋体" w:hint="eastAsia"/>
          <w:sz w:val="24"/>
          <w:szCs w:val="24"/>
        </w:rPr>
        <w:t>要求采购人提供的配合（</w:t>
      </w:r>
      <w:bookmarkStart w:id="24" w:name="OLE_LINK3"/>
      <w:r>
        <w:rPr>
          <w:rFonts w:ascii="宋体" w:hAnsi="宋体" w:hint="eastAsia"/>
          <w:sz w:val="24"/>
          <w:szCs w:val="24"/>
        </w:rPr>
        <w:t>如有自拟并自行添加</w:t>
      </w:r>
      <w:bookmarkEnd w:id="24"/>
      <w:r>
        <w:rPr>
          <w:rFonts w:ascii="宋体" w:hAnsi="宋体" w:hint="eastAsia"/>
          <w:sz w:val="24"/>
          <w:szCs w:val="24"/>
        </w:rPr>
        <w:t>）</w:t>
      </w:r>
    </w:p>
    <w:p w:rsidR="009D5FD6" w:rsidRDefault="00FF3CA5">
      <w:pPr>
        <w:numPr>
          <w:ilvl w:val="0"/>
          <w:numId w:val="2"/>
        </w:numPr>
        <w:tabs>
          <w:tab w:val="left" w:pos="255"/>
        </w:tabs>
        <w:spacing w:line="360" w:lineRule="auto"/>
        <w:rPr>
          <w:rFonts w:ascii="宋体" w:hAnsi="宋体"/>
          <w:sz w:val="24"/>
          <w:szCs w:val="24"/>
          <w:lang w:val="zh-CN"/>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6"/>
    <w:p w:rsidR="009D5FD6" w:rsidRDefault="00FF3CA5">
      <w:pPr>
        <w:spacing w:line="360" w:lineRule="auto"/>
        <w:ind w:firstLineChars="200" w:firstLine="482"/>
        <w:rPr>
          <w:rFonts w:ascii="宋体" w:hAnsi="宋体"/>
          <w:bCs/>
          <w:sz w:val="24"/>
          <w:szCs w:val="24"/>
          <w:lang w:val="zh-CN"/>
        </w:rPr>
      </w:pP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5</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宋体" w:hAnsi="宋体" w:hint="eastAsia"/>
          <w:bCs/>
          <w:sz w:val="24"/>
          <w:szCs w:val="24"/>
        </w:rPr>
        <w:t>④</w:t>
      </w:r>
      <w:r>
        <w:rPr>
          <w:rFonts w:ascii="宋体" w:hAnsi="宋体" w:hint="eastAsia"/>
          <w:bCs/>
          <w:sz w:val="24"/>
          <w:szCs w:val="24"/>
        </w:rPr>
        <w:t>、</w:t>
      </w:r>
      <w:r>
        <w:rPr>
          <w:rFonts w:ascii="宋体" w:hAnsi="宋体" w:hint="eastAsia"/>
          <w:bCs/>
          <w:sz w:val="24"/>
          <w:szCs w:val="24"/>
        </w:rPr>
        <w:t>⑤</w:t>
      </w:r>
      <w:r>
        <w:rPr>
          <w:rFonts w:ascii="宋体" w:hAnsi="宋体" w:hint="eastAsia"/>
          <w:bCs/>
          <w:sz w:val="24"/>
          <w:szCs w:val="24"/>
        </w:rPr>
        <w:t>、</w:t>
      </w:r>
      <w:r>
        <w:rPr>
          <w:rFonts w:ascii="宋体" w:hAnsi="宋体" w:cs="宋体" w:hint="eastAsia"/>
          <w:bCs/>
          <w:sz w:val="24"/>
          <w:szCs w:val="24"/>
        </w:rPr>
        <w:t>⑥</w:t>
      </w:r>
      <w:r>
        <w:rPr>
          <w:rFonts w:ascii="宋体" w:hAnsi="宋体" w:hint="eastAsia"/>
          <w:bCs/>
          <w:sz w:val="24"/>
          <w:szCs w:val="24"/>
        </w:rPr>
        <w:t>项，依</w:t>
      </w:r>
      <w:r>
        <w:rPr>
          <w:rFonts w:ascii="宋体" w:hAnsi="宋体" w:hint="eastAsia"/>
          <w:bCs/>
          <w:sz w:val="24"/>
          <w:szCs w:val="24"/>
        </w:rPr>
        <w:t>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9D5FD6" w:rsidRDefault="00FF3CA5">
      <w:pPr>
        <w:spacing w:line="360" w:lineRule="auto"/>
        <w:ind w:firstLineChars="200" w:firstLine="480"/>
        <w:rPr>
          <w:rFonts w:ascii="宋体" w:hAnsi="宋体"/>
          <w:bCs/>
          <w:sz w:val="24"/>
          <w:szCs w:val="24"/>
        </w:rPr>
      </w:pPr>
      <w:bookmarkStart w:id="26" w:name="OLE_LINK219"/>
      <w:r>
        <w:rPr>
          <w:rFonts w:ascii="宋体" w:hAnsi="宋体" w:hint="eastAsia"/>
          <w:bCs/>
          <w:sz w:val="24"/>
          <w:szCs w:val="24"/>
        </w:rPr>
        <w:t>10</w:t>
      </w:r>
      <w:r>
        <w:rPr>
          <w:rFonts w:ascii="宋体" w:hAnsi="宋体" w:hint="eastAsia"/>
          <w:bCs/>
          <w:sz w:val="24"/>
          <w:szCs w:val="24"/>
        </w:rPr>
        <w:t>、</w:t>
      </w:r>
      <w:bookmarkStart w:id="27" w:name="_Toc19624"/>
      <w:bookmarkStart w:id="28" w:name="_Toc23231"/>
      <w:bookmarkStart w:id="29" w:name="_Toc515647770"/>
      <w:bookmarkStart w:id="30" w:name="_Toc520356155"/>
      <w:bookmarkStart w:id="31" w:name="_Toc2248"/>
      <w:r>
        <w:rPr>
          <w:rFonts w:ascii="宋体" w:hAnsi="宋体" w:hint="eastAsia"/>
          <w:bCs/>
          <w:sz w:val="24"/>
          <w:szCs w:val="24"/>
        </w:rPr>
        <w:t>投标报价</w:t>
      </w:r>
      <w:bookmarkEnd w:id="27"/>
      <w:bookmarkEnd w:id="28"/>
      <w:bookmarkEnd w:id="29"/>
      <w:bookmarkEnd w:id="30"/>
      <w:bookmarkEnd w:id="31"/>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0</w:t>
      </w:r>
      <w:r>
        <w:rPr>
          <w:rFonts w:ascii="宋体" w:hAnsi="宋体" w:hint="eastAsia"/>
          <w:bCs/>
          <w:sz w:val="24"/>
          <w:szCs w:val="24"/>
          <w:lang w:val="zh-CN"/>
        </w:rPr>
        <w:t>.1</w:t>
      </w:r>
      <w:r>
        <w:rPr>
          <w:rFonts w:ascii="宋体" w:hAnsi="宋体" w:hint="eastAsia"/>
          <w:bCs/>
          <w:sz w:val="24"/>
          <w:szCs w:val="24"/>
          <w:lang w:val="zh-CN"/>
        </w:rPr>
        <w:t>所有投标均以人民币报价</w:t>
      </w:r>
      <w:bookmarkStart w:id="32" w:name="OLE_LINK204"/>
      <w:r>
        <w:rPr>
          <w:rFonts w:ascii="宋体" w:hAnsi="宋体" w:hint="eastAsia"/>
          <w:bCs/>
          <w:sz w:val="24"/>
          <w:szCs w:val="24"/>
          <w:lang w:val="zh-CN"/>
        </w:rPr>
        <w:t>。</w:t>
      </w:r>
      <w:bookmarkEnd w:id="32"/>
      <w:r>
        <w:rPr>
          <w:rFonts w:ascii="宋体" w:hAnsi="宋体" w:hint="eastAsia"/>
          <w:bCs/>
          <w:sz w:val="24"/>
          <w:szCs w:val="24"/>
          <w:lang w:val="zh-CN"/>
        </w:rPr>
        <w:t>投标人的投标报价应遵守《中华人民共和国价格法》。同时，根据《中华人民共和国政府采购法》第二条的规定，为保证公平竞争，如有货物主体部分的赠与行为，其投标将被认定为投标无效。</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0</w:t>
      </w:r>
      <w:r>
        <w:rPr>
          <w:rFonts w:ascii="宋体" w:hAnsi="宋体" w:hint="eastAsia"/>
          <w:bCs/>
          <w:sz w:val="24"/>
          <w:szCs w:val="24"/>
          <w:lang w:val="zh-CN"/>
        </w:rPr>
        <w:t>.2</w:t>
      </w:r>
      <w:r>
        <w:rPr>
          <w:rFonts w:ascii="宋体" w:hAnsi="宋体" w:hint="eastAsia"/>
          <w:bCs/>
          <w:sz w:val="24"/>
          <w:szCs w:val="24"/>
          <w:lang w:val="zh-CN"/>
        </w:rPr>
        <w:t>投标人应在投标明细报价表上标明投标货</w:t>
      </w:r>
      <w:r>
        <w:rPr>
          <w:rFonts w:ascii="宋体" w:hAnsi="宋体" w:hint="eastAsia"/>
          <w:bCs/>
          <w:sz w:val="24"/>
          <w:szCs w:val="24"/>
          <w:lang w:val="zh-CN"/>
        </w:rPr>
        <w:t>物及相关服务的单价（如适用）和总</w:t>
      </w:r>
      <w:r>
        <w:rPr>
          <w:rFonts w:ascii="宋体" w:hAnsi="宋体" w:hint="eastAsia"/>
          <w:bCs/>
          <w:sz w:val="24"/>
          <w:szCs w:val="24"/>
          <w:lang w:val="zh-CN"/>
        </w:rPr>
        <w:lastRenderedPageBreak/>
        <w:t>价，</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0</w:t>
      </w:r>
      <w:r>
        <w:rPr>
          <w:rFonts w:ascii="宋体" w:hAnsi="宋体" w:hint="eastAsia"/>
          <w:bCs/>
          <w:sz w:val="24"/>
          <w:szCs w:val="24"/>
          <w:lang w:val="zh-CN"/>
        </w:rPr>
        <w:t>.</w:t>
      </w:r>
      <w:r>
        <w:rPr>
          <w:rFonts w:ascii="宋体" w:hAnsi="宋体" w:hint="eastAsia"/>
          <w:bCs/>
          <w:sz w:val="24"/>
          <w:szCs w:val="24"/>
        </w:rPr>
        <w:t xml:space="preserve">3 </w:t>
      </w:r>
      <w:r>
        <w:rPr>
          <w:rFonts w:ascii="宋体" w:hAnsi="宋体" w:hint="eastAsia"/>
          <w:bCs/>
          <w:sz w:val="24"/>
          <w:szCs w:val="24"/>
          <w:lang w:val="zh-CN"/>
        </w:rPr>
        <w:t>投标人所报的各分项投标单价在合同履行过程中是固定不变的，不得以任何理由予以变更。任何包含价格调整要求的投标，其投标将被认定为投标无效。</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0</w:t>
      </w:r>
      <w:r>
        <w:rPr>
          <w:rFonts w:ascii="宋体" w:hAnsi="宋体" w:hint="eastAsia"/>
          <w:bCs/>
          <w:sz w:val="24"/>
          <w:szCs w:val="24"/>
          <w:lang w:val="zh-CN"/>
        </w:rPr>
        <w:t>.</w:t>
      </w:r>
      <w:r>
        <w:rPr>
          <w:rFonts w:ascii="宋体" w:hAnsi="宋体" w:hint="eastAsia"/>
          <w:bCs/>
          <w:sz w:val="24"/>
          <w:szCs w:val="24"/>
        </w:rPr>
        <w:t xml:space="preserve">4 </w:t>
      </w:r>
      <w:r>
        <w:rPr>
          <w:rFonts w:ascii="宋体" w:hAnsi="宋体" w:hint="eastAsia"/>
          <w:bCs/>
          <w:sz w:val="24"/>
          <w:szCs w:val="24"/>
          <w:lang w:val="zh-CN"/>
        </w:rPr>
        <w:t>每种服务只能有一个投标报价。采购人不接受具有附加条件的报价。</w:t>
      </w:r>
      <w:bookmarkEnd w:id="26"/>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11</w:t>
      </w:r>
      <w:r>
        <w:rPr>
          <w:rFonts w:ascii="宋体" w:hAnsi="宋体" w:hint="eastAsia"/>
          <w:b/>
          <w:sz w:val="24"/>
          <w:szCs w:val="24"/>
        </w:rPr>
        <w:t>、投标文件的制作及密封</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11.1 </w:t>
      </w:r>
      <w:r>
        <w:rPr>
          <w:rFonts w:ascii="宋体" w:hAnsi="宋体" w:hint="eastAsia"/>
          <w:bCs/>
          <w:sz w:val="24"/>
          <w:szCs w:val="24"/>
          <w:lang w:val="zh-CN"/>
        </w:rPr>
        <w:t>所有文件、往来函件均应使用简体中文（规格、型号辅助符号例外）。</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11.2 </w:t>
      </w:r>
      <w:r>
        <w:rPr>
          <w:rFonts w:ascii="宋体" w:hAnsi="宋体" w:hint="eastAsia"/>
          <w:bCs/>
          <w:sz w:val="24"/>
          <w:szCs w:val="24"/>
          <w:lang w:val="zh-CN"/>
        </w:rPr>
        <w:t>投标人所使用的计量单位应为国家法定计量单位。</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11.3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33" w:name="OLE_LINK119"/>
      <w:r>
        <w:rPr>
          <w:rFonts w:ascii="宋体" w:hAnsi="宋体" w:hint="eastAsia"/>
          <w:bCs/>
          <w:sz w:val="24"/>
          <w:szCs w:val="24"/>
          <w:lang w:val="zh-CN"/>
        </w:rPr>
        <w:t>则视同</w:t>
      </w:r>
      <w:r>
        <w:rPr>
          <w:rFonts w:ascii="宋体" w:hAnsi="宋体" w:hint="eastAsia"/>
          <w:bCs/>
          <w:sz w:val="24"/>
          <w:szCs w:val="24"/>
        </w:rPr>
        <w:t>投标人</w:t>
      </w:r>
      <w:bookmarkStart w:id="34" w:name="OLE_LINK225"/>
      <w:r>
        <w:rPr>
          <w:rFonts w:ascii="宋体" w:hAnsi="宋体" w:hint="eastAsia"/>
          <w:bCs/>
          <w:sz w:val="24"/>
          <w:szCs w:val="24"/>
        </w:rPr>
        <w:t>承诺实质性响应</w:t>
      </w:r>
      <w:bookmarkEnd w:id="34"/>
      <w:r>
        <w:rPr>
          <w:rFonts w:ascii="宋体" w:hAnsi="宋体" w:hint="eastAsia"/>
          <w:bCs/>
          <w:sz w:val="24"/>
          <w:szCs w:val="24"/>
        </w:rPr>
        <w:t>招标文件的要求。</w:t>
      </w:r>
      <w:bookmarkEnd w:id="33"/>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11</w:t>
      </w:r>
      <w:r>
        <w:rPr>
          <w:rFonts w:ascii="宋体" w:hAnsi="宋体" w:hint="eastAsia"/>
          <w:sz w:val="24"/>
          <w:szCs w:val="28"/>
        </w:rPr>
        <w:t xml:space="preserve">.4 </w:t>
      </w:r>
      <w:bookmarkStart w:id="35" w:name="OLE_LINK120"/>
      <w:bookmarkStart w:id="36" w:name="OLE_LINK121"/>
      <w:r>
        <w:rPr>
          <w:rFonts w:ascii="宋体" w:hAnsi="宋体" w:hint="eastAsia"/>
          <w:sz w:val="24"/>
          <w:szCs w:val="28"/>
        </w:rPr>
        <w:t>如投标人对投标文件进行了修改，则应由投标人的法定代表人或被授权代表在每一修改处签字</w:t>
      </w:r>
      <w:bookmarkEnd w:id="35"/>
      <w:r>
        <w:rPr>
          <w:rFonts w:ascii="宋体" w:hAnsi="宋体" w:hint="eastAsia"/>
          <w:sz w:val="24"/>
          <w:szCs w:val="28"/>
        </w:rPr>
        <w:t>并加盖投标人公章。</w:t>
      </w:r>
      <w:bookmarkEnd w:id="36"/>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11.5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37" w:name="OLE_LINK122"/>
      <w:r>
        <w:rPr>
          <w:rFonts w:ascii="宋体" w:hAnsi="宋体" w:hint="eastAsia"/>
          <w:bCs/>
          <w:sz w:val="24"/>
          <w:szCs w:val="24"/>
        </w:rPr>
        <w:t>注明“正本”、“副本”字样</w:t>
      </w:r>
      <w:bookmarkEnd w:id="37"/>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w:t>
      </w:r>
      <w:r>
        <w:rPr>
          <w:rFonts w:ascii="宋体" w:hAnsi="宋体" w:hint="eastAsia"/>
          <w:bCs/>
          <w:sz w:val="24"/>
          <w:szCs w:val="24"/>
        </w:rPr>
        <w:t>正本上加盖的公章应为红章。</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11.6 </w:t>
      </w:r>
      <w:r>
        <w:rPr>
          <w:rFonts w:ascii="宋体" w:hAnsi="宋体" w:hint="eastAsia"/>
          <w:b/>
          <w:sz w:val="24"/>
          <w:szCs w:val="24"/>
          <w:lang w:val="zh-CN"/>
        </w:rPr>
        <w:t>由于装订、纸张、文件排序等非实质性的格式或形式问题导致投标文件被误读或查找不到的，责任由投标人承担。</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11.7 </w:t>
      </w:r>
      <w:bookmarkStart w:id="38" w:name="OLE_LINK123"/>
      <w:r>
        <w:rPr>
          <w:rFonts w:ascii="宋体" w:hAnsi="宋体" w:hint="eastAsia"/>
          <w:bCs/>
          <w:sz w:val="24"/>
          <w:szCs w:val="24"/>
        </w:rPr>
        <w:t>投标人须对投标文件进行密封，同时注明投标人名称。</w:t>
      </w:r>
      <w:bookmarkEnd w:id="38"/>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12</w:t>
      </w:r>
      <w:r>
        <w:rPr>
          <w:rFonts w:ascii="宋体" w:hAnsi="宋体" w:hint="eastAsia"/>
          <w:b/>
          <w:sz w:val="24"/>
          <w:szCs w:val="24"/>
        </w:rPr>
        <w:t>、投标文件的真实性</w:t>
      </w:r>
    </w:p>
    <w:p w:rsidR="009D5FD6" w:rsidRDefault="00FF3CA5">
      <w:pPr>
        <w:spacing w:line="360" w:lineRule="auto"/>
        <w:ind w:firstLineChars="200" w:firstLine="480"/>
        <w:rPr>
          <w:rFonts w:ascii="宋体" w:hAnsi="宋体"/>
          <w:sz w:val="24"/>
          <w:szCs w:val="28"/>
        </w:rPr>
      </w:pPr>
      <w:r>
        <w:rPr>
          <w:rFonts w:ascii="宋体" w:hAnsi="宋体" w:hint="eastAsia"/>
          <w:sz w:val="24"/>
          <w:szCs w:val="28"/>
        </w:rPr>
        <w:t xml:space="preserve">12.1 </w:t>
      </w:r>
      <w:r>
        <w:rPr>
          <w:rFonts w:ascii="宋体" w:hAnsi="宋体" w:hint="eastAsia"/>
          <w:sz w:val="24"/>
          <w:szCs w:val="28"/>
        </w:rPr>
        <w:t>投标人（含中标供应商）应对其投标文件中提供的所有材料的真实性负责。</w:t>
      </w:r>
    </w:p>
    <w:p w:rsidR="009D5FD6" w:rsidRDefault="00FF3CA5">
      <w:pPr>
        <w:spacing w:line="360" w:lineRule="auto"/>
        <w:ind w:firstLineChars="200" w:firstLine="480"/>
        <w:rPr>
          <w:rFonts w:ascii="宋体" w:hAnsi="宋体"/>
          <w:sz w:val="24"/>
          <w:szCs w:val="28"/>
        </w:rPr>
      </w:pPr>
      <w:r>
        <w:rPr>
          <w:rFonts w:ascii="宋体" w:hAnsi="宋体" w:hint="eastAsia"/>
          <w:sz w:val="24"/>
          <w:szCs w:val="28"/>
        </w:rPr>
        <w:t xml:space="preserve">12.2 </w:t>
      </w:r>
      <w:r>
        <w:rPr>
          <w:rFonts w:ascii="宋体" w:hAnsi="宋体" w:hint="eastAsia"/>
          <w:sz w:val="24"/>
          <w:szCs w:val="28"/>
        </w:rPr>
        <w:t>如</w:t>
      </w:r>
      <w:bookmarkStart w:id="39" w:name="OLE_LINK45"/>
      <w:r>
        <w:rPr>
          <w:rFonts w:ascii="宋体" w:hAnsi="宋体" w:hint="eastAsia"/>
          <w:sz w:val="24"/>
          <w:szCs w:val="28"/>
        </w:rPr>
        <w:t>采购人、</w:t>
      </w:r>
      <w:bookmarkEnd w:id="39"/>
      <w:r>
        <w:rPr>
          <w:rFonts w:ascii="宋体" w:hAnsi="宋体" w:hint="eastAsia"/>
          <w:sz w:val="24"/>
          <w:szCs w:val="28"/>
        </w:rPr>
        <w:t>采购机构、评标委员会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w:t>
      </w:r>
    </w:p>
    <w:p w:rsidR="009D5FD6" w:rsidRDefault="00FF3CA5">
      <w:pPr>
        <w:spacing w:line="360" w:lineRule="auto"/>
        <w:ind w:firstLineChars="200" w:firstLine="480"/>
        <w:rPr>
          <w:rFonts w:ascii="宋体" w:hAnsi="宋体"/>
          <w:bCs/>
          <w:sz w:val="24"/>
        </w:rPr>
      </w:pPr>
      <w:r>
        <w:rPr>
          <w:rFonts w:ascii="宋体" w:hAnsi="宋体" w:hint="eastAsia"/>
          <w:bCs/>
          <w:sz w:val="24"/>
          <w:szCs w:val="24"/>
        </w:rPr>
        <w:t>13.1</w:t>
      </w:r>
      <w:r>
        <w:rPr>
          <w:rStyle w:val="a9"/>
          <w:rFonts w:ascii="宋体" w:hAnsi="宋体" w:hint="eastAsia"/>
          <w:bCs/>
          <w:color w:val="auto"/>
          <w:sz w:val="24"/>
          <w:szCs w:val="24"/>
          <w:u w:val="none"/>
        </w:rPr>
        <w:t>供应商应在招标文件规定的投标截止时间之前，</w:t>
      </w:r>
      <w:r>
        <w:rPr>
          <w:rStyle w:val="a9"/>
          <w:rFonts w:ascii="宋体" w:hAnsi="宋体" w:hint="eastAsia"/>
          <w:bCs/>
          <w:color w:val="auto"/>
          <w:sz w:val="24"/>
          <w:szCs w:val="24"/>
          <w:u w:val="none"/>
        </w:rPr>
        <w:t>将投标文件及相关资料送达招标文件指定地点，并递交给采购人或采购代理机构现场工作人员。</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lastRenderedPageBreak/>
        <w:t>14</w:t>
      </w:r>
      <w:r>
        <w:rPr>
          <w:rFonts w:ascii="宋体" w:hAnsi="宋体" w:hint="eastAsia"/>
          <w:b/>
          <w:sz w:val="24"/>
          <w:szCs w:val="24"/>
        </w:rPr>
        <w:t>、有下列情形之一的投标文件将被拒收</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14.1 </w:t>
      </w:r>
      <w:r>
        <w:rPr>
          <w:rFonts w:ascii="宋体" w:hAnsi="宋体" w:hint="eastAsia"/>
          <w:bCs/>
          <w:sz w:val="24"/>
          <w:szCs w:val="24"/>
        </w:rPr>
        <w:t>在招标文件要求的投标截止时间之后送达的；</w:t>
      </w:r>
    </w:p>
    <w:p w:rsidR="009D5FD6" w:rsidRDefault="00FF3CA5">
      <w:pPr>
        <w:spacing w:line="360" w:lineRule="auto"/>
        <w:ind w:firstLineChars="200" w:firstLine="480"/>
      </w:pPr>
      <w:r>
        <w:rPr>
          <w:rFonts w:ascii="宋体" w:hAnsi="宋体" w:hint="eastAsia"/>
          <w:bCs/>
          <w:sz w:val="24"/>
          <w:szCs w:val="24"/>
        </w:rPr>
        <w:t xml:space="preserve">14.2 </w:t>
      </w:r>
      <w:r>
        <w:rPr>
          <w:rFonts w:ascii="宋体" w:hAnsi="宋体" w:cs="宋体" w:hint="eastAsia"/>
          <w:sz w:val="24"/>
          <w:szCs w:val="24"/>
        </w:rPr>
        <w:t>未按照招标文件要求密封的。</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15</w:t>
      </w:r>
      <w:r>
        <w:rPr>
          <w:rFonts w:ascii="宋体" w:hAnsi="宋体" w:hint="eastAsia"/>
          <w:b/>
          <w:sz w:val="24"/>
          <w:szCs w:val="24"/>
        </w:rPr>
        <w:t>、投标文件的有效期</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15.1 </w:t>
      </w:r>
      <w:r>
        <w:rPr>
          <w:rFonts w:ascii="宋体" w:hAnsi="宋体" w:hint="eastAsia"/>
          <w:bCs/>
          <w:sz w:val="24"/>
          <w:szCs w:val="24"/>
        </w:rPr>
        <w:t>投标文件的有效期为投标截止之日起的</w:t>
      </w:r>
      <w:r>
        <w:rPr>
          <w:rFonts w:ascii="宋体" w:hAnsi="宋体" w:hint="eastAsia"/>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采购机构</w:t>
      </w:r>
      <w:r>
        <w:rPr>
          <w:rFonts w:ascii="宋体" w:hAnsi="宋体" w:hint="eastAsia"/>
          <w:bCs/>
          <w:sz w:val="24"/>
          <w:szCs w:val="24"/>
        </w:rPr>
        <w:t>可与投标人协商延长投标文件的有效期。</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16</w:t>
      </w:r>
      <w:r>
        <w:rPr>
          <w:rFonts w:ascii="宋体" w:hAnsi="宋体" w:hint="eastAsia"/>
          <w:b/>
          <w:sz w:val="24"/>
          <w:szCs w:val="24"/>
        </w:rPr>
        <w:t>、投标文件的退还</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16.1 </w:t>
      </w:r>
      <w:r>
        <w:rPr>
          <w:rFonts w:ascii="宋体" w:hAnsi="宋体" w:hint="eastAsia"/>
          <w:bCs/>
          <w:sz w:val="24"/>
          <w:szCs w:val="24"/>
        </w:rPr>
        <w:t>投标截止时间后，采购人和采购机构对所有投标人的投标文件一律不予退还。</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17</w:t>
      </w:r>
      <w:r>
        <w:rPr>
          <w:rFonts w:ascii="宋体" w:hAnsi="宋体" w:hint="eastAsia"/>
          <w:b/>
          <w:sz w:val="24"/>
          <w:szCs w:val="24"/>
        </w:rPr>
        <w:t>、投标文件的</w:t>
      </w:r>
      <w:bookmarkStart w:id="40" w:name="OLE_LINK260"/>
      <w:r>
        <w:rPr>
          <w:rFonts w:ascii="宋体" w:hAnsi="宋体" w:hint="eastAsia"/>
          <w:b/>
          <w:sz w:val="24"/>
          <w:szCs w:val="24"/>
        </w:rPr>
        <w:t>补充、修改或者撤回</w:t>
      </w:r>
      <w:bookmarkEnd w:id="40"/>
    </w:p>
    <w:p w:rsidR="009D5FD6" w:rsidRDefault="00FF3CA5">
      <w:pPr>
        <w:spacing w:line="360" w:lineRule="auto"/>
        <w:ind w:firstLineChars="200" w:firstLine="480"/>
        <w:rPr>
          <w:rFonts w:ascii="宋体" w:hAnsi="宋体"/>
          <w:bCs/>
          <w:sz w:val="24"/>
          <w:szCs w:val="24"/>
          <w:lang w:val="zh-CN"/>
        </w:rPr>
      </w:pPr>
      <w:bookmarkStart w:id="41" w:name="OLE_LINK221"/>
      <w:r>
        <w:rPr>
          <w:rFonts w:ascii="宋体" w:hAnsi="宋体" w:hint="eastAsia"/>
          <w:bCs/>
          <w:sz w:val="24"/>
          <w:szCs w:val="24"/>
        </w:rPr>
        <w:t>17.1</w:t>
      </w:r>
      <w:r>
        <w:rPr>
          <w:rFonts w:ascii="宋体" w:hAnsi="宋体" w:hint="eastAsia"/>
          <w:bCs/>
          <w:sz w:val="24"/>
          <w:szCs w:val="24"/>
          <w:lang w:val="zh-CN"/>
        </w:rPr>
        <w:t>投标人在投标截止时间前，可以对所递交的投标文件进行补充、修改或撤回，并书面通知</w:t>
      </w:r>
      <w:bookmarkStart w:id="42" w:name="OLE_LINK294"/>
      <w:r>
        <w:rPr>
          <w:rFonts w:ascii="宋体" w:hAnsi="宋体" w:hint="eastAsia"/>
          <w:bCs/>
          <w:sz w:val="24"/>
          <w:szCs w:val="24"/>
          <w:lang w:val="zh-CN"/>
        </w:rPr>
        <w:t>采购人或者</w:t>
      </w:r>
      <w:bookmarkEnd w:id="42"/>
      <w:r>
        <w:rPr>
          <w:rFonts w:ascii="宋体" w:hAnsi="宋体" w:hint="eastAsia"/>
          <w:bCs/>
          <w:sz w:val="24"/>
          <w:szCs w:val="24"/>
          <w:lang w:val="zh-CN"/>
        </w:rPr>
        <w:t>采购代理机构。补充、修改的内容应当按照招标文件要求签署、盖章、密封后，并作为投标文件的组成部分。</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17.2 </w:t>
      </w:r>
      <w:r>
        <w:rPr>
          <w:rFonts w:ascii="宋体" w:hAnsi="宋体" w:hint="eastAsia"/>
          <w:bCs/>
          <w:sz w:val="24"/>
          <w:szCs w:val="24"/>
        </w:rPr>
        <w:t>在投标截止时间之后，采购人、采购机构、评标委员会不接受投标人主动对其投标文件做任何补充、修改。</w:t>
      </w:r>
      <w:bookmarkEnd w:id="41"/>
    </w:p>
    <w:p w:rsidR="009D5FD6" w:rsidRDefault="00FF3CA5">
      <w:pPr>
        <w:spacing w:line="360" w:lineRule="auto"/>
        <w:rPr>
          <w:rFonts w:ascii="宋体" w:hAnsi="宋体"/>
          <w:b/>
          <w:sz w:val="24"/>
          <w:szCs w:val="24"/>
          <w:lang w:val="zh-CN"/>
        </w:rPr>
      </w:pPr>
      <w:r>
        <w:rPr>
          <w:rFonts w:ascii="宋体" w:hAnsi="宋体" w:hint="eastAsia"/>
          <w:b/>
          <w:sz w:val="24"/>
          <w:szCs w:val="24"/>
        </w:rPr>
        <w:t xml:space="preserve">    18</w:t>
      </w:r>
      <w:r>
        <w:rPr>
          <w:rFonts w:ascii="宋体" w:hAnsi="宋体" w:hint="eastAsia"/>
          <w:b/>
          <w:sz w:val="24"/>
          <w:szCs w:val="24"/>
        </w:rPr>
        <w:t>、</w:t>
      </w:r>
      <w:r>
        <w:rPr>
          <w:rFonts w:ascii="宋体" w:hAnsi="宋体" w:hint="eastAsia"/>
          <w:b/>
          <w:sz w:val="24"/>
          <w:szCs w:val="24"/>
          <w:lang w:val="zh-CN"/>
        </w:rPr>
        <w:t>无效投标的确认</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18.1 </w:t>
      </w:r>
      <w:r>
        <w:rPr>
          <w:rFonts w:ascii="宋体" w:hAnsi="宋体" w:hint="eastAsia"/>
          <w:bCs/>
          <w:sz w:val="24"/>
          <w:szCs w:val="24"/>
          <w:lang w:val="zh-CN"/>
        </w:rPr>
        <w:t>投标人有下列情况之一者，其投标无效：</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未按照招标文件的规定提交投标保证金的；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投标文件未按招标文件给定格式如实填写（编写）的或未按要求签署、盖章的；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w:t>
      </w:r>
      <w:r>
        <w:rPr>
          <w:rFonts w:ascii="宋体" w:hAnsi="宋体" w:cs="宋体" w:hint="eastAsia"/>
          <w:sz w:val="24"/>
          <w:szCs w:val="24"/>
        </w:rPr>
        <w:t>2.1</w:t>
      </w:r>
      <w:r>
        <w:rPr>
          <w:rFonts w:ascii="宋体" w:hAnsi="宋体" w:cs="宋体" w:hint="eastAsia"/>
          <w:sz w:val="24"/>
          <w:szCs w:val="24"/>
        </w:rPr>
        <w:t>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超过招标文件中规定的预算金额或者分项、分包最高限价的</w:t>
      </w:r>
      <w:r>
        <w:rPr>
          <w:rFonts w:ascii="宋体" w:hAnsi="宋体" w:hint="eastAsia"/>
          <w:bCs/>
          <w:sz w:val="24"/>
          <w:szCs w:val="24"/>
          <w:lang w:val="zh-CN"/>
        </w:rPr>
        <w:t>；</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不同投标人的投标文件相互混装</w:t>
      </w:r>
      <w:r>
        <w:rPr>
          <w:rFonts w:ascii="宋体" w:hAnsi="宋体" w:hint="eastAsia"/>
          <w:bCs/>
          <w:sz w:val="24"/>
          <w:szCs w:val="24"/>
          <w:lang w:val="zh-CN"/>
        </w:rPr>
        <w:t>；</w:t>
      </w:r>
    </w:p>
    <w:p w:rsidR="009D5FD6" w:rsidRDefault="00FF3CA5">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r>
        <w:rPr>
          <w:rFonts w:ascii="宋体" w:hAnsi="宋体" w:cs="宋体" w:hint="eastAsia"/>
          <w:sz w:val="24"/>
          <w:szCs w:val="24"/>
        </w:rPr>
        <w:t>。</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w:t>
      </w:r>
      <w:r>
        <w:rPr>
          <w:rFonts w:ascii="宋体" w:hAnsi="宋体" w:cs="宋体" w:hint="eastAsia"/>
          <w:sz w:val="24"/>
          <w:szCs w:val="24"/>
          <w:lang w:val="zh-CN"/>
        </w:rPr>
        <w:t>（含虚假承诺）</w:t>
      </w:r>
      <w:r>
        <w:rPr>
          <w:rFonts w:ascii="宋体" w:hAnsi="宋体" w:hint="eastAsia"/>
          <w:bCs/>
          <w:sz w:val="24"/>
          <w:szCs w:val="24"/>
          <w:lang w:val="zh-CN"/>
        </w:rPr>
        <w:t>的；</w:t>
      </w:r>
    </w:p>
    <w:p w:rsidR="009D5FD6" w:rsidRDefault="00FF3CA5">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9D5FD6" w:rsidRDefault="00FF3CA5">
      <w:pPr>
        <w:numPr>
          <w:ilvl w:val="0"/>
          <w:numId w:val="5"/>
        </w:numPr>
        <w:tabs>
          <w:tab w:val="left" w:pos="425"/>
        </w:tabs>
        <w:spacing w:line="360" w:lineRule="auto"/>
        <w:rPr>
          <w:rFonts w:ascii="宋体" w:hAnsi="宋体" w:cs="宋体"/>
          <w:sz w:val="24"/>
          <w:szCs w:val="24"/>
        </w:rPr>
      </w:pPr>
      <w:r>
        <w:rPr>
          <w:rFonts w:ascii="宋体" w:hAnsi="宋体" w:hint="eastAsia"/>
          <w:bCs/>
          <w:sz w:val="24"/>
          <w:szCs w:val="24"/>
          <w:lang w:val="zh-CN"/>
        </w:rPr>
        <w:t>法律</w:t>
      </w:r>
      <w:r>
        <w:rPr>
          <w:rFonts w:ascii="宋体" w:hAnsi="宋体" w:cs="宋体" w:hint="eastAsia"/>
          <w:sz w:val="24"/>
          <w:szCs w:val="24"/>
        </w:rPr>
        <w:t>、法规和招标文件规定的其他无效情形</w:t>
      </w:r>
      <w:r>
        <w:rPr>
          <w:rFonts w:ascii="宋体" w:hAnsi="宋体" w:hint="eastAsia"/>
          <w:bCs/>
          <w:sz w:val="24"/>
          <w:szCs w:val="24"/>
          <w:lang w:val="zh-CN"/>
        </w:rPr>
        <w:t>。</w:t>
      </w:r>
    </w:p>
    <w:p w:rsidR="009D5FD6" w:rsidRDefault="00FF3CA5">
      <w:pPr>
        <w:numPr>
          <w:ilvl w:val="0"/>
          <w:numId w:val="7"/>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9D5FD6" w:rsidRDefault="00FF3CA5">
      <w:pPr>
        <w:spacing w:line="360" w:lineRule="auto"/>
        <w:ind w:left="482" w:firstLineChars="200" w:firstLine="480"/>
        <w:rPr>
          <w:rFonts w:ascii="宋体" w:hAnsi="宋体"/>
          <w:bCs/>
          <w:sz w:val="24"/>
          <w:szCs w:val="24"/>
        </w:rPr>
      </w:pPr>
      <w:r>
        <w:rPr>
          <w:rFonts w:ascii="宋体" w:hAnsi="宋体" w:hint="eastAsia"/>
          <w:bCs/>
          <w:sz w:val="24"/>
          <w:szCs w:val="24"/>
        </w:rPr>
        <w:t>本项目不接受联合体。</w:t>
      </w:r>
    </w:p>
    <w:p w:rsidR="009D5FD6" w:rsidRDefault="00FF3CA5">
      <w:pPr>
        <w:spacing w:line="360" w:lineRule="auto"/>
        <w:ind w:left="482" w:firstLineChars="200" w:firstLine="480"/>
        <w:rPr>
          <w:rFonts w:ascii="宋体" w:hAnsi="宋体"/>
          <w:bCs/>
          <w:sz w:val="24"/>
          <w:szCs w:val="24"/>
        </w:rPr>
      </w:pPr>
      <w:r>
        <w:rPr>
          <w:rFonts w:ascii="宋体" w:hAnsi="宋体" w:hint="eastAsia"/>
          <w:bCs/>
          <w:sz w:val="24"/>
          <w:szCs w:val="24"/>
        </w:rPr>
        <w:t>接受</w:t>
      </w:r>
      <w:r>
        <w:rPr>
          <w:rFonts w:ascii="宋体" w:hAnsi="宋体" w:hint="eastAsia"/>
          <w:bCs/>
          <w:sz w:val="24"/>
          <w:szCs w:val="24"/>
        </w:rPr>
        <w:t>中标后分包（除对桥梁安全进行沉降观测、监测等服务外不接受中标后分包）；</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开标、资审、评标、定标、废标</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20</w:t>
      </w:r>
      <w:r>
        <w:rPr>
          <w:rFonts w:ascii="宋体" w:hAnsi="宋体" w:hint="eastAsia"/>
          <w:b/>
          <w:sz w:val="24"/>
          <w:szCs w:val="24"/>
        </w:rPr>
        <w:t>、开标</w:t>
      </w:r>
    </w:p>
    <w:p w:rsidR="009D5FD6" w:rsidRDefault="00FF3CA5">
      <w:pPr>
        <w:spacing w:line="360" w:lineRule="auto"/>
        <w:ind w:firstLineChars="200" w:firstLine="480"/>
        <w:rPr>
          <w:rFonts w:ascii="宋体" w:hAnsi="宋体"/>
          <w:bCs/>
          <w:sz w:val="24"/>
          <w:szCs w:val="24"/>
          <w:lang w:val="zh-CN"/>
        </w:rPr>
      </w:pPr>
      <w:bookmarkStart w:id="43" w:name="OLE_LINK224"/>
      <w:r>
        <w:rPr>
          <w:rFonts w:ascii="宋体" w:hAnsi="宋体" w:hint="eastAsia"/>
          <w:bCs/>
          <w:sz w:val="24"/>
          <w:szCs w:val="24"/>
        </w:rPr>
        <w:t>20</w:t>
      </w:r>
      <w:r>
        <w:rPr>
          <w:rFonts w:ascii="宋体" w:hAnsi="宋体" w:hint="eastAsia"/>
          <w:bCs/>
          <w:sz w:val="24"/>
          <w:szCs w:val="24"/>
          <w:lang w:val="zh-CN"/>
        </w:rPr>
        <w:t xml:space="preserve">.1 </w:t>
      </w:r>
      <w:bookmarkStart w:id="44" w:name="OLE_LINK276"/>
      <w:r>
        <w:rPr>
          <w:rFonts w:ascii="宋体" w:hAnsi="宋体" w:hint="eastAsia"/>
          <w:bCs/>
          <w:sz w:val="24"/>
          <w:szCs w:val="24"/>
          <w:lang w:val="zh-CN"/>
        </w:rPr>
        <w:t>采购人按招标文件规定的时间在</w:t>
      </w:r>
      <w:r>
        <w:rPr>
          <w:rFonts w:ascii="宋体" w:hAnsi="宋体" w:hint="eastAsia"/>
          <w:bCs/>
          <w:sz w:val="24"/>
          <w:szCs w:val="24"/>
        </w:rPr>
        <w:t>宜兴市公用环保集团</w:t>
      </w:r>
      <w:r>
        <w:rPr>
          <w:rFonts w:ascii="宋体" w:hAnsi="宋体" w:hint="eastAsia"/>
          <w:bCs/>
          <w:sz w:val="24"/>
          <w:szCs w:val="24"/>
          <w:lang w:val="zh-CN"/>
        </w:rPr>
        <w:t>召开开标大会，邀请所有投标人代表参加。</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投标人不足</w:t>
      </w:r>
      <w:r>
        <w:rPr>
          <w:rFonts w:ascii="宋体" w:hAnsi="宋体" w:hint="eastAsia"/>
          <w:bCs/>
          <w:sz w:val="24"/>
          <w:szCs w:val="24"/>
        </w:rPr>
        <w:t>3</w:t>
      </w:r>
      <w:r>
        <w:rPr>
          <w:rFonts w:ascii="宋体" w:hAnsi="宋体" w:hint="eastAsia"/>
          <w:bCs/>
          <w:sz w:val="24"/>
          <w:szCs w:val="24"/>
        </w:rPr>
        <w:t>家的，不得开标。</w:t>
      </w:r>
    </w:p>
    <w:bookmarkEnd w:id="44"/>
    <w:p w:rsidR="009D5FD6" w:rsidRDefault="00FF3CA5">
      <w:pPr>
        <w:spacing w:line="360" w:lineRule="auto"/>
        <w:ind w:firstLineChars="200" w:firstLine="480"/>
        <w:rPr>
          <w:rFonts w:ascii="宋体" w:hAnsi="宋体"/>
          <w:b/>
          <w:sz w:val="24"/>
          <w:szCs w:val="24"/>
          <w:lang w:val="zh-CN"/>
        </w:rPr>
      </w:pPr>
      <w:r>
        <w:rPr>
          <w:rFonts w:ascii="宋体" w:hAnsi="宋体" w:hint="eastAsia"/>
          <w:bCs/>
          <w:sz w:val="24"/>
          <w:szCs w:val="24"/>
        </w:rPr>
        <w:t xml:space="preserve">20.2 </w:t>
      </w:r>
      <w:r>
        <w:rPr>
          <w:rFonts w:ascii="宋体" w:hAnsi="宋体" w:hint="eastAsia"/>
          <w:bCs/>
          <w:sz w:val="24"/>
          <w:szCs w:val="24"/>
          <w:lang w:val="zh-CN"/>
        </w:rPr>
        <w:t>开标时由投标人自行检查其投标文件的密封情况，经确认无误后，采购人或采购机构当众拆封，宣布投标人名称、投标价格（开标一览表中合计金额（大写金额））和招标文件规定的需要宣布的其他内容。</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20</w:t>
      </w:r>
      <w:r>
        <w:rPr>
          <w:rFonts w:ascii="宋体" w:hAnsi="宋体" w:hint="eastAsia"/>
          <w:bCs/>
          <w:sz w:val="24"/>
          <w:szCs w:val="24"/>
          <w:lang w:val="zh-CN"/>
        </w:rPr>
        <w:t>.</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开标</w:t>
      </w:r>
      <w:bookmarkStart w:id="45" w:name="OLE_LINK130"/>
      <w:r>
        <w:rPr>
          <w:rFonts w:ascii="宋体" w:hAnsi="宋体" w:hint="eastAsia"/>
          <w:bCs/>
          <w:sz w:val="24"/>
          <w:szCs w:val="24"/>
          <w:lang w:val="zh-CN"/>
        </w:rPr>
        <w:t>过程由采购人或者采购机构负责记录，由参加开标的各投标人代表和相关工作人员签字确认后随采购文件一并存档。</w:t>
      </w:r>
      <w:bookmarkEnd w:id="45"/>
      <w:r>
        <w:rPr>
          <w:rFonts w:ascii="宋体" w:hAnsi="宋体" w:hint="eastAsia"/>
          <w:bCs/>
          <w:sz w:val="24"/>
          <w:szCs w:val="24"/>
          <w:lang w:val="zh-CN"/>
        </w:rPr>
        <w:t>投标人未参加开标的，视同认可开标结果。</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20.4 </w:t>
      </w:r>
      <w:bookmarkStart w:id="46" w:name="OLE_LINK131"/>
      <w:bookmarkStart w:id="47" w:name="OLE_LINK179"/>
      <w:r>
        <w:rPr>
          <w:rFonts w:ascii="宋体" w:hAnsi="宋体" w:hint="eastAsia"/>
          <w:bCs/>
          <w:sz w:val="24"/>
          <w:szCs w:val="24"/>
        </w:rPr>
        <w:t>投标人对开标过程和开标记录有疑义，以及认为采购人、采购机构相关工作人员有需要回避的情形的，应当场提出询问或者回避申请。</w:t>
      </w:r>
      <w:bookmarkStart w:id="48" w:name="OLE_LINK176"/>
      <w:bookmarkEnd w:id="4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7"/>
      <w:bookmarkEnd w:id="48"/>
      <w:r>
        <w:rPr>
          <w:rFonts w:ascii="宋体" w:hAnsi="宋体" w:hint="eastAsia"/>
          <w:bCs/>
          <w:sz w:val="24"/>
          <w:szCs w:val="24"/>
          <w:lang w:val="zh-CN"/>
        </w:rPr>
        <w:t>。</w:t>
      </w:r>
    </w:p>
    <w:bookmarkEnd w:id="43"/>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、资格审查</w:t>
      </w:r>
    </w:p>
    <w:p w:rsidR="009D5FD6" w:rsidRDefault="00FF3CA5">
      <w:pPr>
        <w:spacing w:line="360" w:lineRule="auto"/>
        <w:ind w:firstLineChars="200" w:firstLine="480"/>
        <w:rPr>
          <w:rFonts w:ascii="宋体" w:hAnsi="宋体" w:cs="宋体"/>
          <w:sz w:val="24"/>
          <w:szCs w:val="24"/>
        </w:rPr>
      </w:pPr>
      <w:r>
        <w:rPr>
          <w:rFonts w:ascii="宋体" w:hAnsi="宋体" w:hint="eastAsia"/>
          <w:bCs/>
          <w:sz w:val="24"/>
          <w:szCs w:val="24"/>
        </w:rPr>
        <w:t xml:space="preserve">21.1 </w:t>
      </w:r>
      <w:r>
        <w:rPr>
          <w:rFonts w:ascii="宋体" w:hAnsi="宋体" w:hint="eastAsia"/>
          <w:bCs/>
          <w:sz w:val="24"/>
          <w:szCs w:val="24"/>
        </w:rPr>
        <w:t>开标结束后，</w:t>
      </w:r>
      <w:r>
        <w:rPr>
          <w:rFonts w:ascii="宋体" w:hAnsi="宋体" w:cs="宋体" w:hint="eastAsia"/>
          <w:sz w:val="24"/>
          <w:szCs w:val="24"/>
        </w:rPr>
        <w:t>采购人现场依法对投标人的资格进行审查。</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合格投标人不足</w:t>
      </w:r>
      <w:r>
        <w:rPr>
          <w:rFonts w:ascii="宋体" w:hAnsi="宋体" w:cs="宋体" w:hint="eastAsia"/>
          <w:sz w:val="24"/>
          <w:szCs w:val="24"/>
        </w:rPr>
        <w:t>3</w:t>
      </w:r>
      <w:r>
        <w:rPr>
          <w:rFonts w:ascii="宋体" w:hAnsi="宋体" w:cs="宋体" w:hint="eastAsia"/>
          <w:sz w:val="24"/>
          <w:szCs w:val="24"/>
        </w:rPr>
        <w:t>家的，不得评标。</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 xml:space="preserve">21.2 </w:t>
      </w:r>
      <w:r>
        <w:rPr>
          <w:rFonts w:ascii="宋体" w:hAnsi="宋体" w:cs="宋体" w:hint="eastAsia"/>
          <w:sz w:val="24"/>
          <w:szCs w:val="24"/>
        </w:rPr>
        <w:t>资格审查包括两部分内容：</w:t>
      </w:r>
    </w:p>
    <w:p w:rsidR="009D5FD6" w:rsidRDefault="00FF3CA5">
      <w:pPr>
        <w:spacing w:line="360" w:lineRule="auto"/>
        <w:ind w:firstLineChars="200" w:firstLine="480"/>
        <w:rPr>
          <w:rFonts w:ascii="宋体" w:hAnsi="宋体" w:cs="宋体"/>
          <w:sz w:val="24"/>
          <w:szCs w:val="24"/>
        </w:rPr>
      </w:pPr>
      <w:bookmarkStart w:id="49" w:name="OLE_LINK257"/>
      <w:bookmarkStart w:id="50" w:name="OLE_LINK261"/>
      <w:r>
        <w:rPr>
          <w:rFonts w:ascii="宋体" w:hAnsi="宋体" w:cs="宋体" w:hint="eastAsia"/>
          <w:sz w:val="24"/>
          <w:szCs w:val="24"/>
        </w:rPr>
        <w:t xml:space="preserve">21.2.1 </w:t>
      </w:r>
      <w:bookmarkEnd w:id="49"/>
      <w:r>
        <w:rPr>
          <w:rFonts w:ascii="宋体" w:hAnsi="宋体" w:cs="宋体" w:hint="eastAsia"/>
          <w:sz w:val="24"/>
          <w:szCs w:val="24"/>
        </w:rPr>
        <w:t>按照本须知“</w:t>
      </w:r>
      <w:r>
        <w:rPr>
          <w:rFonts w:ascii="宋体" w:hAnsi="宋体" w:cs="宋体" w:hint="eastAsia"/>
          <w:sz w:val="24"/>
          <w:szCs w:val="24"/>
        </w:rPr>
        <w:t>9</w:t>
      </w:r>
      <w:r>
        <w:rPr>
          <w:rFonts w:ascii="宋体" w:hAnsi="宋体" w:cs="宋体" w:hint="eastAsia"/>
          <w:sz w:val="24"/>
          <w:szCs w:val="24"/>
        </w:rPr>
        <w:t>、投标文件的组成”中“（</w:t>
      </w:r>
      <w:r>
        <w:rPr>
          <w:rFonts w:ascii="宋体" w:hAnsi="宋体" w:cs="宋体" w:hint="eastAsia"/>
          <w:sz w:val="24"/>
          <w:szCs w:val="24"/>
        </w:rPr>
        <w:t>3</w:t>
      </w:r>
      <w:r>
        <w:rPr>
          <w:rFonts w:ascii="宋体" w:hAnsi="宋体" w:cs="宋体" w:hint="eastAsia"/>
          <w:sz w:val="24"/>
          <w:szCs w:val="24"/>
        </w:rPr>
        <w:t>）资格证明文件”的要求依法对投标人的资格进行审查。</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 xml:space="preserve">21.2.2 </w:t>
      </w:r>
      <w:r>
        <w:rPr>
          <w:rFonts w:ascii="宋体" w:hAnsi="宋体" w:cs="宋体" w:hint="eastAsia"/>
          <w:sz w:val="24"/>
          <w:szCs w:val="24"/>
        </w:rPr>
        <w:t>信用查询。</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①</w:t>
      </w:r>
      <w:r>
        <w:rPr>
          <w:rFonts w:ascii="宋体" w:hAnsi="宋体" w:cs="宋体" w:hint="eastAsia"/>
          <w:sz w:val="24"/>
          <w:szCs w:val="24"/>
        </w:rPr>
        <w:t xml:space="preserve"> </w:t>
      </w:r>
      <w:r>
        <w:rPr>
          <w:rFonts w:ascii="宋体" w:hAnsi="宋体" w:cs="宋体" w:hint="eastAsia"/>
          <w:sz w:val="24"/>
          <w:szCs w:val="24"/>
        </w:rPr>
        <w:t>查询时间：采购人将在资审环节查询投标人的信用记录，投标人存在不良信用</w:t>
      </w:r>
      <w:r>
        <w:rPr>
          <w:rFonts w:ascii="宋体" w:hAnsi="宋体" w:cs="宋体" w:hint="eastAsia"/>
          <w:sz w:val="24"/>
          <w:szCs w:val="24"/>
        </w:rPr>
        <w:lastRenderedPageBreak/>
        <w:t>记录的，其投标将被认定为投标无效。</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②</w:t>
      </w:r>
      <w:r>
        <w:rPr>
          <w:rFonts w:ascii="宋体" w:hAnsi="宋体" w:cs="宋体" w:hint="eastAsia"/>
          <w:sz w:val="24"/>
          <w:szCs w:val="24"/>
        </w:rPr>
        <w:t xml:space="preserve"> </w:t>
      </w:r>
      <w:r>
        <w:rPr>
          <w:rFonts w:ascii="宋体" w:hAnsi="宋体" w:cs="宋体" w:hint="eastAsia"/>
          <w:sz w:val="24"/>
          <w:szCs w:val="24"/>
        </w:rPr>
        <w:t>不良信用记录指：按照</w:t>
      </w:r>
      <w:r>
        <w:rPr>
          <w:rFonts w:ascii="宋体" w:hAnsi="宋体" w:cs="宋体"/>
          <w:kern w:val="0"/>
          <w:sz w:val="24"/>
          <w:szCs w:val="24"/>
          <w:lang/>
        </w:rPr>
        <w:t>《财政部关于在政府采购活动中查询及使用信用记录有关问题的通知》</w:t>
      </w:r>
      <w:r>
        <w:rPr>
          <w:rFonts w:ascii="宋体" w:hAnsi="宋体" w:cs="宋体" w:hint="eastAsia"/>
          <w:kern w:val="0"/>
          <w:sz w:val="24"/>
          <w:szCs w:val="24"/>
          <w:lang/>
        </w:rPr>
        <w:t>（</w:t>
      </w:r>
      <w:r>
        <w:rPr>
          <w:rFonts w:ascii="宋体" w:hAnsi="宋体" w:cs="宋体"/>
          <w:kern w:val="0"/>
          <w:sz w:val="24"/>
          <w:szCs w:val="24"/>
          <w:lang/>
        </w:rPr>
        <w:t>财库〔</w:t>
      </w:r>
      <w:r>
        <w:rPr>
          <w:rFonts w:ascii="宋体" w:hAnsi="宋体" w:cs="宋体"/>
          <w:kern w:val="0"/>
          <w:sz w:val="24"/>
          <w:szCs w:val="24"/>
          <w:lang/>
        </w:rPr>
        <w:t>2016</w:t>
      </w:r>
      <w:r>
        <w:rPr>
          <w:rFonts w:ascii="宋体" w:hAnsi="宋体" w:cs="宋体"/>
          <w:kern w:val="0"/>
          <w:sz w:val="24"/>
          <w:szCs w:val="24"/>
          <w:lang/>
        </w:rPr>
        <w:t>〕</w:t>
      </w:r>
      <w:r>
        <w:rPr>
          <w:rFonts w:ascii="宋体" w:hAnsi="宋体" w:cs="宋体"/>
          <w:kern w:val="0"/>
          <w:sz w:val="24"/>
          <w:szCs w:val="24"/>
          <w:lang/>
        </w:rPr>
        <w:t>125</w:t>
      </w:r>
      <w:r>
        <w:rPr>
          <w:rFonts w:ascii="宋体" w:hAnsi="宋体" w:cs="宋体"/>
          <w:kern w:val="0"/>
          <w:sz w:val="24"/>
          <w:szCs w:val="24"/>
          <w:lang/>
        </w:rPr>
        <w:t>号</w:t>
      </w:r>
      <w:r>
        <w:rPr>
          <w:rFonts w:ascii="宋体" w:hAnsi="宋体" w:cs="宋体" w:hint="eastAsia"/>
          <w:kern w:val="0"/>
          <w:sz w:val="24"/>
          <w:szCs w:val="24"/>
          <w:lang/>
        </w:rPr>
        <w:t>）要求，</w:t>
      </w:r>
      <w:r>
        <w:rPr>
          <w:rFonts w:ascii="宋体" w:hAnsi="宋体" w:cs="宋体" w:hint="eastAsia"/>
          <w:sz w:val="24"/>
          <w:szCs w:val="24"/>
        </w:rPr>
        <w:t>在“信用中国”网站（</w:t>
      </w:r>
      <w:r>
        <w:rPr>
          <w:rFonts w:ascii="宋体" w:hAnsi="宋体" w:cs="宋体" w:hint="eastAsia"/>
          <w:sz w:val="24"/>
          <w:szCs w:val="24"/>
        </w:rPr>
        <w:t>www.creditchina.gov.cn</w:t>
      </w:r>
      <w:r>
        <w:rPr>
          <w:rFonts w:ascii="宋体" w:hAnsi="宋体" w:cs="宋体" w:hint="eastAsia"/>
          <w:sz w:val="24"/>
          <w:szCs w:val="24"/>
        </w:rPr>
        <w:t>）被列入失信</w:t>
      </w:r>
      <w:r>
        <w:rPr>
          <w:rFonts w:ascii="宋体" w:hAnsi="宋体" w:cs="宋体" w:hint="eastAsia"/>
          <w:sz w:val="24"/>
          <w:szCs w:val="24"/>
        </w:rPr>
        <w:t>被</w:t>
      </w:r>
      <w:r>
        <w:rPr>
          <w:rFonts w:ascii="宋体" w:hAnsi="宋体" w:cs="宋体" w:hint="eastAsia"/>
          <w:sz w:val="24"/>
          <w:szCs w:val="24"/>
        </w:rPr>
        <w:t>执行人、重大税收违法案件当事人名单、政府采购严重违法失信名单，或在“中国政府采购网”网站（</w:t>
      </w:r>
      <w:r>
        <w:rPr>
          <w:rFonts w:ascii="宋体" w:hAnsi="宋体" w:cs="宋体" w:hint="eastAsia"/>
          <w:sz w:val="24"/>
          <w:szCs w:val="24"/>
        </w:rPr>
        <w:t>www.ccgp.gov.cn</w:t>
      </w:r>
      <w:r>
        <w:rPr>
          <w:rFonts w:ascii="宋体" w:hAnsi="宋体" w:cs="宋体" w:hint="eastAsia"/>
          <w:sz w:val="24"/>
          <w:szCs w:val="24"/>
        </w:rPr>
        <w:t>）被列入政府采购严重违法失信行为记录名单。</w:t>
      </w:r>
    </w:p>
    <w:p w:rsidR="009D5FD6" w:rsidRDefault="00FF3CA5">
      <w:pPr>
        <w:spacing w:line="360" w:lineRule="auto"/>
        <w:ind w:firstLineChars="200" w:firstLine="480"/>
        <w:rPr>
          <w:rFonts w:ascii="宋体" w:hAnsi="宋体" w:cs="宋体"/>
          <w:sz w:val="24"/>
          <w:szCs w:val="24"/>
        </w:rPr>
      </w:pPr>
      <w:r>
        <w:rPr>
          <w:rFonts w:ascii="宋体" w:hAnsi="宋体" w:cs="宋体" w:hint="eastAsia"/>
          <w:sz w:val="24"/>
          <w:szCs w:val="24"/>
        </w:rPr>
        <w:t>③</w:t>
      </w:r>
      <w:r>
        <w:rPr>
          <w:rFonts w:ascii="宋体" w:hAnsi="宋体" w:cs="宋体" w:hint="eastAsia"/>
          <w:sz w:val="24"/>
          <w:szCs w:val="24"/>
        </w:rPr>
        <w:t xml:space="preserve"> </w:t>
      </w:r>
      <w:r>
        <w:rPr>
          <w:rFonts w:ascii="宋体" w:hAnsi="宋体" w:cs="宋体" w:hint="eastAsia"/>
          <w:sz w:val="24"/>
          <w:szCs w:val="24"/>
        </w:rPr>
        <w:t>查询及记录方式：采购人将查询网页打印、签字并存档备查。投标人不良信用记录以采购人现场实时查询结果为准，投标人自行提供的与网站信息不一致的其他证明材料不作为资格审查依据。</w:t>
      </w:r>
      <w:bookmarkEnd w:id="50"/>
    </w:p>
    <w:p w:rsidR="009D5FD6" w:rsidRDefault="00FF3CA5">
      <w:pPr>
        <w:spacing w:line="360" w:lineRule="auto"/>
        <w:ind w:firstLineChars="200" w:firstLine="482"/>
        <w:rPr>
          <w:rFonts w:ascii="宋体" w:hAnsi="宋体"/>
          <w:b/>
          <w:sz w:val="24"/>
          <w:szCs w:val="24"/>
        </w:rPr>
      </w:pPr>
      <w:bookmarkStart w:id="51" w:name="OLE_LINK18"/>
      <w:r>
        <w:rPr>
          <w:rFonts w:ascii="宋体" w:hAnsi="宋体" w:hint="eastAsia"/>
          <w:b/>
          <w:sz w:val="24"/>
          <w:szCs w:val="24"/>
        </w:rPr>
        <w:t>22</w:t>
      </w:r>
      <w:r>
        <w:rPr>
          <w:rFonts w:ascii="宋体" w:hAnsi="宋体" w:hint="eastAsia"/>
          <w:b/>
          <w:sz w:val="24"/>
          <w:szCs w:val="24"/>
        </w:rPr>
        <w:t>、评标</w:t>
      </w:r>
      <w:bookmarkEnd w:id="51"/>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22.1 </w:t>
      </w:r>
      <w:r>
        <w:rPr>
          <w:rFonts w:ascii="宋体" w:hAnsi="宋体" w:hint="eastAsia"/>
          <w:bCs/>
          <w:sz w:val="24"/>
          <w:szCs w:val="24"/>
        </w:rPr>
        <w:t>具体评标事务由采购人依法组建的评标委员会负责。</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rPr>
        <w:t>评标委员会对通过资格性审查的投标人的投标文件进行符合性审查，以确定其是否满足招标文件的实质性要</w:t>
      </w:r>
      <w:r>
        <w:rPr>
          <w:rFonts w:ascii="宋体" w:hAnsi="宋体" w:hint="eastAsia"/>
          <w:bCs/>
          <w:sz w:val="24"/>
          <w:szCs w:val="24"/>
        </w:rPr>
        <w:t>求。</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22.3</w:t>
      </w:r>
      <w:r>
        <w:rPr>
          <w:rFonts w:ascii="宋体" w:hAnsi="宋体" w:hint="eastAsia"/>
          <w:b/>
          <w:sz w:val="24"/>
          <w:szCs w:val="24"/>
        </w:rPr>
        <w:t xml:space="preserve"> </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2" w:name="OLE_LINK26"/>
      <w:r>
        <w:rPr>
          <w:rFonts w:ascii="宋体" w:hAnsi="宋体" w:cs="宋体" w:hint="eastAsia"/>
          <w:sz w:val="24"/>
          <w:szCs w:val="24"/>
        </w:rPr>
        <w:t>投标人的澄清、说明或者补正应当采用书面形式，并加盖公章，或者由法定代表人或其授权的代表签字</w:t>
      </w:r>
      <w:bookmarkEnd w:id="52"/>
      <w:r>
        <w:rPr>
          <w:rFonts w:ascii="宋体" w:hAnsi="宋体" w:cs="宋体" w:hint="eastAsia"/>
          <w:sz w:val="24"/>
          <w:szCs w:val="24"/>
        </w:rPr>
        <w:t>。投标人的澄清、说明或者补正不得超出投标文件的范围或者改变投标文件的实质性内容。若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对不同文字文本投标文件的解释发生异议的，以中文文本为准；正本与副本不一致的，以正本为准。</w:t>
      </w:r>
    </w:p>
    <w:p w:rsidR="009D5FD6" w:rsidRDefault="00FF3CA5">
      <w:pPr>
        <w:spacing w:line="360" w:lineRule="auto"/>
        <w:ind w:firstLineChars="200" w:firstLine="480"/>
        <w:rPr>
          <w:rFonts w:ascii="宋体" w:hAnsi="宋体"/>
          <w:bCs/>
          <w:sz w:val="24"/>
        </w:rPr>
      </w:pPr>
      <w:r>
        <w:rPr>
          <w:rFonts w:ascii="宋体" w:hAnsi="宋体" w:hint="eastAsia"/>
          <w:bCs/>
          <w:sz w:val="24"/>
          <w:szCs w:val="24"/>
        </w:rPr>
        <w:t xml:space="preserve">22.4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D5FD6" w:rsidRDefault="00FF3CA5">
      <w:pPr>
        <w:tabs>
          <w:tab w:val="left" w:pos="945"/>
        </w:tabs>
        <w:spacing w:line="360" w:lineRule="auto"/>
        <w:ind w:firstLineChars="218" w:firstLine="523"/>
        <w:rPr>
          <w:rFonts w:ascii="宋体" w:hAnsi="宋体"/>
          <w:bCs/>
          <w:sz w:val="24"/>
        </w:rPr>
      </w:pPr>
      <w:bookmarkStart w:id="53" w:name="OLE_LINK12"/>
      <w:r>
        <w:rPr>
          <w:rFonts w:ascii="宋体" w:hAnsi="宋体" w:hint="eastAsia"/>
          <w:bCs/>
          <w:sz w:val="24"/>
        </w:rPr>
        <w:t>22.</w:t>
      </w:r>
      <w:r>
        <w:rPr>
          <w:rFonts w:ascii="宋体" w:hint="eastAsia"/>
          <w:bCs/>
          <w:sz w:val="24"/>
          <w:szCs w:val="24"/>
        </w:rPr>
        <w:t xml:space="preserve">5 </w:t>
      </w:r>
      <w:bookmarkEnd w:id="53"/>
      <w:r>
        <w:rPr>
          <w:rFonts w:ascii="宋体" w:hAnsi="宋体" w:hint="eastAsia"/>
          <w:b/>
          <w:sz w:val="24"/>
        </w:rPr>
        <w:t>评标方法和标准</w:t>
      </w:r>
      <w:r>
        <w:rPr>
          <w:rFonts w:ascii="宋体" w:hAnsi="宋体" w:hint="eastAsia"/>
          <w:bCs/>
          <w:sz w:val="24"/>
        </w:rPr>
        <w:t>。</w:t>
      </w:r>
    </w:p>
    <w:p w:rsidR="009D5FD6" w:rsidRDefault="00FF3CA5">
      <w:pPr>
        <w:tabs>
          <w:tab w:val="left" w:pos="945"/>
        </w:tabs>
        <w:spacing w:line="360" w:lineRule="auto"/>
        <w:ind w:firstLineChars="200" w:firstLine="480"/>
        <w:rPr>
          <w:rFonts w:ascii="宋体" w:hAnsi="宋体"/>
          <w:bCs/>
          <w:sz w:val="24"/>
        </w:rPr>
      </w:pPr>
      <w:r>
        <w:rPr>
          <w:rFonts w:ascii="宋体" w:hAnsi="宋体" w:hint="eastAsia"/>
          <w:bCs/>
          <w:sz w:val="24"/>
        </w:rPr>
        <w:t>22.</w:t>
      </w:r>
      <w:r>
        <w:rPr>
          <w:rFonts w:ascii="宋体" w:hint="eastAsia"/>
          <w:bCs/>
          <w:sz w:val="24"/>
          <w:szCs w:val="24"/>
        </w:rPr>
        <w:t xml:space="preserve">5.1 </w:t>
      </w:r>
      <w:r>
        <w:rPr>
          <w:rFonts w:ascii="宋体" w:hAnsi="宋体" w:hint="eastAsia"/>
          <w:bCs/>
          <w:sz w:val="24"/>
        </w:rPr>
        <w:t>本次招标采用最低评标价法。</w:t>
      </w:r>
    </w:p>
    <w:p w:rsidR="009D5FD6" w:rsidRDefault="00FF3CA5">
      <w:pPr>
        <w:tabs>
          <w:tab w:val="left" w:pos="945"/>
        </w:tabs>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9D5FD6" w:rsidRDefault="00FF3CA5">
      <w:pPr>
        <w:tabs>
          <w:tab w:val="left" w:pos="945"/>
        </w:tabs>
        <w:spacing w:line="360" w:lineRule="auto"/>
        <w:ind w:left="420"/>
        <w:rPr>
          <w:rFonts w:ascii="宋体" w:hAnsi="宋体"/>
          <w:bCs/>
          <w:sz w:val="24"/>
          <w:szCs w:val="24"/>
        </w:rPr>
      </w:pPr>
      <w:bookmarkStart w:id="54" w:name="OLE_LINK134"/>
      <w:r>
        <w:rPr>
          <w:rFonts w:ascii="宋体" w:hAnsi="宋体" w:hint="eastAsia"/>
          <w:bCs/>
          <w:sz w:val="24"/>
        </w:rPr>
        <w:t>若投标报价相同的，则抽签决定顺序排列。</w:t>
      </w:r>
      <w:r>
        <w:rPr>
          <w:rFonts w:ascii="宋体" w:hAnsi="宋体" w:hint="eastAsia"/>
          <w:bCs/>
          <w:sz w:val="24"/>
          <w:szCs w:val="24"/>
        </w:rPr>
        <w:t>按抽取号码值从大到小的顺序排列。随</w:t>
      </w:r>
    </w:p>
    <w:p w:rsidR="009D5FD6" w:rsidRDefault="00FF3CA5">
      <w:pPr>
        <w:tabs>
          <w:tab w:val="left" w:pos="945"/>
        </w:tabs>
        <w:spacing w:line="360" w:lineRule="auto"/>
        <w:rPr>
          <w:rFonts w:ascii="宋体" w:hAnsi="宋体"/>
          <w:bCs/>
          <w:sz w:val="24"/>
          <w:szCs w:val="24"/>
        </w:rPr>
      </w:pPr>
      <w:r>
        <w:rPr>
          <w:rFonts w:ascii="宋体" w:hAnsi="宋体" w:hint="eastAsia"/>
          <w:bCs/>
          <w:sz w:val="24"/>
          <w:szCs w:val="24"/>
        </w:rPr>
        <w:t>机抽签活动，按下列程序公开进行：</w:t>
      </w:r>
    </w:p>
    <w:p w:rsidR="009D5FD6" w:rsidRDefault="00FF3CA5">
      <w:pPr>
        <w:numPr>
          <w:ilvl w:val="0"/>
          <w:numId w:val="8"/>
        </w:numPr>
        <w:tabs>
          <w:tab w:val="left" w:pos="945"/>
        </w:tabs>
        <w:spacing w:line="360" w:lineRule="auto"/>
        <w:ind w:firstLineChars="266" w:firstLine="638"/>
        <w:rPr>
          <w:rFonts w:ascii="宋体" w:hAnsi="宋体"/>
          <w:bCs/>
          <w:sz w:val="24"/>
          <w:szCs w:val="22"/>
        </w:rPr>
      </w:pPr>
      <w:r>
        <w:rPr>
          <w:rFonts w:ascii="宋体" w:hAnsi="宋体" w:hint="eastAsia"/>
          <w:bCs/>
          <w:sz w:val="24"/>
          <w:szCs w:val="22"/>
        </w:rPr>
        <w:t>根据</w:t>
      </w:r>
      <w:r>
        <w:rPr>
          <w:rFonts w:ascii="宋体" w:hAnsi="宋体" w:cs="宋体" w:hint="eastAsia"/>
          <w:sz w:val="24"/>
          <w:szCs w:val="24"/>
          <w:lang w:val="zh-CN"/>
        </w:rPr>
        <w:t>投标报价</w:t>
      </w:r>
      <w:r>
        <w:rPr>
          <w:rFonts w:ascii="宋体" w:hAnsi="宋体" w:hint="eastAsia"/>
          <w:bCs/>
          <w:sz w:val="24"/>
          <w:szCs w:val="22"/>
        </w:rPr>
        <w:t>相同的供应商数量，向抽取箱内放入三倍数量以上的号码球；</w:t>
      </w:r>
    </w:p>
    <w:p w:rsidR="009D5FD6" w:rsidRDefault="00FF3CA5">
      <w:pPr>
        <w:numPr>
          <w:ilvl w:val="0"/>
          <w:numId w:val="8"/>
        </w:numPr>
        <w:tabs>
          <w:tab w:val="left" w:pos="945"/>
        </w:tabs>
        <w:spacing w:line="360" w:lineRule="auto"/>
        <w:ind w:firstLineChars="266" w:firstLine="638"/>
        <w:rPr>
          <w:rFonts w:ascii="宋体" w:hAnsi="宋体"/>
          <w:bCs/>
          <w:sz w:val="24"/>
          <w:szCs w:val="22"/>
        </w:rPr>
      </w:pPr>
      <w:r>
        <w:rPr>
          <w:rFonts w:ascii="宋体" w:hAnsi="宋体" w:hint="eastAsia"/>
          <w:bCs/>
          <w:sz w:val="24"/>
          <w:szCs w:val="22"/>
        </w:rPr>
        <w:t>按照投标人现场签到的先后顺序，由投标人代表（法定代表人或被授权代表）公开抽取一个号码球，当场公布抽取的号码并在记录表上签字确认。确认后，仍将号码</w:t>
      </w:r>
      <w:r>
        <w:rPr>
          <w:rFonts w:ascii="宋体" w:hAnsi="宋体" w:hint="eastAsia"/>
          <w:bCs/>
          <w:sz w:val="24"/>
          <w:szCs w:val="22"/>
        </w:rPr>
        <w:lastRenderedPageBreak/>
        <w:t>球放入抽取箱内，由下一个投标人代表抽取号码球，直至所有投标人抽取完毕；</w:t>
      </w:r>
    </w:p>
    <w:p w:rsidR="009D5FD6" w:rsidRDefault="00FF3CA5">
      <w:pPr>
        <w:numPr>
          <w:ilvl w:val="0"/>
          <w:numId w:val="8"/>
        </w:numPr>
        <w:tabs>
          <w:tab w:val="left" w:pos="945"/>
        </w:tabs>
        <w:spacing w:line="360" w:lineRule="auto"/>
        <w:ind w:firstLineChars="266" w:firstLine="638"/>
        <w:rPr>
          <w:rFonts w:ascii="宋体" w:hAnsi="宋体"/>
          <w:bCs/>
          <w:sz w:val="24"/>
          <w:szCs w:val="22"/>
        </w:rPr>
      </w:pPr>
      <w:r>
        <w:rPr>
          <w:rFonts w:ascii="宋体" w:hAnsi="宋体" w:hint="eastAsia"/>
          <w:bCs/>
          <w:sz w:val="24"/>
          <w:szCs w:val="22"/>
        </w:rPr>
        <w:t>如抽签确定的号码值出现相同的情况，则有相同号码值的投标人代表进行第二轮抽取，从大到小排序。以此类推，直至确定相同号码值投标人的排序。</w:t>
      </w:r>
    </w:p>
    <w:p w:rsidR="009D5FD6" w:rsidRDefault="00FF3CA5">
      <w:pPr>
        <w:tabs>
          <w:tab w:val="left" w:pos="945"/>
        </w:tabs>
        <w:spacing w:line="360" w:lineRule="auto"/>
        <w:ind w:firstLineChars="200" w:firstLine="482"/>
        <w:rPr>
          <w:rFonts w:ascii="宋体" w:hAnsi="宋体"/>
          <w:bCs/>
          <w:sz w:val="24"/>
        </w:rPr>
      </w:pPr>
      <w:r>
        <w:rPr>
          <w:rFonts w:ascii="宋体" w:hAnsi="宋体" w:hint="eastAsia"/>
          <w:b/>
          <w:sz w:val="24"/>
          <w:szCs w:val="24"/>
        </w:rPr>
        <w:t>抽签程序结束后，抽取的号码记录不因投标人的质疑、投诉以及其它任何情形而改变。</w:t>
      </w:r>
    </w:p>
    <w:p w:rsidR="009D5FD6" w:rsidRDefault="00FF3CA5">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9D5FD6" w:rsidRDefault="00FF3CA5">
      <w:pPr>
        <w:tabs>
          <w:tab w:val="left" w:pos="945"/>
        </w:tabs>
        <w:spacing w:line="360" w:lineRule="auto"/>
        <w:ind w:firstLineChars="200" w:firstLine="480"/>
        <w:rPr>
          <w:rFonts w:ascii="宋体" w:hAnsi="宋体"/>
          <w:bCs/>
          <w:sz w:val="24"/>
        </w:rPr>
      </w:pPr>
      <w:r>
        <w:rPr>
          <w:rFonts w:ascii="宋体" w:hAnsi="宋体"/>
          <w:bCs/>
          <w:sz w:val="24"/>
        </w:rPr>
        <w:t>①</w:t>
      </w:r>
      <w:r>
        <w:rPr>
          <w:rFonts w:ascii="宋体" w:hAnsi="宋体" w:hint="eastAsia"/>
          <w:bCs/>
          <w:sz w:val="24"/>
        </w:rPr>
        <w:t>投标文件中开标一览表内容与投标文件中相应内容不一致的，以开标一览表为准；</w:t>
      </w:r>
    </w:p>
    <w:p w:rsidR="009D5FD6" w:rsidRDefault="00FF3CA5">
      <w:pPr>
        <w:tabs>
          <w:tab w:val="left" w:pos="945"/>
        </w:tabs>
        <w:spacing w:line="360" w:lineRule="auto"/>
        <w:ind w:firstLineChars="200" w:firstLine="480"/>
        <w:rPr>
          <w:rFonts w:ascii="宋体" w:hAnsi="宋体"/>
          <w:bCs/>
          <w:sz w:val="24"/>
        </w:rPr>
      </w:pPr>
      <w:r>
        <w:rPr>
          <w:rFonts w:ascii="宋体" w:hAnsi="宋体"/>
          <w:bCs/>
          <w:sz w:val="24"/>
        </w:rPr>
        <w:t>②</w:t>
      </w:r>
      <w:r>
        <w:rPr>
          <w:rFonts w:ascii="宋体" w:hAnsi="宋体" w:hint="eastAsia"/>
          <w:bCs/>
          <w:sz w:val="24"/>
        </w:rPr>
        <w:t>大写金额和小写金额不一致的，以大写金额为准；</w:t>
      </w:r>
    </w:p>
    <w:p w:rsidR="009D5FD6" w:rsidRDefault="00FF3CA5">
      <w:pPr>
        <w:tabs>
          <w:tab w:val="left" w:pos="945"/>
        </w:tabs>
        <w:spacing w:line="360" w:lineRule="auto"/>
        <w:ind w:firstLineChars="200" w:firstLine="480"/>
        <w:rPr>
          <w:rFonts w:ascii="宋体" w:hAnsi="宋体"/>
          <w:bCs/>
          <w:sz w:val="24"/>
        </w:rPr>
      </w:pPr>
      <w:r>
        <w:rPr>
          <w:rFonts w:ascii="宋体" w:hAnsi="宋体"/>
          <w:bCs/>
          <w:sz w:val="24"/>
        </w:rPr>
        <w:t>③</w:t>
      </w:r>
      <w:r>
        <w:rPr>
          <w:rFonts w:ascii="宋体" w:hAnsi="宋体" w:hint="eastAsia"/>
          <w:bCs/>
          <w:sz w:val="24"/>
        </w:rPr>
        <w:t>单价金额小数点或者百分比有明显错位的，以开标一览表的总价为准，并修改单价；</w:t>
      </w:r>
    </w:p>
    <w:p w:rsidR="009D5FD6" w:rsidRDefault="00FF3CA5">
      <w:pPr>
        <w:tabs>
          <w:tab w:val="left" w:pos="945"/>
        </w:tabs>
        <w:spacing w:line="360" w:lineRule="auto"/>
        <w:ind w:firstLineChars="200" w:firstLine="480"/>
        <w:rPr>
          <w:rFonts w:ascii="宋体" w:hAnsi="宋体"/>
          <w:bCs/>
          <w:sz w:val="24"/>
        </w:rPr>
      </w:pPr>
      <w:r>
        <w:rPr>
          <w:rFonts w:ascii="宋体" w:hAnsi="宋体" w:hint="eastAsia"/>
          <w:bCs/>
          <w:sz w:val="24"/>
        </w:rPr>
        <w:t>④总价</w:t>
      </w:r>
      <w:r>
        <w:rPr>
          <w:rFonts w:ascii="宋体" w:hAnsi="宋体" w:hint="eastAsia"/>
          <w:bCs/>
          <w:sz w:val="24"/>
        </w:rPr>
        <w:t>金额与按单价汇总金额不一致的，以单价金额计算结果为准。</w:t>
      </w:r>
    </w:p>
    <w:p w:rsidR="009D5FD6" w:rsidRDefault="00FF3CA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4"/>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rPr>
        <w:t xml:space="preserve">22.6 </w:t>
      </w:r>
      <w:r>
        <w:rPr>
          <w:rFonts w:ascii="宋体" w:hAnsi="宋体" w:hint="eastAsia"/>
          <w:bCs/>
          <w:sz w:val="24"/>
          <w:szCs w:val="24"/>
          <w:lang w:val="zh-CN"/>
        </w:rPr>
        <w:t>评标委员会根</w:t>
      </w:r>
      <w:r>
        <w:rPr>
          <w:rFonts w:ascii="宋体" w:hAnsi="宋体" w:hint="eastAsia"/>
          <w:bCs/>
          <w:sz w:val="24"/>
          <w:szCs w:val="24"/>
          <w:lang w:val="zh-CN"/>
        </w:rPr>
        <w:t>据评审结果，完成评审报告的制作。</w:t>
      </w:r>
    </w:p>
    <w:p w:rsidR="009D5FD6" w:rsidRDefault="00FF3CA5">
      <w:pPr>
        <w:spacing w:line="360" w:lineRule="auto"/>
        <w:ind w:firstLineChars="200" w:firstLine="480"/>
        <w:rPr>
          <w:rFonts w:ascii="宋体" w:hAnsi="宋体"/>
          <w:bCs/>
          <w:sz w:val="24"/>
        </w:rPr>
      </w:pPr>
      <w:r>
        <w:rPr>
          <w:rFonts w:ascii="宋体" w:hAnsi="宋体" w:hint="eastAsia"/>
          <w:bCs/>
          <w:sz w:val="24"/>
        </w:rPr>
        <w:t xml:space="preserve">22.7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23</w:t>
      </w:r>
      <w:r>
        <w:rPr>
          <w:rFonts w:ascii="宋体" w:hAnsi="宋体" w:hint="eastAsia"/>
          <w:b/>
          <w:sz w:val="24"/>
          <w:szCs w:val="24"/>
        </w:rPr>
        <w:t>、定标</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23.1 </w:t>
      </w:r>
      <w:r>
        <w:rPr>
          <w:rFonts w:ascii="宋体" w:hAnsi="宋体" w:hint="eastAsia"/>
          <w:bCs/>
          <w:sz w:val="24"/>
          <w:szCs w:val="24"/>
          <w:lang w:val="zh-CN"/>
        </w:rPr>
        <w:t>评审结束后，采购人依照法律规定在收到评审报告后</w:t>
      </w:r>
      <w:r>
        <w:rPr>
          <w:rFonts w:ascii="宋体" w:hAnsi="宋体" w:hint="eastAsia"/>
          <w:bCs/>
          <w:sz w:val="24"/>
          <w:szCs w:val="24"/>
          <w:lang w:val="zh-CN"/>
        </w:rPr>
        <w:t>5</w:t>
      </w:r>
      <w:r>
        <w:rPr>
          <w:rFonts w:ascii="宋体" w:hAnsi="宋体" w:hint="eastAsia"/>
          <w:bCs/>
          <w:sz w:val="24"/>
          <w:szCs w:val="24"/>
          <w:lang w:val="zh-CN"/>
        </w:rPr>
        <w:t>个工作日内，在评审报告推荐的中标候选人中按顺序确定中标供应商。</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采购人和采购机构向中标供应商发出中标通知书。</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24</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家或者通过资格审查或符合性审查的投标人不足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9D5FD6" w:rsidRDefault="00FF3CA5">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招标文件存在不合理条款或者招标程序不符合规定的，采购人、采购机构改正后依法重新招标；</w:t>
      </w:r>
    </w:p>
    <w:p w:rsidR="009D5FD6" w:rsidRDefault="00FF3CA5">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招标文件没有不合理条款、招标程序符合规定，采购人依法报</w:t>
      </w:r>
      <w:r>
        <w:rPr>
          <w:rFonts w:ascii="宋体" w:hAnsi="宋体" w:hint="eastAsia"/>
          <w:bCs/>
          <w:sz w:val="24"/>
          <w:szCs w:val="24"/>
        </w:rPr>
        <w:t>监管</w:t>
      </w:r>
      <w:r>
        <w:rPr>
          <w:rFonts w:ascii="宋体" w:hAnsi="宋体" w:hint="eastAsia"/>
          <w:bCs/>
          <w:sz w:val="24"/>
          <w:szCs w:val="24"/>
        </w:rPr>
        <w:t>部门批准后可以采用其他采购方式采购。</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25</w:t>
      </w:r>
      <w:r>
        <w:rPr>
          <w:rFonts w:ascii="宋体" w:hAnsi="宋体" w:hint="eastAsia"/>
          <w:b/>
          <w:sz w:val="24"/>
          <w:szCs w:val="24"/>
        </w:rPr>
        <w:t>、废标的确认</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25.1 </w:t>
      </w:r>
      <w:r>
        <w:rPr>
          <w:rFonts w:ascii="宋体" w:hAnsi="宋体" w:hint="eastAsia"/>
          <w:bCs/>
          <w:sz w:val="24"/>
          <w:szCs w:val="24"/>
        </w:rPr>
        <w:t>有下列情形之一的予以废标，同时由</w:t>
      </w:r>
      <w:r>
        <w:rPr>
          <w:rFonts w:ascii="宋体" w:hAnsi="宋体" w:hint="eastAsia"/>
          <w:bCs/>
          <w:sz w:val="24"/>
        </w:rPr>
        <w:t>采购人或</w:t>
      </w:r>
      <w:r>
        <w:rPr>
          <w:rFonts w:ascii="宋体" w:hAnsi="宋体" w:hint="eastAsia"/>
          <w:bCs/>
          <w:sz w:val="24"/>
          <w:szCs w:val="24"/>
          <w:lang w:val="zh-CN"/>
        </w:rPr>
        <w:t>采购机构</w:t>
      </w:r>
      <w:r>
        <w:rPr>
          <w:rFonts w:ascii="宋体" w:hAnsi="宋体" w:hint="eastAsia"/>
          <w:bCs/>
          <w:sz w:val="24"/>
          <w:szCs w:val="24"/>
        </w:rPr>
        <w:t>将废标理由通知所有投标人：</w:t>
      </w:r>
    </w:p>
    <w:p w:rsidR="009D5FD6" w:rsidRDefault="00FF3CA5">
      <w:pPr>
        <w:numPr>
          <w:ilvl w:val="0"/>
          <w:numId w:val="10"/>
        </w:numPr>
        <w:spacing w:line="360" w:lineRule="auto"/>
        <w:rPr>
          <w:rFonts w:ascii="宋体" w:hAnsi="宋体"/>
          <w:bCs/>
          <w:sz w:val="24"/>
          <w:szCs w:val="24"/>
          <w:lang w:val="zh-CN"/>
        </w:rPr>
      </w:pPr>
      <w:r>
        <w:rPr>
          <w:rFonts w:ascii="宋体" w:hAnsi="宋体" w:hint="eastAsia"/>
          <w:bCs/>
          <w:sz w:val="24"/>
          <w:szCs w:val="24"/>
          <w:lang w:val="zh-CN"/>
        </w:rPr>
        <w:t>符合专业条件的投标人或者对招标文件作出实质性响应的投标人不足</w:t>
      </w:r>
      <w:r>
        <w:rPr>
          <w:rFonts w:ascii="宋体" w:hAnsi="宋体" w:hint="eastAsia"/>
          <w:bCs/>
          <w:sz w:val="24"/>
          <w:szCs w:val="24"/>
        </w:rPr>
        <w:t>3</w:t>
      </w:r>
      <w:r>
        <w:rPr>
          <w:rFonts w:ascii="宋体" w:hAnsi="宋体" w:hint="eastAsia"/>
          <w:bCs/>
          <w:sz w:val="24"/>
          <w:szCs w:val="24"/>
          <w:lang w:val="zh-CN"/>
        </w:rPr>
        <w:t>家，且未采用其他采购方式的；</w:t>
      </w:r>
    </w:p>
    <w:p w:rsidR="009D5FD6" w:rsidRDefault="00FF3CA5">
      <w:pPr>
        <w:numPr>
          <w:ilvl w:val="0"/>
          <w:numId w:val="10"/>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9D5FD6" w:rsidRDefault="00FF3CA5">
      <w:pPr>
        <w:numPr>
          <w:ilvl w:val="0"/>
          <w:numId w:val="10"/>
        </w:numPr>
        <w:spacing w:line="360" w:lineRule="auto"/>
        <w:rPr>
          <w:rFonts w:ascii="宋体" w:hAnsi="宋体"/>
          <w:bCs/>
          <w:sz w:val="24"/>
          <w:szCs w:val="24"/>
          <w:lang w:val="zh-CN"/>
        </w:rPr>
      </w:pPr>
      <w:r>
        <w:rPr>
          <w:rFonts w:ascii="宋体" w:hAnsi="宋体" w:hint="eastAsia"/>
          <w:bCs/>
          <w:sz w:val="24"/>
          <w:szCs w:val="24"/>
          <w:lang w:val="zh-CN"/>
        </w:rPr>
        <w:lastRenderedPageBreak/>
        <w:t>投标人的报价均超过采购预算，采购人不能支付；</w:t>
      </w:r>
    </w:p>
    <w:p w:rsidR="009D5FD6" w:rsidRDefault="00FF3CA5">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六、投标保证金</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26.1 </w:t>
      </w:r>
      <w:r>
        <w:rPr>
          <w:rFonts w:ascii="宋体" w:hAnsi="宋体" w:hint="eastAsia"/>
          <w:bCs/>
          <w:sz w:val="24"/>
          <w:szCs w:val="24"/>
        </w:rPr>
        <w:t>投标保证金应按照投标邀请规定的数额和办法交纳。</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26.</w:t>
      </w:r>
      <w:r>
        <w:rPr>
          <w:rFonts w:ascii="宋体" w:hAnsi="宋体" w:hint="eastAsia"/>
          <w:bCs/>
          <w:sz w:val="24"/>
          <w:szCs w:val="24"/>
        </w:rPr>
        <w:t>2</w:t>
      </w:r>
      <w:r>
        <w:rPr>
          <w:rFonts w:ascii="宋体" w:hAnsi="宋体" w:hint="eastAsia"/>
          <w:bCs/>
          <w:sz w:val="24"/>
          <w:szCs w:val="24"/>
        </w:rPr>
        <w:t> </w:t>
      </w:r>
      <w:r>
        <w:rPr>
          <w:rFonts w:ascii="宋体" w:hAnsi="宋体" w:hint="eastAsia"/>
          <w:bCs/>
          <w:sz w:val="24"/>
          <w:szCs w:val="24"/>
        </w:rPr>
        <w:t>招标活动结束后，中标单位的</w:t>
      </w:r>
      <w:r>
        <w:rPr>
          <w:rFonts w:ascii="宋体" w:hAnsi="宋体" w:hint="eastAsia"/>
          <w:bCs/>
          <w:sz w:val="24"/>
          <w:szCs w:val="24"/>
        </w:rPr>
        <w:t>投标保证金在合同签订后的五个工作日内无息退还；中标通知书发出后</w:t>
      </w:r>
      <w:r>
        <w:rPr>
          <w:rFonts w:ascii="宋体" w:hAnsi="宋体" w:hint="eastAsia"/>
          <w:bCs/>
          <w:sz w:val="24"/>
          <w:szCs w:val="24"/>
        </w:rPr>
        <w:t>五</w:t>
      </w:r>
      <w:r>
        <w:rPr>
          <w:rFonts w:ascii="宋体" w:hAnsi="宋体" w:hint="eastAsia"/>
          <w:bCs/>
          <w:sz w:val="24"/>
          <w:szCs w:val="24"/>
        </w:rPr>
        <w:t>个工作日内退还未中标单位的投标保证金，不计利息。退还投标保证金的手续，由投标人自行与宜兴市公用环保集团有限公司联系办理退还事宜。</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26.</w:t>
      </w:r>
      <w:r>
        <w:rPr>
          <w:rFonts w:ascii="宋体" w:hAnsi="宋体" w:hint="eastAsia"/>
          <w:bCs/>
          <w:sz w:val="24"/>
          <w:szCs w:val="24"/>
        </w:rPr>
        <w:t>3</w:t>
      </w:r>
      <w:r>
        <w:rPr>
          <w:rFonts w:ascii="宋体" w:hAnsi="宋体" w:hint="eastAsia"/>
          <w:bCs/>
          <w:sz w:val="24"/>
          <w:szCs w:val="24"/>
        </w:rPr>
        <w:t>投标人有下列情形之一的，其交纳的投标保证金不予退还：</w:t>
      </w:r>
    </w:p>
    <w:p w:rsidR="009D5FD6" w:rsidRDefault="00FF3CA5">
      <w:pPr>
        <w:spacing w:line="360" w:lineRule="auto"/>
        <w:ind w:leftChars="228" w:left="479"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）在提交投标文件截止时间后撤回投标文件的；</w:t>
      </w:r>
    </w:p>
    <w:p w:rsidR="009D5FD6" w:rsidRDefault="00FF3CA5">
      <w:pPr>
        <w:spacing w:line="360" w:lineRule="auto"/>
        <w:ind w:leftChars="228" w:left="479"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）在投标文件中提供虚假材料的；</w:t>
      </w:r>
    </w:p>
    <w:p w:rsidR="009D5FD6" w:rsidRDefault="00FF3CA5">
      <w:pPr>
        <w:spacing w:line="360" w:lineRule="auto"/>
        <w:ind w:leftChars="228" w:left="479"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3</w:t>
      </w:r>
      <w:r>
        <w:rPr>
          <w:rFonts w:ascii="宋体" w:hAnsi="宋体" w:hint="eastAsia"/>
          <w:bCs/>
          <w:sz w:val="24"/>
          <w:szCs w:val="24"/>
        </w:rPr>
        <w:t>）除因不可抗力或招标文件认可的情形以外，中标单位不与采购人签订合同的；</w:t>
      </w:r>
    </w:p>
    <w:p w:rsidR="009D5FD6" w:rsidRDefault="00FF3CA5">
      <w:pPr>
        <w:spacing w:line="360" w:lineRule="auto"/>
        <w:ind w:leftChars="228" w:left="479"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4</w:t>
      </w:r>
      <w:r>
        <w:rPr>
          <w:rFonts w:ascii="宋体" w:hAnsi="宋体" w:hint="eastAsia"/>
          <w:bCs/>
          <w:sz w:val="24"/>
          <w:szCs w:val="24"/>
        </w:rPr>
        <w:t>）与采购人、其他投标人或者采购代理机构恶意串通的；</w:t>
      </w:r>
    </w:p>
    <w:p w:rsidR="009D5FD6" w:rsidRDefault="00FF3CA5">
      <w:pPr>
        <w:spacing w:line="360" w:lineRule="auto"/>
        <w:ind w:leftChars="228" w:left="479"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）招标文件规定的其他情形。</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七、签订合同</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27</w:t>
      </w:r>
      <w:r>
        <w:rPr>
          <w:rFonts w:ascii="宋体" w:hAnsi="宋体" w:hint="eastAsia"/>
          <w:bCs/>
          <w:sz w:val="24"/>
          <w:szCs w:val="24"/>
        </w:rPr>
        <w:t>、签订合同</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27.1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27.2 </w:t>
      </w:r>
      <w:r>
        <w:rPr>
          <w:rFonts w:ascii="宋体" w:hAnsi="宋体" w:hint="eastAsia"/>
          <w:bCs/>
          <w:sz w:val="24"/>
          <w:szCs w:val="24"/>
          <w:lang w:val="zh-CN"/>
        </w:rPr>
        <w:t>中标供应商应于中标公告发布之日起</w:t>
      </w:r>
      <w:r>
        <w:rPr>
          <w:rFonts w:ascii="宋体" w:hAnsi="宋体" w:hint="eastAsia"/>
          <w:bCs/>
          <w:sz w:val="24"/>
          <w:szCs w:val="24"/>
          <w:lang w:val="zh-CN"/>
        </w:rPr>
        <w:t>7</w:t>
      </w:r>
      <w:r>
        <w:rPr>
          <w:rFonts w:ascii="宋体" w:hAnsi="宋体" w:hint="eastAsia"/>
          <w:bCs/>
          <w:sz w:val="24"/>
          <w:szCs w:val="24"/>
          <w:lang w:val="zh-CN"/>
        </w:rPr>
        <w:t>个工作日内，办理签订合同前的相关手续；并于中标通知书发出之日起</w:t>
      </w:r>
      <w:r>
        <w:rPr>
          <w:rFonts w:ascii="宋体" w:hAnsi="宋体" w:hint="eastAsia"/>
          <w:bCs/>
          <w:sz w:val="24"/>
          <w:szCs w:val="24"/>
          <w:lang w:val="zh-CN"/>
        </w:rPr>
        <w:t>30</w:t>
      </w:r>
      <w:r>
        <w:rPr>
          <w:rFonts w:ascii="宋体" w:hAnsi="宋体" w:hint="eastAsia"/>
          <w:bCs/>
          <w:sz w:val="24"/>
          <w:szCs w:val="24"/>
          <w:lang w:val="zh-CN"/>
        </w:rPr>
        <w:t>日内，按照招标文件确定的事项与采购人签订采购合同。</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w:t>
      </w:r>
      <w:r>
        <w:rPr>
          <w:rFonts w:ascii="宋体" w:hAnsi="宋体" w:hint="eastAsia"/>
          <w:bCs/>
          <w:sz w:val="24"/>
          <w:szCs w:val="24"/>
        </w:rPr>
        <w:t>监管</w:t>
      </w:r>
      <w:r>
        <w:rPr>
          <w:rFonts w:ascii="宋体" w:hAnsi="宋体" w:hint="eastAsia"/>
          <w:bCs/>
          <w:sz w:val="24"/>
          <w:szCs w:val="24"/>
          <w:lang w:val="zh-CN"/>
        </w:rPr>
        <w:t>部门将</w:t>
      </w:r>
      <w:r>
        <w:rPr>
          <w:rFonts w:ascii="宋体" w:hAnsi="宋体" w:hint="eastAsia"/>
          <w:bCs/>
          <w:sz w:val="24"/>
          <w:szCs w:val="24"/>
          <w:lang w:val="zh-CN"/>
        </w:rPr>
        <w:t>依据有关规定进行处理。</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如遇特殊情况，采购人及</w:t>
      </w:r>
      <w:r>
        <w:rPr>
          <w:rFonts w:ascii="宋体" w:hAnsi="宋体" w:hint="eastAsia"/>
          <w:bCs/>
          <w:sz w:val="24"/>
          <w:szCs w:val="24"/>
        </w:rPr>
        <w:t>监管</w:t>
      </w:r>
      <w:r>
        <w:rPr>
          <w:rFonts w:ascii="宋体" w:hAnsi="宋体" w:hint="eastAsia"/>
          <w:bCs/>
          <w:sz w:val="24"/>
          <w:szCs w:val="24"/>
          <w:lang w:val="zh-CN"/>
        </w:rPr>
        <w:t>部门可延期签订合同。</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27.3 </w:t>
      </w:r>
      <w:r>
        <w:rPr>
          <w:rFonts w:ascii="宋体" w:hAnsi="宋体" w:hint="eastAsia"/>
          <w:bCs/>
          <w:sz w:val="24"/>
          <w:szCs w:val="24"/>
          <w:lang w:val="zh-CN"/>
        </w:rPr>
        <w:t>签订合同书及合同条款应以招标文件和中标供应商的投标文件为依据。</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27.4 </w:t>
      </w:r>
      <w:r>
        <w:rPr>
          <w:rFonts w:ascii="宋体" w:hAnsi="宋体" w:hint="eastAsia"/>
          <w:bCs/>
          <w:sz w:val="24"/>
          <w:szCs w:val="24"/>
          <w:lang w:val="zh-CN"/>
        </w:rPr>
        <w:t>签订合同前，中标供应商须按要求交纳中标合同总金额</w:t>
      </w:r>
      <w:r>
        <w:rPr>
          <w:rFonts w:ascii="宋体" w:hAnsi="宋体" w:hint="eastAsia"/>
          <w:sz w:val="24"/>
          <w:szCs w:val="24"/>
        </w:rPr>
        <w:t>10</w:t>
      </w:r>
      <w:r>
        <w:rPr>
          <w:rFonts w:ascii="宋体" w:hAnsi="宋体" w:hint="eastAsia"/>
          <w:sz w:val="24"/>
          <w:szCs w:val="24"/>
          <w:lang w:val="zh-CN"/>
        </w:rPr>
        <w:t>%</w:t>
      </w:r>
      <w:r>
        <w:rPr>
          <w:rFonts w:ascii="宋体" w:hAnsi="宋体" w:hint="eastAsia"/>
          <w:bCs/>
          <w:sz w:val="24"/>
          <w:szCs w:val="24"/>
          <w:lang w:val="zh-CN"/>
        </w:rPr>
        <w:t>的履约保证金。履约保证金于合同履约结束之日起三十个工作日内无息退还。</w:t>
      </w:r>
      <w:r>
        <w:rPr>
          <w:rFonts w:ascii="宋体" w:hAnsi="宋体" w:hint="eastAsia"/>
          <w:bCs/>
          <w:sz w:val="24"/>
          <w:szCs w:val="24"/>
        </w:rPr>
        <w:t>若</w:t>
      </w:r>
      <w:r>
        <w:rPr>
          <w:rFonts w:ascii="宋体" w:hAnsi="宋体" w:hint="eastAsia"/>
          <w:bCs/>
          <w:sz w:val="24"/>
          <w:szCs w:val="24"/>
        </w:rPr>
        <w:t>中标</w:t>
      </w:r>
      <w:r>
        <w:rPr>
          <w:rFonts w:ascii="宋体" w:hAnsi="宋体" w:hint="eastAsia"/>
          <w:bCs/>
          <w:sz w:val="24"/>
          <w:szCs w:val="24"/>
          <w:lang w:val="zh-CN"/>
        </w:rPr>
        <w:t>供应商</w:t>
      </w:r>
      <w:r>
        <w:rPr>
          <w:rFonts w:ascii="宋体" w:hAnsi="宋体" w:hint="eastAsia"/>
          <w:bCs/>
          <w:sz w:val="24"/>
          <w:szCs w:val="24"/>
        </w:rPr>
        <w:t>缴纳履约保证金的形式为开具银行保函，需确保保函有效期覆盖合同期。若合同在执行过程中保函即将过期，</w:t>
      </w:r>
      <w:r>
        <w:rPr>
          <w:rFonts w:ascii="宋体" w:hAnsi="宋体" w:hint="eastAsia"/>
          <w:bCs/>
          <w:sz w:val="24"/>
          <w:szCs w:val="24"/>
        </w:rPr>
        <w:t>中标</w:t>
      </w:r>
      <w:r>
        <w:rPr>
          <w:rFonts w:ascii="宋体" w:hAnsi="宋体" w:hint="eastAsia"/>
          <w:bCs/>
          <w:sz w:val="24"/>
          <w:szCs w:val="24"/>
          <w:lang w:val="zh-CN"/>
        </w:rPr>
        <w:t>供应商</w:t>
      </w:r>
      <w:r>
        <w:rPr>
          <w:rFonts w:ascii="宋体" w:hAnsi="宋体" w:hint="eastAsia"/>
          <w:bCs/>
          <w:sz w:val="24"/>
          <w:szCs w:val="24"/>
        </w:rPr>
        <w:t>需提前一个月重新开具银行保函交至采购人，否则采购人将停付进度款。</w:t>
      </w:r>
    </w:p>
    <w:p w:rsidR="009D5FD6" w:rsidRDefault="009D5FD6">
      <w:pPr>
        <w:spacing w:line="360" w:lineRule="auto"/>
        <w:ind w:firstLineChars="200" w:firstLine="480"/>
        <w:rPr>
          <w:rFonts w:ascii="宋体" w:hAnsi="宋体"/>
          <w:bCs/>
          <w:sz w:val="24"/>
          <w:szCs w:val="24"/>
          <w:lang w:val="zh-CN"/>
        </w:rPr>
      </w:pP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260"/>
        <w:gridCol w:w="1134"/>
        <w:gridCol w:w="3040"/>
      </w:tblGrid>
      <w:tr w:rsidR="009D5FD6">
        <w:trPr>
          <w:trHeight w:val="522"/>
          <w:jc w:val="center"/>
        </w:trPr>
        <w:tc>
          <w:tcPr>
            <w:tcW w:w="1766" w:type="dxa"/>
            <w:noWrap/>
            <w:vAlign w:val="center"/>
          </w:tcPr>
          <w:p w:rsidR="009D5FD6" w:rsidRDefault="00FF3CA5">
            <w:pPr>
              <w:jc w:val="center"/>
              <w:rPr>
                <w:rFonts w:hAnsi="宋体"/>
                <w:bCs/>
                <w:sz w:val="24"/>
                <w:szCs w:val="21"/>
                <w:lang w:val="zh-CN"/>
              </w:rPr>
            </w:pPr>
            <w:bookmarkStart w:id="55" w:name="OLE_LINK136"/>
            <w:r>
              <w:rPr>
                <w:rFonts w:hint="eastAsia"/>
                <w:sz w:val="24"/>
                <w:szCs w:val="21"/>
              </w:rPr>
              <w:t>交纳履约保证金账户名称</w:t>
            </w:r>
          </w:p>
        </w:tc>
        <w:tc>
          <w:tcPr>
            <w:tcW w:w="3260" w:type="dxa"/>
            <w:noWrap/>
            <w:vAlign w:val="center"/>
          </w:tcPr>
          <w:p w:rsidR="009D5FD6" w:rsidRDefault="00FF3CA5">
            <w:pPr>
              <w:jc w:val="center"/>
              <w:rPr>
                <w:rFonts w:ascii="宋体" w:hAnsi="宋体"/>
                <w:bCs/>
                <w:sz w:val="24"/>
                <w:szCs w:val="21"/>
                <w:lang w:val="zh-CN"/>
              </w:rPr>
            </w:pPr>
            <w:r>
              <w:rPr>
                <w:rFonts w:ascii="宋体" w:hAnsi="宋体" w:hint="eastAsia"/>
                <w:bCs/>
                <w:sz w:val="24"/>
                <w:szCs w:val="24"/>
              </w:rPr>
              <w:t>宜兴水务集团有限公司</w:t>
            </w:r>
            <w:r>
              <w:rPr>
                <w:rFonts w:ascii="宋体" w:hAnsi="宋体" w:hint="eastAsia"/>
                <w:bCs/>
                <w:sz w:val="24"/>
                <w:szCs w:val="24"/>
              </w:rPr>
              <w:t xml:space="preserve"> </w:t>
            </w:r>
          </w:p>
        </w:tc>
        <w:tc>
          <w:tcPr>
            <w:tcW w:w="1134" w:type="dxa"/>
            <w:vMerge w:val="restart"/>
            <w:noWrap/>
            <w:vAlign w:val="center"/>
          </w:tcPr>
          <w:p w:rsidR="009D5FD6" w:rsidRDefault="00FF3CA5">
            <w:pPr>
              <w:jc w:val="center"/>
              <w:rPr>
                <w:rFonts w:hAnsi="宋体"/>
                <w:bCs/>
                <w:sz w:val="24"/>
                <w:szCs w:val="21"/>
                <w:lang w:val="zh-CN"/>
              </w:rPr>
            </w:pPr>
            <w:r>
              <w:rPr>
                <w:rFonts w:hAnsi="宋体" w:hint="eastAsia"/>
                <w:bCs/>
                <w:sz w:val="24"/>
                <w:szCs w:val="21"/>
                <w:lang w:val="zh-CN"/>
              </w:rPr>
              <w:t>交纳</w:t>
            </w:r>
          </w:p>
          <w:p w:rsidR="009D5FD6" w:rsidRDefault="00FF3CA5">
            <w:pPr>
              <w:jc w:val="center"/>
              <w:rPr>
                <w:rFonts w:hAnsi="宋体"/>
                <w:bCs/>
                <w:sz w:val="24"/>
                <w:szCs w:val="21"/>
                <w:lang w:val="zh-CN"/>
              </w:rPr>
            </w:pPr>
            <w:r>
              <w:rPr>
                <w:rFonts w:hAnsi="宋体" w:hint="eastAsia"/>
                <w:bCs/>
                <w:sz w:val="24"/>
                <w:szCs w:val="21"/>
                <w:lang w:val="zh-CN"/>
              </w:rPr>
              <w:t>形式</w:t>
            </w:r>
          </w:p>
        </w:tc>
        <w:tc>
          <w:tcPr>
            <w:tcW w:w="3040" w:type="dxa"/>
            <w:vMerge w:val="restart"/>
            <w:noWrap/>
            <w:vAlign w:val="center"/>
          </w:tcPr>
          <w:p w:rsidR="009D5FD6" w:rsidRDefault="00FF3CA5">
            <w:pPr>
              <w:jc w:val="center"/>
              <w:rPr>
                <w:rFonts w:hAnsi="宋体"/>
                <w:bCs/>
                <w:sz w:val="24"/>
                <w:szCs w:val="21"/>
                <w:lang w:val="zh-CN"/>
              </w:rPr>
            </w:pPr>
            <w:r>
              <w:rPr>
                <w:rFonts w:ascii="宋体" w:hAnsi="宋体" w:hint="eastAsia"/>
                <w:bCs/>
                <w:sz w:val="24"/>
                <w:szCs w:val="21"/>
                <w:lang w:val="zh-CN"/>
              </w:rPr>
              <w:t>履约保证金的交纳形式限于转账、电汇、本票、银行汇票、</w:t>
            </w:r>
            <w:r>
              <w:rPr>
                <w:rFonts w:ascii="宋体" w:hAnsi="宋体" w:hint="eastAsia"/>
                <w:sz w:val="24"/>
                <w:szCs w:val="24"/>
                <w:lang w:val="zh-CN"/>
              </w:rPr>
              <w:t>银行保函</w:t>
            </w:r>
            <w:r>
              <w:rPr>
                <w:rFonts w:ascii="宋体" w:hAnsi="宋体" w:hint="eastAsia"/>
                <w:bCs/>
                <w:sz w:val="24"/>
                <w:szCs w:val="21"/>
                <w:lang w:val="zh-CN"/>
              </w:rPr>
              <w:t>（不接受其他形式的履约保证金）</w:t>
            </w:r>
          </w:p>
        </w:tc>
      </w:tr>
      <w:tr w:rsidR="009D5FD6">
        <w:trPr>
          <w:trHeight w:val="522"/>
          <w:jc w:val="center"/>
        </w:trPr>
        <w:tc>
          <w:tcPr>
            <w:tcW w:w="1766" w:type="dxa"/>
            <w:noWrap/>
            <w:vAlign w:val="center"/>
          </w:tcPr>
          <w:p w:rsidR="009D5FD6" w:rsidRDefault="00FF3CA5">
            <w:pPr>
              <w:spacing w:line="360" w:lineRule="auto"/>
              <w:jc w:val="center"/>
              <w:rPr>
                <w:rFonts w:ascii="宋体" w:hAnsi="宋体"/>
                <w:bCs/>
                <w:sz w:val="24"/>
                <w:szCs w:val="21"/>
                <w:lang w:val="zh-CN"/>
              </w:rPr>
            </w:pPr>
            <w:r>
              <w:rPr>
                <w:rFonts w:hAnsi="宋体" w:hint="eastAsia"/>
                <w:bCs/>
                <w:sz w:val="24"/>
                <w:szCs w:val="21"/>
                <w:lang w:val="zh-CN"/>
              </w:rPr>
              <w:t>开户银行</w:t>
            </w:r>
          </w:p>
        </w:tc>
        <w:tc>
          <w:tcPr>
            <w:tcW w:w="3260" w:type="dxa"/>
            <w:noWrap/>
            <w:vAlign w:val="center"/>
          </w:tcPr>
          <w:p w:rsidR="009D5FD6" w:rsidRDefault="00FF3CA5">
            <w:pPr>
              <w:jc w:val="center"/>
              <w:rPr>
                <w:rFonts w:ascii="宋体" w:hAnsi="宋体"/>
                <w:bCs/>
                <w:sz w:val="24"/>
                <w:szCs w:val="21"/>
              </w:rPr>
            </w:pPr>
            <w:r>
              <w:rPr>
                <w:rFonts w:ascii="宋体" w:hAnsi="宋体" w:hint="eastAsia"/>
                <w:bCs/>
                <w:sz w:val="24"/>
                <w:szCs w:val="21"/>
              </w:rPr>
              <w:t>建设银行宜兴支行</w:t>
            </w:r>
          </w:p>
        </w:tc>
        <w:tc>
          <w:tcPr>
            <w:tcW w:w="1134" w:type="dxa"/>
            <w:vMerge/>
            <w:noWrap/>
            <w:vAlign w:val="center"/>
          </w:tcPr>
          <w:p w:rsidR="009D5FD6" w:rsidRDefault="009D5FD6">
            <w:pPr>
              <w:spacing w:line="360" w:lineRule="auto"/>
              <w:jc w:val="center"/>
              <w:rPr>
                <w:rFonts w:ascii="宋体" w:hAnsi="宋体"/>
                <w:bCs/>
                <w:sz w:val="24"/>
                <w:szCs w:val="21"/>
                <w:lang w:val="zh-CN"/>
              </w:rPr>
            </w:pPr>
          </w:p>
        </w:tc>
        <w:tc>
          <w:tcPr>
            <w:tcW w:w="3040" w:type="dxa"/>
            <w:vMerge/>
            <w:noWrap/>
            <w:vAlign w:val="center"/>
          </w:tcPr>
          <w:p w:rsidR="009D5FD6" w:rsidRDefault="009D5FD6">
            <w:pPr>
              <w:spacing w:line="360" w:lineRule="auto"/>
              <w:jc w:val="center"/>
              <w:rPr>
                <w:rFonts w:ascii="宋体" w:hAnsi="宋体"/>
                <w:bCs/>
                <w:sz w:val="24"/>
                <w:szCs w:val="21"/>
                <w:lang w:val="zh-CN"/>
              </w:rPr>
            </w:pPr>
          </w:p>
        </w:tc>
      </w:tr>
      <w:tr w:rsidR="009D5FD6">
        <w:trPr>
          <w:trHeight w:val="168"/>
          <w:jc w:val="center"/>
        </w:trPr>
        <w:tc>
          <w:tcPr>
            <w:tcW w:w="1766" w:type="dxa"/>
            <w:noWrap/>
            <w:vAlign w:val="center"/>
          </w:tcPr>
          <w:p w:rsidR="009D5FD6" w:rsidRDefault="00FF3CA5">
            <w:pPr>
              <w:spacing w:line="360" w:lineRule="auto"/>
              <w:jc w:val="center"/>
              <w:rPr>
                <w:rFonts w:ascii="宋体" w:hAnsi="宋体"/>
                <w:bCs/>
                <w:sz w:val="24"/>
                <w:szCs w:val="21"/>
                <w:lang w:val="zh-CN"/>
              </w:rPr>
            </w:pPr>
            <w:r>
              <w:rPr>
                <w:rFonts w:hAnsi="宋体" w:hint="eastAsia"/>
                <w:bCs/>
                <w:sz w:val="24"/>
                <w:szCs w:val="21"/>
                <w:lang w:val="zh-CN"/>
              </w:rPr>
              <w:t>账号</w:t>
            </w:r>
          </w:p>
        </w:tc>
        <w:tc>
          <w:tcPr>
            <w:tcW w:w="3260" w:type="dxa"/>
            <w:noWrap/>
            <w:vAlign w:val="center"/>
          </w:tcPr>
          <w:p w:rsidR="009D5FD6" w:rsidRDefault="00FF3CA5">
            <w:pPr>
              <w:jc w:val="center"/>
              <w:rPr>
                <w:rFonts w:ascii="宋体" w:hAnsi="宋体"/>
                <w:bCs/>
                <w:sz w:val="24"/>
                <w:szCs w:val="21"/>
              </w:rPr>
            </w:pPr>
            <w:r>
              <w:rPr>
                <w:rFonts w:ascii="宋体" w:hAnsi="宋体" w:hint="eastAsia"/>
                <w:bCs/>
                <w:sz w:val="24"/>
                <w:szCs w:val="21"/>
              </w:rPr>
              <w:t>32050161623600002487</w:t>
            </w:r>
          </w:p>
        </w:tc>
        <w:tc>
          <w:tcPr>
            <w:tcW w:w="1134" w:type="dxa"/>
            <w:vMerge/>
            <w:noWrap/>
            <w:vAlign w:val="center"/>
          </w:tcPr>
          <w:p w:rsidR="009D5FD6" w:rsidRDefault="009D5FD6">
            <w:pPr>
              <w:spacing w:line="360" w:lineRule="auto"/>
              <w:jc w:val="center"/>
              <w:rPr>
                <w:rFonts w:ascii="宋体" w:hAnsi="宋体"/>
                <w:bCs/>
                <w:sz w:val="24"/>
                <w:szCs w:val="21"/>
                <w:lang w:val="zh-CN"/>
              </w:rPr>
            </w:pPr>
          </w:p>
        </w:tc>
        <w:tc>
          <w:tcPr>
            <w:tcW w:w="3040" w:type="dxa"/>
            <w:vMerge/>
            <w:noWrap/>
            <w:vAlign w:val="center"/>
          </w:tcPr>
          <w:p w:rsidR="009D5FD6" w:rsidRDefault="009D5FD6">
            <w:pPr>
              <w:spacing w:line="360" w:lineRule="auto"/>
              <w:jc w:val="center"/>
              <w:rPr>
                <w:rFonts w:ascii="宋体" w:hAnsi="宋体"/>
                <w:bCs/>
                <w:sz w:val="24"/>
                <w:szCs w:val="21"/>
                <w:lang w:val="zh-CN"/>
              </w:rPr>
            </w:pPr>
          </w:p>
        </w:tc>
      </w:tr>
    </w:tbl>
    <w:bookmarkEnd w:id="55"/>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27.5 </w:t>
      </w:r>
      <w:bookmarkStart w:id="56" w:name="OLE_LINK5"/>
      <w:r>
        <w:rPr>
          <w:rFonts w:ascii="宋体" w:hAnsi="宋体" w:hint="eastAsia"/>
          <w:bCs/>
          <w:sz w:val="24"/>
          <w:szCs w:val="24"/>
          <w:lang w:val="zh-CN"/>
        </w:rPr>
        <w:t>中标供应商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相关部门将视情对其处以</w:t>
      </w:r>
      <w:r>
        <w:rPr>
          <w:rFonts w:ascii="宋体" w:hAnsi="宋体"/>
          <w:bCs/>
          <w:sz w:val="24"/>
          <w:szCs w:val="24"/>
          <w:lang w:val="zh-CN"/>
        </w:rPr>
        <w:t>采购金额千分之五以上千分之十以下的罚款，列入不良行为记录名单，在一至三年内禁止参加</w:t>
      </w:r>
      <w:bookmarkStart w:id="57" w:name="OLE_LINK2"/>
      <w:r>
        <w:rPr>
          <w:rFonts w:ascii="宋体" w:hAnsi="宋体" w:hint="eastAsia"/>
          <w:bCs/>
          <w:sz w:val="24"/>
          <w:szCs w:val="24"/>
        </w:rPr>
        <w:t>宜兴市公用环保集团有限公司及其所有下属子公司的</w:t>
      </w:r>
      <w:r>
        <w:rPr>
          <w:rFonts w:ascii="宋体" w:hAnsi="宋体"/>
          <w:bCs/>
          <w:sz w:val="24"/>
          <w:szCs w:val="24"/>
          <w:lang w:val="zh-CN"/>
        </w:rPr>
        <w:t>采购活动</w:t>
      </w:r>
      <w:r>
        <w:rPr>
          <w:rFonts w:ascii="宋体" w:hAnsi="宋体" w:hint="eastAsia"/>
          <w:bCs/>
          <w:sz w:val="24"/>
          <w:szCs w:val="24"/>
          <w:lang w:val="zh-CN"/>
        </w:rPr>
        <w:t>。</w:t>
      </w:r>
      <w:bookmarkEnd w:id="56"/>
      <w:bookmarkEnd w:id="57"/>
      <w:r>
        <w:rPr>
          <w:rFonts w:ascii="宋体" w:hAnsi="宋体"/>
          <w:bCs/>
          <w:sz w:val="24"/>
          <w:szCs w:val="24"/>
          <w:lang w:val="zh-CN"/>
        </w:rPr>
        <w:t>拒绝签订采购合同的</w:t>
      </w:r>
      <w:r>
        <w:rPr>
          <w:rFonts w:ascii="宋体" w:hAnsi="宋体" w:hint="eastAsia"/>
          <w:bCs/>
          <w:sz w:val="24"/>
          <w:szCs w:val="24"/>
          <w:lang w:val="zh-CN"/>
        </w:rPr>
        <w:t>中标供应商不得参加对该项目重新开展的采购活动。</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中标候选人放弃中标资格的，参照前款进行处理。</w:t>
      </w:r>
    </w:p>
    <w:p w:rsidR="009D5FD6" w:rsidRDefault="00FF3CA5">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7.6</w:t>
      </w:r>
      <w:r>
        <w:rPr>
          <w:rFonts w:ascii="宋体" w:hAnsi="宋体" w:hint="eastAsia"/>
          <w:bCs/>
          <w:sz w:val="24"/>
          <w:szCs w:val="24"/>
          <w:lang w:val="zh-CN"/>
        </w:rPr>
        <w:t>采购合同履行中，采购人需追加与合同标的相同服务的，在不改变合同其他条款的前提下，可以与中标供应商协商签订补充合同，但所有补充合同的采购金额不得超过原合同采购金额的百分之十。</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八、投标行为及投标产品</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28</w:t>
      </w:r>
      <w:r>
        <w:rPr>
          <w:rFonts w:ascii="宋体" w:hAnsi="宋体" w:hint="eastAsia"/>
          <w:bCs/>
          <w:sz w:val="24"/>
          <w:szCs w:val="24"/>
        </w:rPr>
        <w:t>、投标行为及投标产品：</w:t>
      </w:r>
    </w:p>
    <w:p w:rsidR="009D5FD6" w:rsidRDefault="00FF3CA5">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投标人的投标行为必须遵守各项法律、法规、规章及相关制度的规定。</w:t>
      </w:r>
    </w:p>
    <w:p w:rsidR="009D5FD6" w:rsidRDefault="00FF3CA5">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9D5FD6" w:rsidRDefault="00FF3CA5">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9D5FD6" w:rsidRDefault="00FF3CA5">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rsidR="009D5FD6" w:rsidRDefault="00FF3CA5">
      <w:pPr>
        <w:numPr>
          <w:ilvl w:val="0"/>
          <w:numId w:val="11"/>
        </w:numPr>
        <w:spacing w:line="360" w:lineRule="auto"/>
        <w:rPr>
          <w:rFonts w:ascii="宋体" w:hAnsi="宋体"/>
          <w:bCs/>
          <w:sz w:val="24"/>
          <w:szCs w:val="24"/>
        </w:rPr>
      </w:pPr>
      <w:r>
        <w:rPr>
          <w:rFonts w:ascii="宋体" w:hAnsi="宋体" w:hint="eastAsia"/>
          <w:bCs/>
          <w:sz w:val="24"/>
          <w:szCs w:val="24"/>
          <w:lang w:val="zh-CN"/>
        </w:rPr>
        <w:t>招标文件中要求投标人出具的证书等相关材料，均应在有效期限内，即有效期限应覆盖投标文件评审当日。</w:t>
      </w:r>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lang w:val="zh-CN"/>
        </w:rPr>
        <w:t>九、验收</w:t>
      </w:r>
    </w:p>
    <w:p w:rsidR="009D5FD6" w:rsidRDefault="00FF3CA5">
      <w:pPr>
        <w:spacing w:line="360" w:lineRule="auto"/>
        <w:ind w:firstLineChars="200" w:firstLine="480"/>
        <w:rPr>
          <w:rFonts w:ascii="宋体" w:hAnsi="宋体"/>
          <w:b/>
          <w:sz w:val="24"/>
          <w:szCs w:val="24"/>
        </w:rPr>
      </w:pPr>
      <w:r>
        <w:rPr>
          <w:rFonts w:ascii="宋体" w:hAnsi="宋体" w:hint="eastAsia"/>
          <w:bCs/>
          <w:sz w:val="24"/>
          <w:szCs w:val="24"/>
        </w:rPr>
        <w:t>29</w:t>
      </w:r>
      <w:r>
        <w:rPr>
          <w:rFonts w:ascii="宋体" w:hAnsi="宋体" w:hint="eastAsia"/>
          <w:bCs/>
          <w:sz w:val="24"/>
          <w:szCs w:val="24"/>
        </w:rPr>
        <w:t>、</w:t>
      </w:r>
      <w:r>
        <w:rPr>
          <w:rFonts w:ascii="宋体" w:hAnsi="宋体"/>
          <w:bCs/>
          <w:sz w:val="24"/>
          <w:szCs w:val="24"/>
          <w:lang w:val="zh-CN"/>
        </w:rPr>
        <w:t>采购人</w:t>
      </w:r>
      <w:r>
        <w:rPr>
          <w:rFonts w:ascii="宋体" w:hAnsi="宋体" w:hint="eastAsia"/>
          <w:bCs/>
          <w:sz w:val="24"/>
          <w:szCs w:val="24"/>
          <w:lang w:val="zh-CN"/>
        </w:rPr>
        <w:t>将按照</w:t>
      </w:r>
      <w:r>
        <w:rPr>
          <w:rFonts w:ascii="宋体" w:hAnsi="宋体"/>
          <w:bCs/>
          <w:sz w:val="24"/>
          <w:szCs w:val="24"/>
          <w:lang w:val="zh-CN"/>
        </w:rPr>
        <w:t>采购合同</w:t>
      </w:r>
      <w:r>
        <w:rPr>
          <w:rFonts w:ascii="宋体" w:hAnsi="宋体" w:hint="eastAsia"/>
          <w:bCs/>
          <w:sz w:val="24"/>
          <w:szCs w:val="24"/>
          <w:lang w:val="zh-CN"/>
        </w:rPr>
        <w:t>和招标文件的</w:t>
      </w:r>
      <w:r>
        <w:rPr>
          <w:rFonts w:ascii="宋体" w:hAnsi="宋体"/>
          <w:bCs/>
          <w:sz w:val="24"/>
          <w:szCs w:val="24"/>
          <w:lang w:val="zh-CN"/>
        </w:rPr>
        <w:t>规定</w:t>
      </w:r>
      <w:r>
        <w:rPr>
          <w:rFonts w:ascii="宋体" w:hAnsi="宋体" w:hint="eastAsia"/>
          <w:bCs/>
          <w:sz w:val="24"/>
          <w:szCs w:val="24"/>
          <w:lang w:val="zh-CN"/>
        </w:rPr>
        <w:t>以及投标人提供的</w:t>
      </w:r>
      <w:r>
        <w:rPr>
          <w:rFonts w:ascii="宋体" w:hAnsi="宋体"/>
          <w:bCs/>
          <w:sz w:val="24"/>
          <w:szCs w:val="24"/>
          <w:lang w:val="zh-CN"/>
        </w:rPr>
        <w:t>技术、服务、安全标准</w:t>
      </w:r>
      <w:r>
        <w:rPr>
          <w:rFonts w:ascii="宋体" w:hAnsi="宋体" w:hint="eastAsia"/>
          <w:bCs/>
          <w:sz w:val="24"/>
          <w:szCs w:val="24"/>
          <w:lang w:val="zh-CN"/>
        </w:rPr>
        <w:t>等相关承诺，</w:t>
      </w:r>
      <w:r>
        <w:rPr>
          <w:rFonts w:ascii="宋体" w:hAnsi="宋体"/>
          <w:bCs/>
          <w:sz w:val="24"/>
          <w:szCs w:val="24"/>
          <w:lang w:val="zh-CN"/>
        </w:rPr>
        <w:t>对</w:t>
      </w:r>
      <w:r>
        <w:rPr>
          <w:rFonts w:ascii="宋体" w:hAnsi="宋体" w:hint="eastAsia"/>
          <w:bCs/>
          <w:sz w:val="24"/>
          <w:szCs w:val="24"/>
          <w:lang w:val="zh-CN"/>
        </w:rPr>
        <w:t>投标人的</w:t>
      </w:r>
      <w:r>
        <w:rPr>
          <w:rFonts w:ascii="宋体" w:hAnsi="宋体"/>
          <w:bCs/>
          <w:sz w:val="24"/>
          <w:szCs w:val="24"/>
          <w:lang w:val="zh-CN"/>
        </w:rPr>
        <w:t>履约情况进行验收</w:t>
      </w:r>
      <w:r>
        <w:rPr>
          <w:rFonts w:ascii="宋体" w:hAnsi="宋体" w:hint="eastAsia"/>
          <w:bCs/>
          <w:sz w:val="24"/>
          <w:szCs w:val="24"/>
          <w:lang w:val="zh-CN"/>
        </w:rPr>
        <w:t>并</w:t>
      </w:r>
      <w:r>
        <w:rPr>
          <w:rFonts w:ascii="宋体" w:hAnsi="宋体"/>
          <w:bCs/>
          <w:sz w:val="24"/>
          <w:szCs w:val="24"/>
          <w:lang w:val="zh-CN"/>
        </w:rPr>
        <w:t>出具</w:t>
      </w:r>
      <w:r>
        <w:rPr>
          <w:rFonts w:ascii="宋体" w:hAnsi="宋体" w:hint="eastAsia"/>
          <w:bCs/>
          <w:sz w:val="24"/>
          <w:szCs w:val="24"/>
          <w:lang w:val="zh-CN"/>
        </w:rPr>
        <w:t>采购项目验收单。由采购人对中</w:t>
      </w:r>
      <w:r>
        <w:rPr>
          <w:rFonts w:ascii="宋体" w:hAnsi="宋体" w:hint="eastAsia"/>
          <w:bCs/>
          <w:sz w:val="24"/>
          <w:szCs w:val="24"/>
          <w:lang w:val="zh-CN"/>
        </w:rPr>
        <w:lastRenderedPageBreak/>
        <w:t>标供应商进行履约管理，并及时向中标供应商支付采购资金。</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十、质疑处理</w:t>
      </w:r>
    </w:p>
    <w:p w:rsidR="009D5FD6" w:rsidRDefault="00FF3CA5">
      <w:pPr>
        <w:spacing w:line="360" w:lineRule="auto"/>
        <w:ind w:firstLineChars="200" w:firstLine="480"/>
        <w:rPr>
          <w:rFonts w:ascii="宋体" w:hAnsi="宋体"/>
          <w:bCs/>
          <w:sz w:val="24"/>
          <w:szCs w:val="24"/>
        </w:rPr>
      </w:pPr>
      <w:bookmarkStart w:id="58" w:name="OLE_LINK100"/>
      <w:bookmarkStart w:id="59" w:name="_Toc23122"/>
      <w:r>
        <w:rPr>
          <w:rFonts w:ascii="宋体" w:hAnsi="宋体" w:hint="eastAsia"/>
          <w:bCs/>
          <w:sz w:val="24"/>
          <w:szCs w:val="24"/>
        </w:rPr>
        <w:t>30</w:t>
      </w:r>
      <w:r>
        <w:rPr>
          <w:rFonts w:ascii="宋体" w:hAnsi="宋体" w:hint="eastAsia"/>
          <w:bCs/>
          <w:sz w:val="24"/>
          <w:szCs w:val="24"/>
        </w:rPr>
        <w:t>、询问</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 xml:space="preserve">30.1 </w:t>
      </w:r>
      <w:r>
        <w:rPr>
          <w:rFonts w:ascii="宋体" w:hAnsi="宋体" w:hint="eastAsia"/>
          <w:bCs/>
          <w:sz w:val="24"/>
          <w:szCs w:val="24"/>
          <w:lang w:val="zh-CN"/>
        </w:rPr>
        <w:t>投标人对采购活动事项有疑问的，可以向采购人提出询问，采购人将在</w:t>
      </w:r>
      <w:r>
        <w:rPr>
          <w:rFonts w:ascii="宋体" w:hAnsi="宋体" w:hint="eastAsia"/>
          <w:bCs/>
          <w:sz w:val="24"/>
          <w:szCs w:val="24"/>
        </w:rPr>
        <w:t>三</w:t>
      </w:r>
      <w:r>
        <w:rPr>
          <w:rFonts w:ascii="宋体" w:hAnsi="宋体" w:hint="eastAsia"/>
          <w:bCs/>
          <w:sz w:val="24"/>
          <w:szCs w:val="24"/>
          <w:lang w:val="zh-CN"/>
        </w:rPr>
        <w:t>个工作日内作出答复，但答复的内容不得涉及商业秘密；投标人也可以向采购人委托的代理机构提出询问，代理机构就采购人委托授权范围内的事项作出答复。</w:t>
      </w:r>
    </w:p>
    <w:p w:rsidR="009D5FD6" w:rsidRDefault="00FF3CA5">
      <w:pPr>
        <w:spacing w:line="360" w:lineRule="auto"/>
        <w:ind w:firstLineChars="200" w:firstLine="480"/>
        <w:rPr>
          <w:rFonts w:ascii="宋体" w:hAnsi="宋体"/>
          <w:bCs/>
          <w:sz w:val="24"/>
          <w:szCs w:val="24"/>
        </w:rPr>
      </w:pPr>
      <w:r>
        <w:rPr>
          <w:rFonts w:ascii="宋体" w:hAnsi="宋体" w:hint="eastAsia"/>
          <w:bCs/>
          <w:sz w:val="24"/>
          <w:szCs w:val="24"/>
        </w:rPr>
        <w:t>31</w:t>
      </w:r>
      <w:r>
        <w:rPr>
          <w:rFonts w:ascii="宋体" w:hAnsi="宋体" w:hint="eastAsia"/>
          <w:bCs/>
          <w:sz w:val="24"/>
          <w:szCs w:val="24"/>
        </w:rPr>
        <w:t>、质疑</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31.1 </w:t>
      </w:r>
      <w:bookmarkStart w:id="60" w:name="OLE_LINK139"/>
      <w:r>
        <w:rPr>
          <w:rFonts w:ascii="宋体" w:hAnsi="宋体" w:hint="eastAsia"/>
          <w:bCs/>
          <w:sz w:val="24"/>
          <w:szCs w:val="24"/>
          <w:lang w:val="zh-CN"/>
        </w:rPr>
        <w:t>质疑必须符合《中华人民共和国政府采购法》、《中华人民共和国政府采购法实施条例》、《江苏省政府采购供应商监督管理暂行办法》中“质疑”相关内容要求。“宜兴市政府采购质疑书”格式内容，可在宜兴市公共资源交易网（</w:t>
      </w:r>
      <w:r>
        <w:rPr>
          <w:rFonts w:ascii="宋体" w:hAnsi="宋体" w:hint="eastAsia"/>
          <w:bCs/>
          <w:sz w:val="24"/>
          <w:szCs w:val="24"/>
          <w:lang w:val="zh-CN"/>
        </w:rPr>
        <w:t>http://www.yixing.gov.cn/yxztb</w:t>
      </w:r>
      <w:r>
        <w:rPr>
          <w:rFonts w:ascii="宋体" w:hAnsi="宋体" w:hint="eastAsia"/>
          <w:bCs/>
          <w:sz w:val="24"/>
          <w:szCs w:val="24"/>
          <w:lang w:val="zh-CN"/>
        </w:rPr>
        <w:t>）“下载中心”栏自行下载。</w:t>
      </w:r>
      <w:bookmarkEnd w:id="60"/>
    </w:p>
    <w:p w:rsidR="009D5FD6" w:rsidRDefault="00FF3CA5">
      <w:pPr>
        <w:spacing w:line="360" w:lineRule="auto"/>
        <w:ind w:firstLineChars="200" w:firstLine="482"/>
        <w:rPr>
          <w:rFonts w:ascii="宋体" w:hAnsi="宋体"/>
          <w:b/>
          <w:sz w:val="24"/>
          <w:szCs w:val="24"/>
          <w:lang w:val="zh-CN"/>
        </w:rPr>
      </w:pPr>
      <w:r>
        <w:rPr>
          <w:rFonts w:ascii="宋体" w:hAnsi="宋体" w:hint="eastAsia"/>
          <w:b/>
          <w:sz w:val="24"/>
          <w:szCs w:val="24"/>
        </w:rPr>
        <w:t xml:space="preserve">31.2 </w:t>
      </w:r>
      <w:bookmarkStart w:id="61" w:name="OLE_LINK44"/>
      <w:r>
        <w:rPr>
          <w:rFonts w:ascii="宋体" w:hAnsi="宋体" w:hint="eastAsia"/>
          <w:b/>
          <w:sz w:val="24"/>
          <w:szCs w:val="24"/>
          <w:lang w:val="zh-CN"/>
        </w:rPr>
        <w:t>质疑答复责任主体：</w:t>
      </w:r>
    </w:p>
    <w:p w:rsidR="009D5FD6" w:rsidRDefault="00FF3CA5">
      <w:pPr>
        <w:numPr>
          <w:ilvl w:val="0"/>
          <w:numId w:val="12"/>
        </w:numPr>
        <w:spacing w:line="360" w:lineRule="auto"/>
        <w:rPr>
          <w:rFonts w:ascii="宋体" w:hAnsi="宋体"/>
          <w:bCs/>
          <w:sz w:val="24"/>
          <w:szCs w:val="24"/>
          <w:lang w:val="zh-CN"/>
        </w:rPr>
      </w:pPr>
      <w:r>
        <w:rPr>
          <w:rFonts w:ascii="宋体" w:hAnsi="宋体" w:hint="eastAsia"/>
          <w:bCs/>
          <w:sz w:val="24"/>
          <w:szCs w:val="24"/>
          <w:lang w:val="zh-CN"/>
        </w:rPr>
        <w:t>根据《中华人民共和国政府采购法》</w:t>
      </w:r>
      <w:r>
        <w:rPr>
          <w:rFonts w:ascii="宋体" w:hAnsi="宋体" w:hint="eastAsia"/>
          <w:bCs/>
          <w:sz w:val="24"/>
          <w:szCs w:val="24"/>
        </w:rPr>
        <w:t>五十一条、五十二条、五十三条规定，</w:t>
      </w:r>
      <w:r>
        <w:rPr>
          <w:rFonts w:ascii="宋体" w:hAnsi="宋体" w:hint="eastAsia"/>
          <w:bCs/>
          <w:sz w:val="24"/>
          <w:szCs w:val="24"/>
          <w:lang w:val="zh-CN"/>
        </w:rPr>
        <w:t>投标人</w:t>
      </w:r>
      <w:r>
        <w:rPr>
          <w:rFonts w:ascii="宋体" w:hAnsi="宋体"/>
          <w:bCs/>
          <w:sz w:val="24"/>
          <w:szCs w:val="24"/>
          <w:lang w:val="zh-CN"/>
        </w:rPr>
        <w:t>认为</w:t>
      </w:r>
      <w:r>
        <w:rPr>
          <w:rFonts w:ascii="宋体" w:hAnsi="宋体"/>
          <w:b/>
          <w:sz w:val="24"/>
          <w:szCs w:val="24"/>
          <w:lang w:val="zh-CN"/>
        </w:rPr>
        <w:t>采购文件、采购过程和</w:t>
      </w:r>
      <w:r>
        <w:rPr>
          <w:rFonts w:ascii="宋体" w:hAnsi="宋体" w:hint="eastAsia"/>
          <w:b/>
          <w:sz w:val="24"/>
          <w:szCs w:val="24"/>
          <w:lang w:val="zh-CN"/>
        </w:rPr>
        <w:t>中标</w:t>
      </w:r>
      <w:r>
        <w:rPr>
          <w:rFonts w:ascii="宋体" w:hAnsi="宋体"/>
          <w:b/>
          <w:sz w:val="24"/>
          <w:szCs w:val="24"/>
          <w:lang w:val="zh-CN"/>
        </w:rPr>
        <w:t>结果</w:t>
      </w:r>
      <w:r>
        <w:rPr>
          <w:rFonts w:ascii="宋体" w:hAnsi="宋体"/>
          <w:bCs/>
          <w:sz w:val="24"/>
          <w:szCs w:val="24"/>
          <w:lang w:val="zh-CN"/>
        </w:rPr>
        <w:t>使自己的权益受到损害的，</w:t>
      </w:r>
      <w:r>
        <w:rPr>
          <w:rFonts w:ascii="宋体" w:hAnsi="宋体" w:hint="eastAsia"/>
          <w:bCs/>
          <w:sz w:val="24"/>
          <w:szCs w:val="24"/>
          <w:lang w:val="zh-CN"/>
        </w:rPr>
        <w:t>可以在知道或者应当知道其权益受到损害之日起七个工作日内，</w:t>
      </w:r>
      <w:r>
        <w:rPr>
          <w:rFonts w:ascii="宋体" w:hAnsi="宋体"/>
          <w:bCs/>
          <w:sz w:val="24"/>
          <w:szCs w:val="24"/>
          <w:lang w:val="zh-CN"/>
        </w:rPr>
        <w:t>以书面</w:t>
      </w:r>
      <w:r>
        <w:rPr>
          <w:rFonts w:ascii="宋体" w:hAnsi="宋体"/>
          <w:bCs/>
          <w:sz w:val="24"/>
          <w:szCs w:val="24"/>
          <w:lang w:val="zh-CN"/>
        </w:rPr>
        <w:t>形式向采购人提出质疑。</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投标人认为</w:t>
      </w:r>
      <w:r>
        <w:rPr>
          <w:rFonts w:ascii="宋体" w:hAnsi="宋体" w:hint="eastAsia"/>
          <w:b/>
          <w:sz w:val="24"/>
          <w:szCs w:val="24"/>
          <w:lang w:val="zh-CN"/>
        </w:rPr>
        <w:t>采购程序及流程操作</w:t>
      </w:r>
      <w:r>
        <w:rPr>
          <w:rFonts w:ascii="宋体" w:hAnsi="宋体" w:hint="eastAsia"/>
          <w:bCs/>
          <w:sz w:val="24"/>
          <w:szCs w:val="24"/>
          <w:lang w:val="zh-CN"/>
        </w:rPr>
        <w:t>使自己的权益受到损害的，可以向采购人提出质疑，也可以在法律规定时间内向采购代理机构提出质疑，采购代理机构就采购人委托授权范围内的事项作出答复。</w:t>
      </w:r>
      <w:bookmarkEnd w:id="61"/>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31.3 </w:t>
      </w:r>
      <w:bookmarkStart w:id="62" w:name="OLE_LINK141"/>
      <w:r>
        <w:rPr>
          <w:rFonts w:ascii="宋体" w:hAnsi="宋体" w:hint="eastAsia"/>
          <w:b/>
          <w:sz w:val="24"/>
          <w:szCs w:val="24"/>
        </w:rPr>
        <w:t>质疑时效期间的起算</w:t>
      </w:r>
      <w:r>
        <w:rPr>
          <w:rFonts w:ascii="宋体" w:hAnsi="宋体" w:hint="eastAsia"/>
          <w:bCs/>
          <w:sz w:val="24"/>
          <w:szCs w:val="24"/>
        </w:rPr>
        <w:t>：</w:t>
      </w:r>
      <w:r>
        <w:rPr>
          <w:rFonts w:ascii="宋体" w:hAnsi="宋体" w:hint="eastAsia"/>
          <w:bCs/>
          <w:sz w:val="24"/>
          <w:szCs w:val="24"/>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2"/>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31.4 </w:t>
      </w:r>
      <w:r>
        <w:rPr>
          <w:rFonts w:ascii="宋体" w:hAnsi="宋体" w:hint="eastAsia"/>
          <w:bCs/>
          <w:sz w:val="24"/>
          <w:szCs w:val="24"/>
          <w:lang w:val="zh-CN"/>
        </w:rPr>
        <w:t>对符合法定质疑条件的质疑，被质疑人</w:t>
      </w:r>
      <w:r>
        <w:rPr>
          <w:rFonts w:ascii="宋体" w:hAnsi="宋体" w:hint="eastAsia"/>
          <w:bCs/>
          <w:sz w:val="24"/>
          <w:szCs w:val="24"/>
          <w:lang w:val="zh-CN"/>
        </w:rPr>
        <w:t>在受理后的七个工作日内进行书面答复。</w:t>
      </w:r>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 xml:space="preserve">31.5 </w:t>
      </w:r>
      <w:r>
        <w:rPr>
          <w:rFonts w:ascii="宋体" w:hAnsi="宋体" w:hint="eastAsia"/>
          <w:bCs/>
          <w:sz w:val="24"/>
          <w:szCs w:val="24"/>
          <w:lang w:val="zh-CN"/>
        </w:rPr>
        <w:t>恶意质疑或提交虚假质疑一经查实，被质疑人有权依据采购法的有关规定，报请相关部门对该质疑人进行相应的行政处罚。</w:t>
      </w:r>
      <w:bookmarkStart w:id="63" w:name="OLE_LINK142"/>
    </w:p>
    <w:p w:rsidR="009D5FD6" w:rsidRDefault="00FF3CA5">
      <w:pPr>
        <w:spacing w:line="360" w:lineRule="auto"/>
        <w:ind w:firstLineChars="200" w:firstLine="480"/>
        <w:rPr>
          <w:rFonts w:ascii="宋体" w:hAnsi="宋体"/>
          <w:bCs/>
          <w:sz w:val="24"/>
          <w:szCs w:val="24"/>
          <w:lang w:val="zh-CN"/>
        </w:rPr>
      </w:pPr>
      <w:r>
        <w:rPr>
          <w:rFonts w:ascii="宋体" w:hAnsi="宋体" w:hint="eastAsia"/>
          <w:bCs/>
          <w:sz w:val="24"/>
          <w:szCs w:val="24"/>
        </w:rPr>
        <w:t>32</w:t>
      </w:r>
      <w:r>
        <w:rPr>
          <w:rFonts w:ascii="宋体" w:hAnsi="宋体" w:hint="eastAsia"/>
          <w:bCs/>
          <w:sz w:val="24"/>
          <w:szCs w:val="24"/>
        </w:rPr>
        <w:t>、投诉</w:t>
      </w:r>
    </w:p>
    <w:p w:rsidR="009D5FD6" w:rsidRDefault="00FF3CA5">
      <w:pPr>
        <w:spacing w:line="360" w:lineRule="auto"/>
        <w:ind w:firstLineChars="200" w:firstLine="480"/>
      </w:pPr>
      <w:r>
        <w:rPr>
          <w:rFonts w:ascii="宋体" w:hAnsi="宋体" w:hint="eastAsia"/>
          <w:bCs/>
          <w:sz w:val="24"/>
          <w:szCs w:val="24"/>
        </w:rPr>
        <w:t>32.1</w:t>
      </w:r>
      <w:r>
        <w:rPr>
          <w:rFonts w:ascii="宋体" w:hAnsi="宋体"/>
          <w:bCs/>
          <w:sz w:val="24"/>
          <w:szCs w:val="24"/>
          <w:lang w:val="zh-CN"/>
        </w:rPr>
        <w:t>质疑供应商对采购人的答复不满意或者采购人未在规定的时间内作出答复的，</w:t>
      </w:r>
      <w:bookmarkEnd w:id="58"/>
      <w:bookmarkEnd w:id="63"/>
      <w:r>
        <w:rPr>
          <w:rFonts w:ascii="宋体" w:hAnsi="宋体"/>
          <w:bCs/>
          <w:sz w:val="24"/>
          <w:szCs w:val="24"/>
          <w:lang w:val="zh-CN"/>
        </w:rPr>
        <w:t>可以在答复期满后十五个工作日内</w:t>
      </w:r>
      <w:r>
        <w:rPr>
          <w:rFonts w:ascii="宋体" w:hAnsi="宋体" w:hint="eastAsia"/>
          <w:bCs/>
          <w:sz w:val="24"/>
          <w:szCs w:val="24"/>
          <w:lang w:val="zh-CN"/>
        </w:rPr>
        <w:t>向本招标文件第一章投标邀请函中的上级单位提出投诉。</w:t>
      </w:r>
    </w:p>
    <w:p w:rsidR="009D5FD6" w:rsidRDefault="009D5FD6"/>
    <w:p w:rsidR="009D5FD6" w:rsidRDefault="009D5FD6">
      <w:pPr>
        <w:pStyle w:val="a4"/>
      </w:pPr>
    </w:p>
    <w:p w:rsidR="009D5FD6" w:rsidRDefault="00FF3CA5">
      <w:pPr>
        <w:jc w:val="center"/>
        <w:outlineLvl w:val="0"/>
        <w:rPr>
          <w:rFonts w:ascii="黑体" w:eastAsia="黑体" w:hAnsi="黑体"/>
          <w:sz w:val="28"/>
        </w:rPr>
      </w:pPr>
      <w:bookmarkStart w:id="64" w:name="_Toc30789"/>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59"/>
      <w:bookmarkEnd w:id="64"/>
    </w:p>
    <w:p w:rsidR="009D5FD6" w:rsidRDefault="00FF3CA5">
      <w:pPr>
        <w:spacing w:line="360" w:lineRule="auto"/>
        <w:ind w:firstLineChars="200" w:firstLine="482"/>
        <w:rPr>
          <w:rFonts w:ascii="宋体" w:hAnsi="宋体"/>
          <w:b/>
          <w:sz w:val="24"/>
          <w:szCs w:val="24"/>
        </w:rPr>
      </w:pPr>
      <w:bookmarkStart w:id="65" w:name="_Toc526779129"/>
      <w:bookmarkStart w:id="66" w:name="_Toc5576"/>
      <w:bookmarkStart w:id="67" w:name="_Toc22637"/>
      <w:bookmarkStart w:id="68" w:name="_Toc2535"/>
      <w:bookmarkStart w:id="69" w:name="_Toc487900374"/>
      <w:r>
        <w:rPr>
          <w:rFonts w:ascii="宋体" w:hAnsi="宋体" w:hint="eastAsia"/>
          <w:b/>
          <w:sz w:val="24"/>
          <w:szCs w:val="24"/>
        </w:rPr>
        <w:t>一、项目概述：</w:t>
      </w:r>
    </w:p>
    <w:p w:rsidR="009D5FD6" w:rsidRDefault="00FF3CA5">
      <w:pPr>
        <w:widowControl/>
        <w:spacing w:line="360" w:lineRule="auto"/>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本项目为宜兴水务集团有限公司</w:t>
      </w:r>
      <w:r>
        <w:rPr>
          <w:rFonts w:ascii="宋体" w:hAnsi="宋体" w:hint="eastAsia"/>
          <w:sz w:val="24"/>
          <w:szCs w:val="24"/>
        </w:rPr>
        <w:t>2024</w:t>
      </w:r>
      <w:r>
        <w:rPr>
          <w:rFonts w:ascii="宋体" w:hAnsi="宋体" w:hint="eastAsia"/>
          <w:sz w:val="24"/>
          <w:szCs w:val="24"/>
        </w:rPr>
        <w:t>年宜兴市供水基础设施建设工程</w:t>
      </w:r>
      <w:r>
        <w:rPr>
          <w:rFonts w:ascii="宋体" w:hAnsi="宋体" w:hint="eastAsia"/>
          <w:sz w:val="24"/>
          <w:szCs w:val="24"/>
        </w:rPr>
        <w:t>桥梁保护方案采购，具体要求如下，投标人须提供满足以下要求的服务，不得有负偏离。</w:t>
      </w:r>
    </w:p>
    <w:p w:rsidR="009D5FD6" w:rsidRDefault="00FF3CA5">
      <w:pPr>
        <w:widowControl/>
        <w:spacing w:line="360" w:lineRule="auto"/>
        <w:ind w:firstLineChars="200" w:firstLine="482"/>
        <w:jc w:val="left"/>
        <w:rPr>
          <w:rFonts w:ascii="宋体" w:hAnsi="宋体" w:cs="宋体"/>
          <w:b/>
          <w:sz w:val="24"/>
        </w:rPr>
      </w:pPr>
      <w:r>
        <w:rPr>
          <w:rFonts w:ascii="宋体" w:hAnsi="宋体" w:cs="宋体" w:hint="eastAsia"/>
          <w:b/>
          <w:sz w:val="24"/>
        </w:rPr>
        <w:t>二、</w:t>
      </w:r>
      <w:r>
        <w:rPr>
          <w:rFonts w:ascii="宋体" w:hAnsi="宋体" w:hint="eastAsia"/>
          <w:b/>
          <w:sz w:val="24"/>
          <w:szCs w:val="24"/>
        </w:rPr>
        <w:t>本次招标基本情况</w:t>
      </w:r>
      <w:r>
        <w:rPr>
          <w:rFonts w:ascii="宋体" w:hAnsi="宋体" w:hint="eastAsia"/>
          <w:b/>
          <w:sz w:val="24"/>
          <w:szCs w:val="24"/>
        </w:rPr>
        <w:t xml:space="preserve">: </w:t>
      </w:r>
    </w:p>
    <w:p w:rsidR="009D5FD6" w:rsidRDefault="00FF3CA5">
      <w:pPr>
        <w:widowControl/>
        <w:spacing w:line="360" w:lineRule="auto"/>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、项目地址：宜兴市城区。</w:t>
      </w:r>
    </w:p>
    <w:p w:rsidR="009D5FD6" w:rsidRDefault="00FF3CA5">
      <w:pPr>
        <w:widowControl/>
        <w:spacing w:line="360" w:lineRule="auto"/>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、项目</w:t>
      </w:r>
      <w:r>
        <w:rPr>
          <w:rFonts w:ascii="宋体" w:hAnsi="宋体" w:hint="eastAsia"/>
          <w:sz w:val="24"/>
          <w:szCs w:val="24"/>
        </w:rPr>
        <w:t>概况</w:t>
      </w:r>
      <w:r>
        <w:rPr>
          <w:rFonts w:ascii="宋体" w:hAnsi="宋体" w:hint="eastAsia"/>
          <w:sz w:val="24"/>
          <w:szCs w:val="24"/>
        </w:rPr>
        <w:t>：</w:t>
      </w:r>
    </w:p>
    <w:p w:rsidR="009D5FD6" w:rsidRDefault="00FF3CA5">
      <w:pPr>
        <w:widowControl/>
        <w:spacing w:line="360" w:lineRule="auto"/>
        <w:ind w:firstLineChars="200" w:firstLine="480"/>
        <w:jc w:val="left"/>
        <w:rPr>
          <w:rFonts w:ascii="宋体" w:hAnsi="宋体"/>
          <w:sz w:val="24"/>
          <w:szCs w:val="24"/>
        </w:rPr>
      </w:pPr>
      <w:r>
        <w:rPr>
          <w:rFonts w:ascii="宋体" w:hAnsi="宋体" w:hint="eastAsia"/>
          <w:sz w:val="24"/>
          <w:szCs w:val="24"/>
        </w:rPr>
        <w:t>本项目</w:t>
      </w:r>
      <w:r>
        <w:rPr>
          <w:rFonts w:ascii="宋体" w:hAnsi="宋体" w:hint="eastAsia"/>
          <w:sz w:val="24"/>
          <w:szCs w:val="24"/>
        </w:rPr>
        <w:t>3</w:t>
      </w:r>
      <w:r>
        <w:rPr>
          <w:rFonts w:ascii="宋体" w:hAnsi="宋体" w:hint="eastAsia"/>
          <w:sz w:val="24"/>
          <w:szCs w:val="24"/>
        </w:rPr>
        <w:t>条管线需穿越桥梁：（</w:t>
      </w:r>
      <w:r>
        <w:rPr>
          <w:rFonts w:ascii="宋体" w:hAnsi="宋体" w:hint="eastAsia"/>
          <w:sz w:val="24"/>
          <w:szCs w:val="24"/>
        </w:rPr>
        <w:t>1</w:t>
      </w:r>
      <w:r>
        <w:rPr>
          <w:rFonts w:ascii="宋体" w:hAnsi="宋体" w:hint="eastAsia"/>
          <w:sz w:val="24"/>
          <w:szCs w:val="24"/>
        </w:rPr>
        <w:t>）氿滨大道：共计穿越六座桥梁，分别为城南河桥、升溪桥、南长桥、西关桥、福德桥、张师桥，本次</w:t>
      </w:r>
      <w:r>
        <w:rPr>
          <w:rFonts w:ascii="宋体" w:hAnsi="宋体" w:hint="eastAsia"/>
          <w:sz w:val="24"/>
          <w:szCs w:val="24"/>
        </w:rPr>
        <w:t>DN500-DN800</w:t>
      </w:r>
      <w:r>
        <w:rPr>
          <w:rFonts w:ascii="宋体" w:hAnsi="宋体" w:hint="eastAsia"/>
          <w:sz w:val="24"/>
          <w:szCs w:val="24"/>
        </w:rPr>
        <w:t>供水管道穿越河道时均采用随桥架设，架设长度分别为</w:t>
      </w:r>
      <w:r>
        <w:rPr>
          <w:rFonts w:ascii="宋体" w:hAnsi="宋体" w:hint="eastAsia"/>
          <w:sz w:val="24"/>
          <w:szCs w:val="24"/>
        </w:rPr>
        <w:t>74m</w:t>
      </w:r>
      <w:r>
        <w:rPr>
          <w:rFonts w:ascii="宋体" w:hAnsi="宋体" w:hint="eastAsia"/>
          <w:sz w:val="24"/>
          <w:szCs w:val="24"/>
        </w:rPr>
        <w:t>、</w:t>
      </w:r>
      <w:r>
        <w:rPr>
          <w:rFonts w:ascii="宋体" w:hAnsi="宋体" w:hint="eastAsia"/>
          <w:sz w:val="24"/>
          <w:szCs w:val="24"/>
        </w:rPr>
        <w:t>95m</w:t>
      </w:r>
      <w:r>
        <w:rPr>
          <w:rFonts w:ascii="宋体" w:hAnsi="宋体" w:hint="eastAsia"/>
          <w:sz w:val="24"/>
          <w:szCs w:val="24"/>
        </w:rPr>
        <w:t>、</w:t>
      </w:r>
      <w:r>
        <w:rPr>
          <w:rFonts w:ascii="宋体" w:hAnsi="宋体" w:hint="eastAsia"/>
          <w:sz w:val="24"/>
          <w:szCs w:val="24"/>
        </w:rPr>
        <w:t>62m</w:t>
      </w:r>
      <w:r>
        <w:rPr>
          <w:rFonts w:ascii="宋体" w:hAnsi="宋体" w:hint="eastAsia"/>
          <w:sz w:val="24"/>
          <w:szCs w:val="24"/>
        </w:rPr>
        <w:t>、</w:t>
      </w:r>
      <w:r>
        <w:rPr>
          <w:rFonts w:ascii="宋体" w:hAnsi="宋体" w:hint="eastAsia"/>
          <w:sz w:val="24"/>
          <w:szCs w:val="24"/>
        </w:rPr>
        <w:t>32m</w:t>
      </w:r>
      <w:r>
        <w:rPr>
          <w:rFonts w:ascii="宋体" w:hAnsi="宋体" w:hint="eastAsia"/>
          <w:sz w:val="24"/>
          <w:szCs w:val="24"/>
        </w:rPr>
        <w:t>、</w:t>
      </w:r>
      <w:r>
        <w:rPr>
          <w:rFonts w:ascii="宋体" w:hAnsi="宋体" w:hint="eastAsia"/>
          <w:sz w:val="24"/>
          <w:szCs w:val="24"/>
        </w:rPr>
        <w:t>48m</w:t>
      </w:r>
      <w:r>
        <w:rPr>
          <w:rFonts w:ascii="宋体" w:hAnsi="宋体" w:hint="eastAsia"/>
          <w:sz w:val="24"/>
          <w:szCs w:val="24"/>
        </w:rPr>
        <w:t>、</w:t>
      </w:r>
      <w:r>
        <w:rPr>
          <w:rFonts w:ascii="宋体" w:hAnsi="宋体" w:hint="eastAsia"/>
          <w:sz w:val="24"/>
          <w:szCs w:val="24"/>
        </w:rPr>
        <w:t>41m</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）芜申运河至荆邑北路</w:t>
      </w:r>
      <w:r>
        <w:rPr>
          <w:rFonts w:ascii="宋体" w:hAnsi="宋体" w:hint="eastAsia"/>
          <w:sz w:val="24"/>
          <w:szCs w:val="24"/>
        </w:rPr>
        <w:t>：</w:t>
      </w:r>
      <w:r>
        <w:rPr>
          <w:rFonts w:ascii="宋体" w:hAnsi="宋体" w:hint="eastAsia"/>
          <w:sz w:val="24"/>
          <w:szCs w:val="24"/>
        </w:rPr>
        <w:t>共计穿越两座桥梁分别为</w:t>
      </w:r>
      <w:r>
        <w:rPr>
          <w:rFonts w:ascii="宋体" w:hAnsi="宋体" w:hint="eastAsia"/>
          <w:sz w:val="24"/>
          <w:szCs w:val="24"/>
        </w:rPr>
        <w:t>红塍桥</w:t>
      </w:r>
      <w:r>
        <w:rPr>
          <w:rFonts w:ascii="宋体" w:hAnsi="宋体" w:hint="eastAsia"/>
          <w:sz w:val="24"/>
          <w:szCs w:val="24"/>
        </w:rPr>
        <w:t>，诸桥，本次</w:t>
      </w:r>
      <w:r>
        <w:rPr>
          <w:rFonts w:ascii="宋体" w:hAnsi="宋体" w:hint="eastAsia"/>
          <w:sz w:val="24"/>
          <w:szCs w:val="24"/>
        </w:rPr>
        <w:t>DN1200</w:t>
      </w:r>
      <w:r>
        <w:rPr>
          <w:rFonts w:ascii="宋体" w:hAnsi="宋体" w:hint="eastAsia"/>
          <w:sz w:val="24"/>
          <w:szCs w:val="24"/>
        </w:rPr>
        <w:t>供水管道穿越桥梁均采用开挖浅埋施工管道覆土约</w:t>
      </w:r>
      <w:r>
        <w:rPr>
          <w:rFonts w:ascii="宋体" w:hAnsi="宋体" w:hint="eastAsia"/>
          <w:sz w:val="24"/>
          <w:szCs w:val="24"/>
        </w:rPr>
        <w:t>80cm</w:t>
      </w:r>
      <w:r>
        <w:rPr>
          <w:rFonts w:ascii="宋体" w:hAnsi="宋体" w:hint="eastAsia"/>
          <w:sz w:val="24"/>
          <w:szCs w:val="24"/>
        </w:rPr>
        <w:t>，埋深约</w:t>
      </w:r>
      <w:r>
        <w:rPr>
          <w:rFonts w:ascii="宋体" w:hAnsi="宋体" w:hint="eastAsia"/>
          <w:sz w:val="24"/>
          <w:szCs w:val="24"/>
        </w:rPr>
        <w:t>2m</w:t>
      </w:r>
      <w:r>
        <w:rPr>
          <w:rFonts w:ascii="宋体" w:hAnsi="宋体" w:hint="eastAsia"/>
          <w:sz w:val="24"/>
          <w:szCs w:val="24"/>
        </w:rPr>
        <w:t>；</w:t>
      </w:r>
      <w:r>
        <w:rPr>
          <w:rFonts w:ascii="宋体" w:hAnsi="宋体" w:hint="eastAsia"/>
          <w:sz w:val="24"/>
          <w:szCs w:val="24"/>
        </w:rPr>
        <w:t>穿越桥梁主体长度分别为</w:t>
      </w:r>
      <w:r>
        <w:rPr>
          <w:rFonts w:ascii="宋体" w:hAnsi="宋体" w:hint="eastAsia"/>
          <w:sz w:val="24"/>
          <w:szCs w:val="24"/>
        </w:rPr>
        <w:t>35m</w:t>
      </w:r>
      <w:r>
        <w:rPr>
          <w:rFonts w:ascii="宋体" w:hAnsi="宋体" w:hint="eastAsia"/>
          <w:sz w:val="24"/>
          <w:szCs w:val="24"/>
        </w:rPr>
        <w:t>、</w:t>
      </w:r>
      <w:r>
        <w:rPr>
          <w:rFonts w:ascii="宋体" w:hAnsi="宋体" w:hint="eastAsia"/>
          <w:sz w:val="24"/>
          <w:szCs w:val="24"/>
        </w:rPr>
        <w:t>40m</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）常胜西桥：本次</w:t>
      </w:r>
      <w:r>
        <w:rPr>
          <w:rFonts w:ascii="宋体" w:hAnsi="宋体" w:hint="eastAsia"/>
          <w:sz w:val="24"/>
          <w:szCs w:val="24"/>
        </w:rPr>
        <w:t>DN500</w:t>
      </w:r>
      <w:r>
        <w:rPr>
          <w:rFonts w:ascii="宋体" w:hAnsi="宋体" w:hint="eastAsia"/>
          <w:sz w:val="24"/>
          <w:szCs w:val="24"/>
        </w:rPr>
        <w:t>供水管道跨越河道采用随桥架设，架管长度为</w:t>
      </w:r>
      <w:r>
        <w:rPr>
          <w:rFonts w:ascii="宋体" w:hAnsi="宋体" w:hint="eastAsia"/>
          <w:sz w:val="24"/>
          <w:szCs w:val="24"/>
        </w:rPr>
        <w:t>13m</w:t>
      </w:r>
      <w:r>
        <w:rPr>
          <w:rFonts w:ascii="宋体" w:hAnsi="宋体" w:hint="eastAsia"/>
          <w:sz w:val="24"/>
          <w:szCs w:val="24"/>
        </w:rPr>
        <w:t>。</w:t>
      </w:r>
    </w:p>
    <w:p w:rsidR="009D5FD6" w:rsidRDefault="00FF3CA5">
      <w:pPr>
        <w:widowControl/>
        <w:spacing w:line="360" w:lineRule="auto"/>
        <w:ind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、招标范围及内容：编制《宜兴水务集团有限公司</w:t>
      </w:r>
      <w:r>
        <w:rPr>
          <w:rFonts w:ascii="宋体" w:hAnsi="宋体" w:hint="eastAsia"/>
          <w:sz w:val="24"/>
          <w:szCs w:val="24"/>
        </w:rPr>
        <w:t>2024</w:t>
      </w:r>
      <w:r>
        <w:rPr>
          <w:rFonts w:ascii="宋体" w:hAnsi="宋体" w:hint="eastAsia"/>
          <w:sz w:val="24"/>
          <w:szCs w:val="24"/>
        </w:rPr>
        <w:t>年宜兴市供水基础设施建设工程</w:t>
      </w:r>
      <w:r>
        <w:rPr>
          <w:rFonts w:ascii="宋体" w:hAnsi="宋体" w:hint="eastAsia"/>
          <w:sz w:val="24"/>
          <w:szCs w:val="24"/>
        </w:rPr>
        <w:t>桥梁保护方案》及编制针对施工过程中桥梁沉降监测方案，并在施工过程中对照实施，保证施工过程不影响桥梁正常通行，经评审后，获得相关部门的</w:t>
      </w:r>
      <w:r>
        <w:rPr>
          <w:rFonts w:ascii="宋体" w:hAnsi="宋体" w:cs="仿宋" w:hint="eastAsia"/>
          <w:bCs/>
          <w:kern w:val="0"/>
          <w:sz w:val="24"/>
        </w:rPr>
        <w:t>准予施工许可</w:t>
      </w:r>
      <w:r>
        <w:rPr>
          <w:rFonts w:ascii="宋体" w:hAnsi="宋体" w:hint="eastAsia"/>
          <w:sz w:val="24"/>
          <w:szCs w:val="24"/>
        </w:rPr>
        <w:t>（注：具体评估内容以审批部门要求为准），</w:t>
      </w:r>
      <w:r>
        <w:rPr>
          <w:rFonts w:ascii="宋体" w:hAnsi="宋体" w:cs="宋体" w:hint="eastAsia"/>
          <w:kern w:val="0"/>
          <w:sz w:val="24"/>
          <w:szCs w:val="24"/>
          <w:shd w:val="clear" w:color="auto" w:fill="FFFFFF"/>
        </w:rPr>
        <w:t>在施工过程中对照保护方案对桥梁安全进行</w:t>
      </w:r>
      <w:r>
        <w:rPr>
          <w:rFonts w:ascii="宋体" w:hAnsi="宋体" w:cs="宋体" w:hint="eastAsia"/>
          <w:kern w:val="0"/>
          <w:sz w:val="24"/>
          <w:szCs w:val="24"/>
          <w:shd w:val="clear" w:color="auto" w:fill="FFFFFF"/>
        </w:rPr>
        <w:t>沉降观测、监测等（如投标单位无此项资质，可委托具有资质的第三方实施），并</w:t>
      </w:r>
      <w:r>
        <w:rPr>
          <w:rFonts w:ascii="宋体" w:hAnsi="宋体" w:hint="eastAsia"/>
          <w:sz w:val="24"/>
          <w:szCs w:val="24"/>
        </w:rPr>
        <w:t>按照相应法律、法规及相关规范要求出具监测报告，以便为工程施工、验收提供依据。</w:t>
      </w:r>
    </w:p>
    <w:p w:rsidR="009D5FD6" w:rsidRDefault="00FF3CA5">
      <w:pPr>
        <w:widowControl/>
        <w:spacing w:line="360" w:lineRule="auto"/>
        <w:ind w:firstLine="480"/>
        <w:jc w:val="left"/>
        <w:rPr>
          <w:rFonts w:ascii="宋体" w:hAnsi="宋体"/>
          <w:sz w:val="24"/>
          <w:szCs w:val="24"/>
        </w:rPr>
      </w:pPr>
      <w:r>
        <w:rPr>
          <w:rFonts w:ascii="宋体" w:hAnsi="宋体" w:hint="eastAsia"/>
          <w:sz w:val="24"/>
          <w:szCs w:val="24"/>
        </w:rPr>
        <w:t>4</w:t>
      </w:r>
      <w:r>
        <w:rPr>
          <w:rFonts w:ascii="宋体" w:hAnsi="宋体" w:hint="eastAsia"/>
          <w:sz w:val="24"/>
          <w:szCs w:val="24"/>
        </w:rPr>
        <w:t>、项目的基本要求：符合国家、江苏省、宜兴市相关主管部门及本行业相关规范和技术标准。</w:t>
      </w:r>
    </w:p>
    <w:p w:rsidR="009D5FD6" w:rsidRDefault="00FF3CA5">
      <w:pPr>
        <w:spacing w:line="360" w:lineRule="auto"/>
        <w:ind w:firstLineChars="200" w:firstLine="482"/>
        <w:jc w:val="left"/>
        <w:rPr>
          <w:rFonts w:ascii="宋体" w:hAnsi="宋体" w:cs="宋体"/>
          <w:b/>
          <w:bCs/>
          <w:sz w:val="24"/>
        </w:rPr>
      </w:pPr>
      <w:r>
        <w:rPr>
          <w:rFonts w:ascii="宋体" w:hAnsi="宋体" w:cs="宋体" w:hint="eastAsia"/>
          <w:b/>
          <w:bCs/>
          <w:sz w:val="24"/>
        </w:rPr>
        <w:t>三、项目内容要求：</w:t>
      </w:r>
    </w:p>
    <w:p w:rsidR="009D5FD6" w:rsidRDefault="00FF3CA5">
      <w:pPr>
        <w:spacing w:line="360" w:lineRule="auto"/>
        <w:ind w:firstLineChars="200" w:firstLine="480"/>
        <w:jc w:val="left"/>
        <w:rPr>
          <w:rFonts w:ascii="宋体" w:hAnsi="宋体" w:cs="宋体"/>
          <w:sz w:val="24"/>
        </w:rPr>
      </w:pPr>
      <w:r>
        <w:rPr>
          <w:rFonts w:ascii="宋体" w:hAnsi="宋体" w:cs="宋体" w:hint="eastAsia"/>
          <w:sz w:val="24"/>
        </w:rPr>
        <w:t>咨询要求：满足相关规范、规程的要求。</w:t>
      </w:r>
    </w:p>
    <w:p w:rsidR="009D5FD6" w:rsidRDefault="00FF3CA5">
      <w:pPr>
        <w:spacing w:line="360" w:lineRule="auto"/>
        <w:ind w:firstLineChars="196" w:firstLine="472"/>
        <w:jc w:val="left"/>
        <w:rPr>
          <w:rFonts w:ascii="宋体" w:hAnsi="宋体" w:cs="宋体"/>
          <w:b/>
          <w:bCs/>
          <w:sz w:val="24"/>
        </w:rPr>
      </w:pPr>
      <w:r>
        <w:rPr>
          <w:rFonts w:ascii="宋体" w:hAnsi="宋体" w:cs="宋体" w:hint="eastAsia"/>
          <w:b/>
          <w:bCs/>
          <w:sz w:val="24"/>
        </w:rPr>
        <w:t>四</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服务期限</w:t>
      </w:r>
      <w:r>
        <w:rPr>
          <w:rFonts w:ascii="宋体" w:hAnsi="宋体" w:cs="宋体" w:hint="eastAsia"/>
          <w:b/>
          <w:bCs/>
          <w:sz w:val="24"/>
        </w:rPr>
        <w:t>及递交地点：</w:t>
      </w:r>
    </w:p>
    <w:p w:rsidR="009D5FD6" w:rsidRDefault="00FF3CA5">
      <w:pPr>
        <w:spacing w:line="360" w:lineRule="auto"/>
        <w:ind w:firstLineChars="200" w:firstLine="480"/>
        <w:jc w:val="left"/>
        <w:rPr>
          <w:rFonts w:ascii="宋体" w:hAnsi="宋体"/>
          <w:bCs/>
          <w:kern w:val="0"/>
          <w:sz w:val="24"/>
          <w:szCs w:val="24"/>
          <w:u w:val="single"/>
        </w:rPr>
      </w:pPr>
      <w:r>
        <w:rPr>
          <w:rFonts w:ascii="宋体" w:hAnsi="宋体" w:hint="eastAsia"/>
          <w:sz w:val="24"/>
          <w:szCs w:val="24"/>
        </w:rPr>
        <w:t xml:space="preserve"> 1</w:t>
      </w:r>
      <w:r>
        <w:rPr>
          <w:rFonts w:ascii="宋体" w:hAnsi="宋体" w:hint="eastAsia"/>
          <w:sz w:val="24"/>
          <w:szCs w:val="24"/>
        </w:rPr>
        <w:t>、</w:t>
      </w:r>
      <w:r>
        <w:rPr>
          <w:rFonts w:ascii="宋体" w:hAnsi="宋体" w:cs="宋体" w:hint="eastAsia"/>
          <w:b/>
          <w:bCs/>
          <w:sz w:val="24"/>
        </w:rPr>
        <w:t>服务期限</w:t>
      </w:r>
      <w:r>
        <w:rPr>
          <w:rFonts w:ascii="宋体" w:hAnsi="宋体" w:hint="eastAsia"/>
          <w:sz w:val="24"/>
          <w:szCs w:val="24"/>
        </w:rPr>
        <w:t>：</w:t>
      </w:r>
      <w:r>
        <w:rPr>
          <w:rFonts w:ascii="宋体" w:hAnsi="宋体" w:cs="宋体" w:hint="eastAsia"/>
          <w:bCs/>
          <w:sz w:val="24"/>
          <w:szCs w:val="24"/>
          <w:u w:val="single"/>
        </w:rPr>
        <w:t>每条管线在</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w:t>
      </w:r>
      <w:r>
        <w:rPr>
          <w:rFonts w:ascii="宋体" w:hAnsi="宋体" w:cs="宋体" w:hint="eastAsia"/>
          <w:sz w:val="24"/>
        </w:rPr>
        <w:t>：</w:t>
      </w:r>
      <w:r>
        <w:rPr>
          <w:rFonts w:ascii="宋体" w:hAnsi="宋体" w:cs="宋体" w:hint="eastAsia"/>
          <w:sz w:val="24"/>
        </w:rPr>
        <w:t>相关报告的编制报送主管部门进行评审，并取得</w:t>
      </w:r>
      <w:r>
        <w:rPr>
          <w:rFonts w:ascii="宋体" w:hAnsi="宋体" w:hint="eastAsia"/>
          <w:sz w:val="24"/>
          <w:szCs w:val="24"/>
        </w:rPr>
        <w:t>相关部门的准予批复</w:t>
      </w:r>
      <w:r>
        <w:rPr>
          <w:rFonts w:ascii="宋体" w:hAnsi="宋体" w:cs="宋体" w:hint="eastAsia"/>
          <w:sz w:val="24"/>
        </w:rPr>
        <w:t>。</w:t>
      </w:r>
    </w:p>
    <w:p w:rsidR="009D5FD6" w:rsidRDefault="00FF3CA5">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2</w:t>
      </w:r>
      <w:r>
        <w:rPr>
          <w:rFonts w:ascii="宋体" w:hAnsi="宋体" w:hint="eastAsia"/>
          <w:sz w:val="24"/>
          <w:szCs w:val="24"/>
        </w:rPr>
        <w:t>、递交地点：采购</w:t>
      </w:r>
      <w:r>
        <w:rPr>
          <w:rFonts w:ascii="宋体" w:hAnsi="宋体" w:hint="eastAsia"/>
          <w:sz w:val="24"/>
          <w:szCs w:val="24"/>
        </w:rPr>
        <w:t>人</w:t>
      </w:r>
      <w:r>
        <w:rPr>
          <w:rFonts w:ascii="宋体" w:hAnsi="宋体" w:hint="eastAsia"/>
          <w:sz w:val="24"/>
          <w:szCs w:val="24"/>
        </w:rPr>
        <w:t>指定地点。</w:t>
      </w:r>
    </w:p>
    <w:p w:rsidR="009D5FD6" w:rsidRDefault="00FF3CA5">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3</w:t>
      </w:r>
      <w:r>
        <w:rPr>
          <w:rFonts w:ascii="宋体" w:hAnsi="宋体" w:hint="eastAsia"/>
          <w:sz w:val="24"/>
          <w:szCs w:val="24"/>
        </w:rPr>
        <w:t>、付款方式：</w:t>
      </w:r>
      <w:r>
        <w:rPr>
          <w:rFonts w:ascii="宋体" w:hAnsi="宋体" w:hint="eastAsia"/>
          <w:sz w:val="24"/>
          <w:szCs w:val="24"/>
        </w:rPr>
        <w:t>中标供应商</w:t>
      </w:r>
      <w:r>
        <w:rPr>
          <w:rFonts w:ascii="宋体" w:hAnsi="宋体" w:hint="eastAsia"/>
          <w:sz w:val="24"/>
          <w:szCs w:val="24"/>
        </w:rPr>
        <w:t>凭主管部门的</w:t>
      </w:r>
      <w:r>
        <w:rPr>
          <w:rFonts w:ascii="宋体" w:hAnsi="宋体" w:cs="仿宋" w:hint="eastAsia"/>
          <w:bCs/>
          <w:kern w:val="0"/>
          <w:sz w:val="24"/>
        </w:rPr>
        <w:t>准予施工许可</w:t>
      </w:r>
      <w:r>
        <w:rPr>
          <w:rFonts w:ascii="宋体" w:hAnsi="宋体" w:hint="eastAsia"/>
          <w:sz w:val="24"/>
          <w:szCs w:val="24"/>
        </w:rPr>
        <w:t>且所有资料移交采购</w:t>
      </w:r>
      <w:r>
        <w:rPr>
          <w:rFonts w:ascii="宋体" w:hAnsi="宋体" w:hint="eastAsia"/>
          <w:sz w:val="24"/>
          <w:szCs w:val="24"/>
        </w:rPr>
        <w:t>人</w:t>
      </w:r>
      <w:r>
        <w:rPr>
          <w:rFonts w:ascii="宋体" w:hAnsi="宋体" w:hint="eastAsia"/>
          <w:sz w:val="24"/>
          <w:szCs w:val="24"/>
        </w:rPr>
        <w:t>后，</w:t>
      </w:r>
      <w:r>
        <w:rPr>
          <w:rFonts w:ascii="宋体" w:hAnsi="宋体" w:hint="eastAsia"/>
          <w:sz w:val="24"/>
          <w:szCs w:val="24"/>
        </w:rPr>
        <w:t>中标供应商</w:t>
      </w:r>
      <w:r>
        <w:rPr>
          <w:rFonts w:ascii="宋体" w:hAnsi="宋体" w:hint="eastAsia"/>
          <w:sz w:val="24"/>
          <w:szCs w:val="24"/>
        </w:rPr>
        <w:t>提供正式合法有效的增值税专用发票给采购</w:t>
      </w:r>
      <w:r>
        <w:rPr>
          <w:rFonts w:ascii="宋体" w:hAnsi="宋体" w:hint="eastAsia"/>
          <w:sz w:val="24"/>
          <w:szCs w:val="24"/>
        </w:rPr>
        <w:t>人</w:t>
      </w:r>
      <w:r>
        <w:rPr>
          <w:rFonts w:ascii="宋体" w:hAnsi="宋体" w:hint="eastAsia"/>
          <w:sz w:val="24"/>
          <w:szCs w:val="24"/>
        </w:rPr>
        <w:t>，收到发票后</w:t>
      </w:r>
      <w:r>
        <w:rPr>
          <w:rFonts w:ascii="宋体" w:hAnsi="宋体" w:hint="eastAsia"/>
          <w:sz w:val="24"/>
          <w:szCs w:val="24"/>
        </w:rPr>
        <w:t>30</w:t>
      </w:r>
      <w:r>
        <w:rPr>
          <w:rFonts w:ascii="宋体" w:hAnsi="宋体" w:hint="eastAsia"/>
          <w:sz w:val="24"/>
          <w:szCs w:val="24"/>
        </w:rPr>
        <w:t>日内采购</w:t>
      </w:r>
      <w:r>
        <w:rPr>
          <w:rFonts w:ascii="宋体" w:hAnsi="宋体" w:hint="eastAsia"/>
          <w:sz w:val="24"/>
          <w:szCs w:val="24"/>
        </w:rPr>
        <w:t>人</w:t>
      </w:r>
      <w:r>
        <w:rPr>
          <w:rFonts w:ascii="宋体" w:hAnsi="宋体" w:hint="eastAsia"/>
          <w:sz w:val="24"/>
          <w:szCs w:val="24"/>
        </w:rPr>
        <w:t>应向</w:t>
      </w:r>
      <w:r>
        <w:rPr>
          <w:rFonts w:ascii="宋体" w:hAnsi="宋体" w:hint="eastAsia"/>
          <w:sz w:val="24"/>
          <w:szCs w:val="24"/>
        </w:rPr>
        <w:t>中标供应商</w:t>
      </w:r>
      <w:r>
        <w:rPr>
          <w:rFonts w:ascii="宋体" w:hAnsi="宋体" w:hint="eastAsia"/>
          <w:sz w:val="24"/>
          <w:szCs w:val="24"/>
        </w:rPr>
        <w:t>一次性支付全部费用。</w:t>
      </w:r>
    </w:p>
    <w:p w:rsidR="009D5FD6" w:rsidRDefault="009D5FD6">
      <w:pPr>
        <w:pStyle w:val="a4"/>
      </w:pPr>
    </w:p>
    <w:p w:rsidR="009D5FD6" w:rsidRDefault="00FF3CA5">
      <w:pPr>
        <w:spacing w:line="360" w:lineRule="auto"/>
        <w:jc w:val="center"/>
        <w:rPr>
          <w:rFonts w:ascii="黑体" w:eastAsia="黑体" w:hAnsi="黑体"/>
          <w:sz w:val="28"/>
        </w:rPr>
      </w:pPr>
      <w:bookmarkStart w:id="70" w:name="_Toc23847"/>
      <w:bookmarkStart w:id="71" w:name="_Toc27627"/>
      <w:bookmarkStart w:id="72" w:name="OLE_LINK91"/>
      <w:bookmarkStart w:id="73" w:name="_Toc3082"/>
      <w:bookmarkStart w:id="74" w:name="_Toc8109"/>
      <w:bookmarkEnd w:id="65"/>
      <w:bookmarkEnd w:id="66"/>
      <w:bookmarkEnd w:id="67"/>
      <w:bookmarkEnd w:id="68"/>
      <w:bookmarkEnd w:id="69"/>
      <w:r>
        <w:rPr>
          <w:rFonts w:ascii="黑体" w:eastAsia="黑体" w:hAnsi="黑体" w:hint="eastAsia"/>
          <w:sz w:val="28"/>
        </w:rPr>
        <w:t>第四章</w:t>
      </w:r>
      <w:r>
        <w:rPr>
          <w:rFonts w:ascii="黑体" w:eastAsia="黑体" w:hAnsi="黑体" w:hint="eastAsia"/>
          <w:sz w:val="28"/>
        </w:rPr>
        <w:t xml:space="preserve"> </w:t>
      </w:r>
      <w:bookmarkEnd w:id="70"/>
      <w:bookmarkEnd w:id="71"/>
      <w:r>
        <w:rPr>
          <w:rFonts w:ascii="黑体" w:eastAsia="黑体" w:hAnsi="黑体" w:hint="eastAsia"/>
          <w:sz w:val="28"/>
        </w:rPr>
        <w:t>合同书（格式文本）</w:t>
      </w:r>
    </w:p>
    <w:bookmarkEnd w:id="72"/>
    <w:p w:rsidR="009D5FD6" w:rsidRDefault="009D5FD6">
      <w:pPr>
        <w:pStyle w:val="10"/>
        <w:ind w:firstLine="0"/>
        <w:rPr>
          <w:rFonts w:hAnsi="宋体" w:cs="宋体"/>
          <w:szCs w:val="24"/>
        </w:rPr>
      </w:pPr>
    </w:p>
    <w:p w:rsidR="009D5FD6" w:rsidRDefault="009D5FD6">
      <w:pPr>
        <w:pStyle w:val="10"/>
        <w:ind w:firstLine="0"/>
        <w:rPr>
          <w:rFonts w:hAnsi="宋体" w:cs="宋体"/>
          <w:szCs w:val="24"/>
        </w:rPr>
      </w:pPr>
    </w:p>
    <w:p w:rsidR="009D5FD6" w:rsidRDefault="00FF3CA5">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bCs/>
          <w:sz w:val="24"/>
          <w:szCs w:val="24"/>
          <w:u w:val="single"/>
        </w:rPr>
        <w:t>宜兴水务集团有限公司</w:t>
      </w:r>
    </w:p>
    <w:p w:rsidR="009D5FD6" w:rsidRDefault="00FF3CA5">
      <w:pPr>
        <w:spacing w:line="360" w:lineRule="auto"/>
        <w:rPr>
          <w:rFonts w:ascii="宋体"/>
          <w:kern w:val="0"/>
          <w:sz w:val="24"/>
          <w:u w:color="000000"/>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9D5FD6" w:rsidRDefault="00FF3CA5">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9D5FD6" w:rsidRDefault="00FF3CA5">
      <w:pPr>
        <w:spacing w:line="360" w:lineRule="auto"/>
        <w:ind w:firstLineChars="200" w:firstLine="480"/>
        <w:rPr>
          <w:rFonts w:ascii="宋体"/>
          <w:bCs/>
          <w:sz w:val="24"/>
        </w:rPr>
      </w:pPr>
      <w:r>
        <w:rPr>
          <w:rFonts w:ascii="宋体" w:hAnsi="宋体" w:hint="eastAsia"/>
          <w:bCs/>
          <w:sz w:val="24"/>
        </w:rPr>
        <w:t>一、本合同供、需双方必须遵守《中华人民共和国民法典》，并各自履行应负的全部责任。</w:t>
      </w:r>
    </w:p>
    <w:p w:rsidR="009D5FD6" w:rsidRDefault="00FF3CA5">
      <w:pPr>
        <w:spacing w:line="360" w:lineRule="auto"/>
        <w:ind w:firstLineChars="200" w:firstLine="480"/>
        <w:rPr>
          <w:rFonts w:ascii="宋体"/>
          <w:bCs/>
          <w:sz w:val="24"/>
        </w:rPr>
      </w:pPr>
      <w:r>
        <w:rPr>
          <w:rFonts w:ascii="宋体" w:hAnsi="宋体" w:hint="eastAsia"/>
          <w:bCs/>
          <w:sz w:val="24"/>
        </w:rPr>
        <w:t>二、下列文件均为本合同不可分割部分：</w:t>
      </w:r>
    </w:p>
    <w:p w:rsidR="009D5FD6" w:rsidRDefault="00FF3CA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YXGYTT202505031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9D5FD6" w:rsidRDefault="00FF3CA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9D5FD6" w:rsidRDefault="00FF3CA5">
      <w:pPr>
        <w:spacing w:line="360" w:lineRule="auto"/>
        <w:ind w:firstLineChars="200" w:firstLine="480"/>
        <w:rPr>
          <w:rFonts w:ascii="宋体"/>
          <w:bCs/>
          <w:sz w:val="24"/>
        </w:rPr>
      </w:pPr>
      <w:r>
        <w:rPr>
          <w:rFonts w:ascii="宋体" w:hAnsi="宋体" w:hint="eastAsia"/>
          <w:bCs/>
          <w:sz w:val="24"/>
        </w:rPr>
        <w:t>四、采购人按照招标文件，组织对中标供应商的供货产品或服务逐项进行验收，在确认供货产品或服务符合采购需求的基础上，填写项目验收单并加盖单位公章。</w:t>
      </w:r>
    </w:p>
    <w:p w:rsidR="009D5FD6" w:rsidRDefault="00FF3CA5">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9D5FD6" w:rsidRDefault="00FF3CA5">
      <w:pPr>
        <w:spacing w:line="360" w:lineRule="auto"/>
        <w:ind w:firstLineChars="200" w:firstLine="480"/>
        <w:rPr>
          <w:rFonts w:ascii="楷体_GB2312" w:eastAsia="楷体_GB2312"/>
          <w:b/>
          <w:sz w:val="32"/>
          <w:szCs w:val="32"/>
        </w:rPr>
      </w:pPr>
      <w:r>
        <w:rPr>
          <w:rFonts w:ascii="宋体" w:hAnsi="宋体" w:hint="eastAsia"/>
          <w:bCs/>
          <w:sz w:val="24"/>
        </w:rPr>
        <w:t>六、本合同一式</w:t>
      </w:r>
      <w:r>
        <w:rPr>
          <w:rFonts w:ascii="宋体" w:hAnsi="宋体" w:hint="eastAsia"/>
          <w:bCs/>
          <w:sz w:val="24"/>
        </w:rPr>
        <w:t>陆</w:t>
      </w:r>
      <w:r>
        <w:rPr>
          <w:rFonts w:ascii="宋体" w:hAnsi="宋体" w:hint="eastAsia"/>
          <w:bCs/>
          <w:sz w:val="24"/>
        </w:rPr>
        <w:t>份，</w:t>
      </w:r>
      <w:r>
        <w:rPr>
          <w:rFonts w:ascii="宋体" w:hAnsi="宋体" w:hint="eastAsia"/>
          <w:bCs/>
          <w:sz w:val="24"/>
        </w:rPr>
        <w:t>甲乙</w:t>
      </w:r>
      <w:r>
        <w:rPr>
          <w:rFonts w:ascii="宋体" w:hAnsi="宋体" w:hint="eastAsia"/>
          <w:bCs/>
          <w:sz w:val="24"/>
        </w:rPr>
        <w:t>双方各持贰份，报送上级主管部门存档一份</w:t>
      </w:r>
      <w:r>
        <w:rPr>
          <w:rFonts w:ascii="宋体" w:hAnsi="宋体" w:hint="eastAsia"/>
          <w:bCs/>
          <w:sz w:val="24"/>
        </w:rPr>
        <w:t>，</w:t>
      </w:r>
      <w:r>
        <w:rPr>
          <w:rFonts w:ascii="宋体" w:hAnsi="宋体" w:hint="eastAsia"/>
          <w:bCs/>
          <w:sz w:val="24"/>
        </w:rPr>
        <w:t>代理机构存档一份</w:t>
      </w:r>
      <w:r>
        <w:rPr>
          <w:rFonts w:ascii="宋体" w:hAnsi="宋体" w:hint="eastAsia"/>
          <w:bCs/>
          <w:sz w:val="24"/>
        </w:rPr>
        <w:t>。</w:t>
      </w:r>
    </w:p>
    <w:p w:rsidR="009D5FD6" w:rsidRDefault="009D5F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D5FD6">
        <w:trPr>
          <w:jc w:val="center"/>
        </w:trPr>
        <w:tc>
          <w:tcPr>
            <w:tcW w:w="4643" w:type="dxa"/>
            <w:noWrap/>
          </w:tcPr>
          <w:p w:rsidR="009D5FD6" w:rsidRDefault="00FF3CA5">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noWrap/>
          </w:tcPr>
          <w:p w:rsidR="009D5FD6" w:rsidRDefault="00FF3CA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D5FD6">
        <w:trPr>
          <w:jc w:val="center"/>
        </w:trPr>
        <w:tc>
          <w:tcPr>
            <w:tcW w:w="4643" w:type="dxa"/>
            <w:noWrap/>
          </w:tcPr>
          <w:p w:rsidR="009D5FD6" w:rsidRDefault="00FF3CA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D5FD6" w:rsidRDefault="00FF3CA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D5FD6">
        <w:trPr>
          <w:jc w:val="center"/>
        </w:trPr>
        <w:tc>
          <w:tcPr>
            <w:tcW w:w="4643" w:type="dxa"/>
            <w:noWrap/>
          </w:tcPr>
          <w:p w:rsidR="009D5FD6" w:rsidRDefault="00FF3CA5">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电话：</w:t>
            </w:r>
            <w:bookmarkEnd w:id="76"/>
          </w:p>
        </w:tc>
        <w:tc>
          <w:tcPr>
            <w:tcW w:w="4643" w:type="dxa"/>
            <w:noWrap/>
          </w:tcPr>
          <w:p w:rsidR="009D5FD6" w:rsidRDefault="00FF3CA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D5FD6">
        <w:trPr>
          <w:jc w:val="center"/>
        </w:trPr>
        <w:tc>
          <w:tcPr>
            <w:tcW w:w="4643" w:type="dxa"/>
            <w:noWrap/>
          </w:tcPr>
          <w:p w:rsidR="009D5FD6" w:rsidRDefault="00FF3CA5">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noWrap/>
          </w:tcPr>
          <w:p w:rsidR="009D5FD6" w:rsidRDefault="00FF3CA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D5FD6">
        <w:trPr>
          <w:jc w:val="center"/>
        </w:trPr>
        <w:tc>
          <w:tcPr>
            <w:tcW w:w="4643" w:type="dxa"/>
            <w:noWrap/>
          </w:tcPr>
          <w:p w:rsidR="009D5FD6" w:rsidRDefault="00FF3CA5">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账号：</w:t>
            </w:r>
            <w:bookmarkEnd w:id="78"/>
          </w:p>
        </w:tc>
        <w:tc>
          <w:tcPr>
            <w:tcW w:w="4643" w:type="dxa"/>
            <w:noWrap/>
          </w:tcPr>
          <w:p w:rsidR="009D5FD6" w:rsidRDefault="00FF3CA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9D5FD6" w:rsidRDefault="009D5FD6">
            <w:pPr>
              <w:widowControl/>
              <w:adjustRightInd w:val="0"/>
              <w:jc w:val="left"/>
              <w:rPr>
                <w:rFonts w:ascii="宋体" w:cs="宋体"/>
                <w:kern w:val="0"/>
                <w:sz w:val="24"/>
                <w:szCs w:val="24"/>
                <w:lang w:val="zh-CN"/>
              </w:rPr>
            </w:pPr>
          </w:p>
        </w:tc>
      </w:tr>
      <w:tr w:rsidR="009D5FD6">
        <w:trPr>
          <w:jc w:val="center"/>
        </w:trPr>
        <w:tc>
          <w:tcPr>
            <w:tcW w:w="4643" w:type="dxa"/>
            <w:noWrap/>
          </w:tcPr>
          <w:p w:rsidR="009D5FD6" w:rsidRDefault="00FF3CA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D5FD6" w:rsidRDefault="00FF3CA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D5FD6">
        <w:trPr>
          <w:jc w:val="center"/>
        </w:trPr>
        <w:tc>
          <w:tcPr>
            <w:tcW w:w="4643" w:type="dxa"/>
            <w:noWrap/>
          </w:tcPr>
          <w:p w:rsidR="009D5FD6" w:rsidRDefault="00FF3CA5">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9D5FD6" w:rsidRDefault="00FF3CA5">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9D5FD6" w:rsidRDefault="009D5FD6"/>
    <w:p w:rsidR="009D5FD6" w:rsidRDefault="009D5FD6">
      <w:pPr>
        <w:spacing w:line="360" w:lineRule="auto"/>
        <w:ind w:firstLineChars="200" w:firstLine="480"/>
        <w:rPr>
          <w:rFonts w:eastAsia="等线"/>
          <w:sz w:val="24"/>
          <w:szCs w:val="24"/>
        </w:rPr>
      </w:pPr>
    </w:p>
    <w:p w:rsidR="009D5FD6" w:rsidRDefault="009D5FD6">
      <w:pPr>
        <w:spacing w:line="360" w:lineRule="auto"/>
        <w:ind w:firstLineChars="200" w:firstLine="560"/>
        <w:jc w:val="center"/>
        <w:rPr>
          <w:rFonts w:ascii="黑体" w:eastAsia="黑体" w:hAnsi="黑体"/>
          <w:sz w:val="28"/>
        </w:rPr>
      </w:pPr>
    </w:p>
    <w:p w:rsidR="009D5FD6" w:rsidRDefault="009D5FD6"/>
    <w:p w:rsidR="009D5FD6" w:rsidRDefault="009D5FD6">
      <w:pPr>
        <w:spacing w:line="360" w:lineRule="auto"/>
        <w:jc w:val="center"/>
        <w:outlineLvl w:val="0"/>
        <w:rPr>
          <w:rFonts w:ascii="黑体" w:eastAsia="黑体" w:hAnsi="黑体"/>
          <w:sz w:val="32"/>
          <w:szCs w:val="32"/>
        </w:rPr>
        <w:sectPr w:rsidR="009D5FD6">
          <w:pgSz w:w="11906" w:h="16838"/>
          <w:pgMar w:top="1134" w:right="1418" w:bottom="1134" w:left="1418" w:header="851" w:footer="992" w:gutter="0"/>
          <w:pgNumType w:fmt="numberInDash"/>
          <w:cols w:space="720"/>
          <w:docGrid w:type="lines" w:linePitch="312"/>
        </w:sectPr>
      </w:pPr>
    </w:p>
    <w:p w:rsidR="009D5FD6" w:rsidRDefault="00FF3CA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第五章</w:t>
      </w:r>
      <w:r>
        <w:rPr>
          <w:rFonts w:ascii="黑体" w:eastAsia="黑体" w:hAnsi="黑体" w:hint="eastAsia"/>
          <w:sz w:val="32"/>
          <w:szCs w:val="32"/>
        </w:rPr>
        <w:t xml:space="preserve"> </w:t>
      </w:r>
      <w:r>
        <w:rPr>
          <w:rFonts w:ascii="黑体" w:eastAsia="黑体" w:hAnsi="黑体" w:hint="eastAsia"/>
          <w:sz w:val="32"/>
          <w:szCs w:val="32"/>
        </w:rPr>
        <w:t>合同条款</w:t>
      </w:r>
    </w:p>
    <w:p w:rsidR="009D5FD6" w:rsidRDefault="009D5FD6">
      <w:pPr>
        <w:spacing w:line="360" w:lineRule="auto"/>
        <w:jc w:val="center"/>
        <w:outlineLvl w:val="0"/>
        <w:rPr>
          <w:rFonts w:ascii="黑体" w:eastAsia="黑体" w:hAnsi="黑体"/>
          <w:sz w:val="48"/>
          <w:szCs w:val="48"/>
        </w:rPr>
      </w:pPr>
    </w:p>
    <w:p w:rsidR="009D5FD6" w:rsidRDefault="00FF3CA5">
      <w:pPr>
        <w:spacing w:line="360" w:lineRule="auto"/>
        <w:ind w:firstLineChars="200" w:firstLine="480"/>
        <w:rPr>
          <w:rFonts w:eastAsia="等线"/>
          <w:sz w:val="24"/>
          <w:szCs w:val="24"/>
        </w:rPr>
      </w:pP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9D5FD6" w:rsidRDefault="00FF3CA5">
      <w:pPr>
        <w:adjustRightInd w:val="0"/>
        <w:snapToGrid w:val="0"/>
        <w:spacing w:line="360" w:lineRule="auto"/>
        <w:ind w:firstLineChars="200" w:firstLine="482"/>
        <w:rPr>
          <w:rFonts w:ascii="宋体" w:hAnsi="宋体"/>
          <w:b/>
          <w:bCs/>
          <w:sz w:val="24"/>
          <w:szCs w:val="24"/>
        </w:rPr>
      </w:pPr>
      <w:r>
        <w:rPr>
          <w:rFonts w:ascii="宋体" w:hAnsi="宋体" w:hint="eastAsia"/>
          <w:b/>
          <w:bCs/>
          <w:sz w:val="24"/>
          <w:szCs w:val="24"/>
        </w:rPr>
        <w:t>一、</w:t>
      </w:r>
      <w:r>
        <w:rPr>
          <w:rFonts w:ascii="宋体" w:hAnsi="宋体"/>
          <w:b/>
          <w:bCs/>
          <w:sz w:val="24"/>
          <w:szCs w:val="24"/>
        </w:rPr>
        <w:t>服务内容：</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cs="宋体" w:hint="eastAsia"/>
          <w:kern w:val="0"/>
          <w:sz w:val="24"/>
          <w:szCs w:val="24"/>
          <w:shd w:val="clear" w:color="auto" w:fill="FFFFFF"/>
        </w:rPr>
        <w:t>对管道铺设范围内现有桥梁设施进行详细调查、分析，对照相关桥梁保护标准，</w:t>
      </w:r>
      <w:r>
        <w:rPr>
          <w:rFonts w:ascii="宋体" w:hAnsi="宋体" w:hint="eastAsia"/>
          <w:sz w:val="24"/>
          <w:szCs w:val="24"/>
        </w:rPr>
        <w:t>编制《宜兴水务集团有限公司</w:t>
      </w:r>
      <w:r>
        <w:rPr>
          <w:rFonts w:ascii="宋体" w:hAnsi="宋体" w:hint="eastAsia"/>
          <w:sz w:val="24"/>
          <w:szCs w:val="24"/>
        </w:rPr>
        <w:t>2024</w:t>
      </w:r>
      <w:r>
        <w:rPr>
          <w:rFonts w:ascii="宋体" w:hAnsi="宋体" w:hint="eastAsia"/>
          <w:sz w:val="24"/>
          <w:szCs w:val="24"/>
        </w:rPr>
        <w:t>年宜兴市供水基础设施建设工程</w:t>
      </w:r>
      <w:r>
        <w:rPr>
          <w:rFonts w:ascii="宋体" w:hAnsi="宋体" w:hint="eastAsia"/>
          <w:sz w:val="24"/>
          <w:szCs w:val="24"/>
        </w:rPr>
        <w:t>桥梁保护方案采购》及编制针对施工过程中桥梁沉降监测方案，并在施工过程中对照实施，保证施工过程不影响桥梁正常通行，经评审后，获得相关部门的</w:t>
      </w:r>
      <w:r>
        <w:rPr>
          <w:rFonts w:ascii="宋体" w:hAnsi="宋体" w:cs="仿宋" w:hint="eastAsia"/>
          <w:bCs/>
          <w:kern w:val="0"/>
          <w:sz w:val="24"/>
        </w:rPr>
        <w:t>准予施工许可</w:t>
      </w:r>
      <w:r>
        <w:rPr>
          <w:rFonts w:ascii="宋体" w:hAnsi="宋体" w:hint="eastAsia"/>
          <w:sz w:val="24"/>
          <w:szCs w:val="24"/>
        </w:rPr>
        <w:t>（注：具体评估内容以审批部门要求为准），</w:t>
      </w:r>
      <w:r>
        <w:rPr>
          <w:rFonts w:ascii="宋体" w:hAnsi="宋体" w:cs="宋体" w:hint="eastAsia"/>
          <w:kern w:val="0"/>
          <w:sz w:val="24"/>
          <w:szCs w:val="24"/>
          <w:shd w:val="clear" w:color="auto" w:fill="FFFFFF"/>
        </w:rPr>
        <w:t>在施工过程中对照保护方案对桥梁安全进行沉降观测、监测等（如投标单位无此项资质，可委托具有资质的第三方实施），并</w:t>
      </w:r>
      <w:r>
        <w:rPr>
          <w:rFonts w:ascii="宋体" w:hAnsi="宋体" w:hint="eastAsia"/>
          <w:sz w:val="24"/>
          <w:szCs w:val="24"/>
        </w:rPr>
        <w:t>按照相应法律、法规及相关规范要求出具监测报告，以便为工程施工、验收提供依据。</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t>二、</w:t>
      </w:r>
      <w:r>
        <w:rPr>
          <w:rFonts w:ascii="宋体" w:hAnsi="宋体"/>
          <w:b/>
          <w:sz w:val="24"/>
          <w:szCs w:val="24"/>
        </w:rPr>
        <w:t>甲乙双方权利和义务：</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1</w:t>
      </w:r>
      <w:r>
        <w:rPr>
          <w:rFonts w:ascii="宋体" w:hAnsi="宋体"/>
          <w:sz w:val="24"/>
          <w:szCs w:val="24"/>
        </w:rPr>
        <w:t>、甲方的权利和义务：</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1.1</w:t>
      </w:r>
      <w:r>
        <w:rPr>
          <w:rFonts w:ascii="宋体" w:hAnsi="宋体"/>
          <w:sz w:val="24"/>
          <w:szCs w:val="24"/>
        </w:rPr>
        <w:t>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1.2</w:t>
      </w:r>
      <w:r>
        <w:rPr>
          <w:rFonts w:ascii="宋体" w:hAnsi="宋体"/>
          <w:sz w:val="24"/>
          <w:szCs w:val="24"/>
        </w:rPr>
        <w:t>为乙方提供评估所必需的现场踏勘、相关政府部门调研等项工作的适宜条件；</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1.3</w:t>
      </w:r>
      <w:r>
        <w:rPr>
          <w:rFonts w:ascii="宋体" w:hAnsi="宋体"/>
          <w:sz w:val="24"/>
          <w:szCs w:val="24"/>
        </w:rPr>
        <w:t>积极落实乙方报告中提出的</w:t>
      </w:r>
      <w:r>
        <w:rPr>
          <w:rFonts w:ascii="宋体" w:hAnsi="宋体" w:hint="eastAsia"/>
          <w:sz w:val="24"/>
          <w:szCs w:val="24"/>
        </w:rPr>
        <w:t>桥梁保护</w:t>
      </w:r>
      <w:r>
        <w:rPr>
          <w:rFonts w:ascii="宋体" w:hAnsi="宋体"/>
          <w:sz w:val="24"/>
          <w:szCs w:val="24"/>
        </w:rPr>
        <w:t>措施和建议。</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2</w:t>
      </w:r>
      <w:r>
        <w:rPr>
          <w:rFonts w:ascii="宋体" w:hAnsi="宋体"/>
          <w:sz w:val="24"/>
          <w:szCs w:val="24"/>
        </w:rPr>
        <w:t>、乙方的权利和义务：</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2.1</w:t>
      </w:r>
      <w:r>
        <w:rPr>
          <w:rFonts w:ascii="宋体" w:hAnsi="宋体"/>
          <w:sz w:val="24"/>
          <w:szCs w:val="24"/>
        </w:rPr>
        <w:t>乙方根据有关要求，编制《</w:t>
      </w:r>
      <w:r>
        <w:rPr>
          <w:rFonts w:ascii="宋体" w:hAnsi="宋体" w:hint="eastAsia"/>
          <w:sz w:val="24"/>
          <w:szCs w:val="24"/>
        </w:rPr>
        <w:t>宜兴水务集团有限公司</w:t>
      </w:r>
      <w:r>
        <w:rPr>
          <w:rFonts w:ascii="宋体" w:hAnsi="宋体" w:hint="eastAsia"/>
          <w:sz w:val="24"/>
          <w:szCs w:val="24"/>
        </w:rPr>
        <w:t>2024</w:t>
      </w:r>
      <w:r>
        <w:rPr>
          <w:rFonts w:ascii="宋体" w:hAnsi="宋体" w:hint="eastAsia"/>
          <w:sz w:val="24"/>
          <w:szCs w:val="24"/>
        </w:rPr>
        <w:t>年宜兴市供水基础设施建设工程</w:t>
      </w:r>
      <w:r>
        <w:rPr>
          <w:rFonts w:ascii="宋体" w:hAnsi="宋体" w:hint="eastAsia"/>
          <w:sz w:val="24"/>
          <w:szCs w:val="24"/>
        </w:rPr>
        <w:t>桥梁保护方案采购</w:t>
      </w:r>
      <w:r>
        <w:rPr>
          <w:rFonts w:ascii="宋体" w:hAnsi="宋体"/>
          <w:sz w:val="24"/>
          <w:szCs w:val="24"/>
        </w:rPr>
        <w:t>》。</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2.2</w:t>
      </w:r>
      <w:r>
        <w:rPr>
          <w:rFonts w:ascii="宋体" w:hAnsi="宋体"/>
          <w:sz w:val="24"/>
          <w:szCs w:val="24"/>
        </w:rPr>
        <w:t>乙方在合同期完成报告编制，并按照专家和政府有关部门意见修改完善报告</w:t>
      </w:r>
      <w:r>
        <w:rPr>
          <w:rFonts w:ascii="宋体" w:hAnsi="宋体" w:hint="eastAsia"/>
          <w:sz w:val="24"/>
          <w:szCs w:val="24"/>
        </w:rPr>
        <w:t>，并通过专家组评审</w:t>
      </w:r>
      <w:r>
        <w:rPr>
          <w:rFonts w:ascii="宋体" w:hAnsi="宋体"/>
          <w:sz w:val="24"/>
          <w:szCs w:val="24"/>
        </w:rPr>
        <w:t>。</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3</w:t>
      </w:r>
      <w:r>
        <w:rPr>
          <w:rFonts w:ascii="宋体" w:hAnsi="宋体"/>
          <w:sz w:val="24"/>
          <w:szCs w:val="24"/>
        </w:rPr>
        <w:t>、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t>三、合同履行期限、地点和方式：</w:t>
      </w:r>
    </w:p>
    <w:p w:rsidR="009D5FD6" w:rsidRDefault="00FF3CA5">
      <w:pPr>
        <w:adjustRightInd w:val="0"/>
        <w:snapToGrid w:val="0"/>
        <w:spacing w:line="360" w:lineRule="auto"/>
        <w:ind w:firstLineChars="200" w:firstLine="480"/>
        <w:rPr>
          <w:rFonts w:ascii="宋体" w:hAnsi="宋体" w:cs="宋体"/>
          <w:sz w:val="24"/>
        </w:rPr>
      </w:pPr>
      <w:r>
        <w:rPr>
          <w:rFonts w:ascii="宋体" w:hAnsi="宋体" w:hint="eastAsia"/>
          <w:sz w:val="24"/>
          <w:szCs w:val="24"/>
        </w:rPr>
        <w:t>服务期限</w:t>
      </w:r>
      <w:r>
        <w:rPr>
          <w:rFonts w:ascii="宋体" w:hAnsi="宋体" w:hint="eastAsia"/>
          <w:sz w:val="24"/>
          <w:szCs w:val="24"/>
        </w:rPr>
        <w:t>：</w:t>
      </w:r>
      <w:r>
        <w:rPr>
          <w:rFonts w:ascii="宋体" w:hAnsi="宋体" w:cs="宋体" w:hint="eastAsia"/>
          <w:bCs/>
          <w:sz w:val="24"/>
          <w:szCs w:val="24"/>
          <w:u w:val="single"/>
        </w:rPr>
        <w:t>每条管线在</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w:t>
      </w:r>
      <w:r>
        <w:rPr>
          <w:rFonts w:ascii="宋体" w:hAnsi="宋体" w:cs="宋体" w:hint="eastAsia"/>
          <w:sz w:val="24"/>
        </w:rPr>
        <w:t>：</w:t>
      </w:r>
      <w:r>
        <w:rPr>
          <w:rFonts w:ascii="宋体" w:hAnsi="宋体" w:cs="宋体" w:hint="eastAsia"/>
          <w:sz w:val="24"/>
        </w:rPr>
        <w:t>相关报告的编制报送主管部门进行评审，并取得</w:t>
      </w:r>
      <w:r>
        <w:rPr>
          <w:rFonts w:ascii="宋体" w:hAnsi="宋体" w:hint="eastAsia"/>
          <w:sz w:val="24"/>
          <w:szCs w:val="24"/>
        </w:rPr>
        <w:t>相关部门的准予批复</w:t>
      </w:r>
      <w:r>
        <w:rPr>
          <w:rFonts w:ascii="宋体" w:hAnsi="宋体" w:cs="宋体" w:hint="eastAsia"/>
          <w:sz w:val="24"/>
        </w:rPr>
        <w:t>。</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lastRenderedPageBreak/>
        <w:t>四、验收标准和方法：</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t>五、资料保密：</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t>六、风险责任的承担：</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6.1</w:t>
      </w:r>
      <w:r>
        <w:rPr>
          <w:rFonts w:ascii="宋体" w:hAnsi="宋体"/>
          <w:sz w:val="24"/>
          <w:szCs w:val="24"/>
        </w:rPr>
        <w:t>甲方须对其所提供的资料负责，否则由此引起的一切后果乙方概不负责；</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6.2</w:t>
      </w:r>
      <w:r>
        <w:rPr>
          <w:rFonts w:ascii="宋体" w:hAnsi="宋体"/>
          <w:sz w:val="24"/>
          <w:szCs w:val="24"/>
        </w:rPr>
        <w:t>乙方对本项目论证报告所作的结论负责；</w:t>
      </w:r>
    </w:p>
    <w:p w:rsidR="009D5FD6" w:rsidRDefault="00FF3CA5">
      <w:pPr>
        <w:adjustRightInd w:val="0"/>
        <w:snapToGrid w:val="0"/>
        <w:spacing w:line="360" w:lineRule="auto"/>
        <w:ind w:firstLineChars="200" w:firstLine="482"/>
        <w:rPr>
          <w:rFonts w:ascii="宋体" w:hAnsi="宋体"/>
          <w:b/>
          <w:sz w:val="24"/>
          <w:szCs w:val="24"/>
        </w:rPr>
      </w:pPr>
      <w:r>
        <w:rPr>
          <w:rFonts w:ascii="宋体" w:hAnsi="宋体"/>
          <w:b/>
          <w:sz w:val="24"/>
          <w:szCs w:val="24"/>
        </w:rPr>
        <w:t>七、合同金额及其支付方法：</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、按此次中标价格执行，合同总标的额为人民币</w:t>
      </w:r>
      <w:r>
        <w:rPr>
          <w:rFonts w:ascii="宋体" w:hAnsi="宋体" w:hint="eastAsia"/>
          <w:sz w:val="24"/>
          <w:szCs w:val="24"/>
        </w:rPr>
        <w:t xml:space="preserve"> (</w:t>
      </w:r>
      <w:r>
        <w:rPr>
          <w:rFonts w:ascii="宋体" w:hAnsi="宋体" w:hint="eastAsia"/>
          <w:sz w:val="24"/>
          <w:szCs w:val="24"/>
        </w:rPr>
        <w:t>大写</w:t>
      </w:r>
      <w:r>
        <w:rPr>
          <w:rFonts w:ascii="宋体" w:hAnsi="宋体" w:hint="eastAsia"/>
          <w:sz w:val="24"/>
          <w:szCs w:val="24"/>
        </w:rPr>
        <w:t>):(</w:t>
      </w:r>
      <w:r>
        <w:rPr>
          <w:rFonts w:ascii="宋体" w:hAnsi="宋体" w:hint="eastAsia"/>
          <w:sz w:val="24"/>
          <w:szCs w:val="24"/>
        </w:rPr>
        <w:t>小写￥元</w:t>
      </w:r>
      <w:r>
        <w:rPr>
          <w:rFonts w:ascii="宋体" w:hAnsi="宋体" w:hint="eastAsia"/>
          <w:sz w:val="24"/>
          <w:szCs w:val="24"/>
        </w:rPr>
        <w:t>)</w:t>
      </w:r>
      <w:r>
        <w:rPr>
          <w:rFonts w:ascii="宋体" w:hAnsi="宋体" w:hint="eastAsia"/>
          <w:sz w:val="24"/>
          <w:szCs w:val="24"/>
        </w:rPr>
        <w:t>，以上为含税价。不含税价为￥元，税金为￥元，增值税税率为</w:t>
      </w:r>
      <w:r>
        <w:rPr>
          <w:rFonts w:ascii="宋体" w:hAnsi="宋体" w:hint="eastAsia"/>
          <w:sz w:val="24"/>
          <w:szCs w:val="24"/>
        </w:rPr>
        <w:t xml:space="preserve">  %</w:t>
      </w:r>
      <w:r>
        <w:rPr>
          <w:rFonts w:ascii="宋体" w:hAnsi="宋体" w:hint="eastAsia"/>
          <w:sz w:val="24"/>
          <w:szCs w:val="24"/>
        </w:rPr>
        <w:t>。</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hint="eastAsia"/>
          <w:sz w:val="24"/>
          <w:szCs w:val="24"/>
        </w:rPr>
        <w:t>乙方凭</w:t>
      </w:r>
      <w:r>
        <w:rPr>
          <w:rFonts w:ascii="宋体" w:hAnsi="宋体" w:hint="eastAsia"/>
          <w:sz w:val="24"/>
          <w:szCs w:val="24"/>
        </w:rPr>
        <w:t>主管部门的</w:t>
      </w:r>
      <w:r>
        <w:rPr>
          <w:rFonts w:ascii="宋体" w:hAnsi="宋体" w:cs="仿宋" w:hint="eastAsia"/>
          <w:bCs/>
          <w:kern w:val="0"/>
          <w:sz w:val="24"/>
        </w:rPr>
        <w:t>准予施工许可</w:t>
      </w:r>
      <w:r>
        <w:rPr>
          <w:rFonts w:ascii="宋体" w:hAnsi="宋体" w:hint="eastAsia"/>
          <w:sz w:val="24"/>
          <w:szCs w:val="24"/>
        </w:rPr>
        <w:t>且所有资料移交甲方后，乙方提供正式合法有效的增值税专用发票给甲方，收到发票后</w:t>
      </w:r>
      <w:r>
        <w:rPr>
          <w:rFonts w:ascii="宋体" w:hAnsi="宋体" w:hint="eastAsia"/>
          <w:sz w:val="24"/>
          <w:szCs w:val="24"/>
        </w:rPr>
        <w:t>30</w:t>
      </w:r>
      <w:r>
        <w:rPr>
          <w:rFonts w:ascii="宋体" w:hAnsi="宋体" w:hint="eastAsia"/>
          <w:sz w:val="24"/>
          <w:szCs w:val="24"/>
        </w:rPr>
        <w:t>日内甲方应向乙方一次性支付全部费用。</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、履约保证金：</w:t>
      </w:r>
      <w:r>
        <w:rPr>
          <w:rFonts w:ascii="宋体" w:hAnsi="宋体" w:hint="eastAsia"/>
          <w:bCs/>
          <w:sz w:val="24"/>
          <w:szCs w:val="24"/>
        </w:rPr>
        <w:t>乙方</w:t>
      </w:r>
      <w:r>
        <w:rPr>
          <w:rFonts w:ascii="宋体" w:hAnsi="宋体" w:hint="eastAsia"/>
          <w:bCs/>
          <w:sz w:val="24"/>
          <w:szCs w:val="24"/>
          <w:lang w:val="zh-CN"/>
        </w:rPr>
        <w:t>须按要求交纳中标合同总金额</w:t>
      </w:r>
      <w:r>
        <w:rPr>
          <w:rFonts w:ascii="宋体" w:hAnsi="宋体" w:hint="eastAsia"/>
          <w:sz w:val="24"/>
          <w:szCs w:val="24"/>
        </w:rPr>
        <w:t>10</w:t>
      </w:r>
      <w:r>
        <w:rPr>
          <w:rFonts w:ascii="宋体" w:hAnsi="宋体" w:hint="eastAsia"/>
          <w:sz w:val="24"/>
          <w:szCs w:val="24"/>
          <w:lang w:val="zh-CN"/>
        </w:rPr>
        <w:t>%</w:t>
      </w:r>
      <w:r>
        <w:rPr>
          <w:rFonts w:ascii="宋体" w:hAnsi="宋体" w:hint="eastAsia"/>
          <w:bCs/>
          <w:sz w:val="24"/>
          <w:szCs w:val="24"/>
          <w:lang w:val="zh-CN"/>
        </w:rPr>
        <w:t>的履约保证金。履约保证金于合同履约结束之日起三十个工作日内无息退还。</w:t>
      </w:r>
      <w:r>
        <w:rPr>
          <w:rFonts w:ascii="宋体" w:hAnsi="宋体" w:hint="eastAsia"/>
          <w:bCs/>
          <w:sz w:val="24"/>
          <w:szCs w:val="24"/>
        </w:rPr>
        <w:t>若</w:t>
      </w:r>
      <w:r>
        <w:rPr>
          <w:rFonts w:ascii="宋体" w:hAnsi="宋体" w:hint="eastAsia"/>
          <w:bCs/>
          <w:sz w:val="24"/>
          <w:szCs w:val="24"/>
        </w:rPr>
        <w:t>乙方</w:t>
      </w:r>
      <w:r>
        <w:rPr>
          <w:rFonts w:ascii="宋体" w:hAnsi="宋体" w:hint="eastAsia"/>
          <w:bCs/>
          <w:sz w:val="24"/>
          <w:szCs w:val="24"/>
        </w:rPr>
        <w:t>缴纳履约保证金的形式为开具银行保函，需确保保函有效期覆盖合同期。若合同在执行过程中保函即将过期，</w:t>
      </w:r>
      <w:r>
        <w:rPr>
          <w:rFonts w:ascii="宋体" w:hAnsi="宋体" w:hint="eastAsia"/>
          <w:bCs/>
          <w:sz w:val="24"/>
          <w:szCs w:val="24"/>
        </w:rPr>
        <w:t>乙方</w:t>
      </w:r>
      <w:r>
        <w:rPr>
          <w:rFonts w:ascii="宋体" w:hAnsi="宋体" w:hint="eastAsia"/>
          <w:bCs/>
          <w:sz w:val="24"/>
          <w:szCs w:val="24"/>
        </w:rPr>
        <w:t>需提前一个月重新开具银行保函交至</w:t>
      </w:r>
      <w:r>
        <w:rPr>
          <w:rFonts w:ascii="宋体" w:hAnsi="宋体" w:hint="eastAsia"/>
          <w:bCs/>
          <w:sz w:val="24"/>
          <w:szCs w:val="24"/>
        </w:rPr>
        <w:t>甲方</w:t>
      </w:r>
      <w:r>
        <w:rPr>
          <w:rFonts w:ascii="宋体" w:hAnsi="宋体" w:hint="eastAsia"/>
          <w:bCs/>
          <w:sz w:val="24"/>
          <w:szCs w:val="24"/>
        </w:rPr>
        <w:t>，否则</w:t>
      </w:r>
      <w:r>
        <w:rPr>
          <w:rFonts w:ascii="宋体" w:hAnsi="宋体" w:hint="eastAsia"/>
          <w:bCs/>
          <w:sz w:val="24"/>
          <w:szCs w:val="24"/>
        </w:rPr>
        <w:t>甲方</w:t>
      </w:r>
      <w:r>
        <w:rPr>
          <w:rFonts w:ascii="宋体" w:hAnsi="宋体" w:hint="eastAsia"/>
          <w:bCs/>
          <w:sz w:val="24"/>
          <w:szCs w:val="24"/>
        </w:rPr>
        <w:t>将停付进度款。</w:t>
      </w:r>
    </w:p>
    <w:p w:rsidR="009D5FD6" w:rsidRDefault="00FF3CA5">
      <w:pPr>
        <w:adjustRightInd w:val="0"/>
        <w:snapToGrid w:val="0"/>
        <w:spacing w:line="360" w:lineRule="auto"/>
        <w:ind w:firstLineChars="200" w:firstLine="482"/>
        <w:rPr>
          <w:rFonts w:ascii="宋体" w:hAnsi="宋体"/>
          <w:sz w:val="24"/>
          <w:szCs w:val="24"/>
        </w:rPr>
      </w:pPr>
      <w:r>
        <w:rPr>
          <w:rFonts w:ascii="宋体" w:hAnsi="宋体"/>
          <w:b/>
          <w:sz w:val="24"/>
          <w:szCs w:val="24"/>
        </w:rPr>
        <w:t>八、违约金或者损失赔偿额的计算办法：</w:t>
      </w:r>
    </w:p>
    <w:p w:rsidR="009D5FD6" w:rsidRDefault="00FF3CA5">
      <w:pPr>
        <w:adjustRightInd w:val="0"/>
        <w:snapToGrid w:val="0"/>
        <w:spacing w:line="360" w:lineRule="auto"/>
        <w:ind w:firstLineChars="200" w:firstLine="480"/>
        <w:rPr>
          <w:rFonts w:ascii="宋体" w:hAnsi="宋体"/>
          <w:sz w:val="24"/>
          <w:szCs w:val="24"/>
        </w:rPr>
      </w:pPr>
      <w:r>
        <w:rPr>
          <w:rFonts w:ascii="宋体" w:hAnsi="宋体"/>
          <w:sz w:val="24"/>
          <w:szCs w:val="24"/>
        </w:rPr>
        <w:t>乙方在合同约定期内未按时交付报告的，</w:t>
      </w:r>
      <w:r>
        <w:rPr>
          <w:rFonts w:ascii="宋体" w:hAnsi="宋体" w:hint="eastAsia"/>
          <w:sz w:val="24"/>
          <w:szCs w:val="24"/>
        </w:rPr>
        <w:t>除不可抗力外，</w:t>
      </w:r>
      <w:r>
        <w:rPr>
          <w:rFonts w:ascii="宋体" w:hAnsi="宋体" w:hint="eastAsia"/>
          <w:sz w:val="24"/>
          <w:szCs w:val="24"/>
        </w:rPr>
        <w:t>乙</w:t>
      </w:r>
      <w:r>
        <w:rPr>
          <w:rFonts w:ascii="宋体" w:hAnsi="宋体" w:hint="eastAsia"/>
          <w:sz w:val="24"/>
          <w:szCs w:val="24"/>
        </w:rPr>
        <w:t>方应向</w:t>
      </w:r>
      <w:r>
        <w:rPr>
          <w:rFonts w:ascii="宋体" w:hAnsi="宋体" w:hint="eastAsia"/>
          <w:sz w:val="24"/>
          <w:szCs w:val="24"/>
        </w:rPr>
        <w:t>甲</w:t>
      </w:r>
      <w:r>
        <w:rPr>
          <w:rFonts w:ascii="宋体" w:hAnsi="宋体" w:hint="eastAsia"/>
          <w:sz w:val="24"/>
          <w:szCs w:val="24"/>
        </w:rPr>
        <w:t>方就逾期交</w:t>
      </w:r>
      <w:r>
        <w:rPr>
          <w:rFonts w:ascii="宋体" w:hAnsi="宋体" w:hint="eastAsia"/>
          <w:sz w:val="24"/>
          <w:szCs w:val="24"/>
        </w:rPr>
        <w:t>付</w:t>
      </w:r>
      <w:r>
        <w:rPr>
          <w:rFonts w:ascii="宋体" w:hAnsi="宋体" w:hint="eastAsia"/>
          <w:sz w:val="24"/>
          <w:szCs w:val="24"/>
        </w:rPr>
        <w:t>部分支付违约金，具体支付比例如下：</w:t>
      </w:r>
    </w:p>
    <w:p w:rsidR="009D5FD6" w:rsidRDefault="00FF3CA5">
      <w:pPr>
        <w:spacing w:line="360" w:lineRule="auto"/>
        <w:ind w:firstLineChars="200" w:firstLine="480"/>
        <w:rPr>
          <w:sz w:val="24"/>
          <w:szCs w:val="24"/>
        </w:rPr>
      </w:pPr>
      <w:r>
        <w:rPr>
          <w:rFonts w:hint="eastAsia"/>
          <w:sz w:val="24"/>
          <w:szCs w:val="24"/>
        </w:rPr>
        <w:t>逾期</w:t>
      </w:r>
      <w:r>
        <w:rPr>
          <w:rFonts w:hint="eastAsia"/>
          <w:sz w:val="24"/>
          <w:szCs w:val="24"/>
        </w:rPr>
        <w:t>交付</w:t>
      </w:r>
      <w:r>
        <w:rPr>
          <w:rFonts w:hint="eastAsia"/>
          <w:sz w:val="24"/>
          <w:szCs w:val="24"/>
        </w:rPr>
        <w:t>1</w:t>
      </w:r>
      <w:r>
        <w:rPr>
          <w:rFonts w:hint="eastAsia"/>
          <w:sz w:val="24"/>
          <w:szCs w:val="24"/>
        </w:rPr>
        <w:t>～</w:t>
      </w:r>
      <w:r>
        <w:rPr>
          <w:rFonts w:hint="eastAsia"/>
          <w:sz w:val="24"/>
          <w:szCs w:val="24"/>
        </w:rPr>
        <w:t>15</w:t>
      </w:r>
      <w:r>
        <w:rPr>
          <w:rFonts w:hint="eastAsia"/>
          <w:sz w:val="24"/>
          <w:szCs w:val="24"/>
        </w:rPr>
        <w:t>天</w:t>
      </w:r>
      <w:r>
        <w:rPr>
          <w:rFonts w:hint="eastAsia"/>
          <w:sz w:val="24"/>
          <w:szCs w:val="24"/>
        </w:rPr>
        <w:t>，每天违约金金额</w:t>
      </w:r>
      <w:r>
        <w:rPr>
          <w:rFonts w:hint="eastAsia"/>
          <w:sz w:val="24"/>
          <w:szCs w:val="24"/>
        </w:rPr>
        <w:t>为中标金额的百分之二；</w:t>
      </w:r>
    </w:p>
    <w:p w:rsidR="009D5FD6" w:rsidRDefault="00FF3CA5">
      <w:pPr>
        <w:spacing w:line="360" w:lineRule="auto"/>
        <w:ind w:firstLineChars="200" w:firstLine="480"/>
        <w:rPr>
          <w:rFonts w:ascii="宋体" w:hAnsi="宋体"/>
          <w:sz w:val="24"/>
          <w:szCs w:val="24"/>
        </w:rPr>
      </w:pPr>
      <w:r>
        <w:rPr>
          <w:rFonts w:hint="eastAsia"/>
          <w:sz w:val="24"/>
          <w:szCs w:val="24"/>
        </w:rPr>
        <w:t>乙方逾期交</w:t>
      </w:r>
      <w:r>
        <w:rPr>
          <w:rFonts w:hint="eastAsia"/>
          <w:sz w:val="24"/>
          <w:szCs w:val="24"/>
        </w:rPr>
        <w:t>付</w:t>
      </w:r>
      <w:r>
        <w:rPr>
          <w:rFonts w:hint="eastAsia"/>
          <w:sz w:val="24"/>
          <w:szCs w:val="24"/>
        </w:rPr>
        <w:t>超过</w:t>
      </w:r>
      <w:r>
        <w:rPr>
          <w:rFonts w:hint="eastAsia"/>
          <w:sz w:val="24"/>
          <w:szCs w:val="24"/>
        </w:rPr>
        <w:t>15</w:t>
      </w:r>
      <w:r>
        <w:rPr>
          <w:rFonts w:hint="eastAsia"/>
          <w:sz w:val="24"/>
          <w:szCs w:val="24"/>
        </w:rPr>
        <w:t>天以上的视为乙方不履行合同，甲方有权终止合同，并要求乙方支付违约金</w:t>
      </w:r>
      <w:r>
        <w:rPr>
          <w:rFonts w:hint="eastAsia"/>
          <w:sz w:val="24"/>
          <w:szCs w:val="24"/>
        </w:rPr>
        <w:t>及</w:t>
      </w:r>
      <w:r>
        <w:rPr>
          <w:rFonts w:hint="eastAsia"/>
          <w:sz w:val="24"/>
          <w:szCs w:val="24"/>
        </w:rPr>
        <w:t>扣除相应的履约保证金。</w:t>
      </w:r>
    </w:p>
    <w:p w:rsidR="009D5FD6" w:rsidRDefault="00FF3CA5">
      <w:pPr>
        <w:spacing w:line="360" w:lineRule="auto"/>
        <w:ind w:firstLineChars="200" w:firstLine="482"/>
        <w:rPr>
          <w:rFonts w:ascii="宋体" w:hAnsi="宋体"/>
          <w:b/>
          <w:sz w:val="24"/>
          <w:szCs w:val="24"/>
        </w:rPr>
      </w:pPr>
      <w:r>
        <w:rPr>
          <w:rFonts w:ascii="宋体" w:hAnsi="宋体" w:hint="eastAsia"/>
          <w:b/>
          <w:sz w:val="24"/>
          <w:szCs w:val="24"/>
        </w:rPr>
        <w:t>九、合同生效及其它：</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hint="eastAsia"/>
          <w:sz w:val="24"/>
          <w:szCs w:val="24"/>
        </w:rPr>
        <w:t>乙方</w:t>
      </w:r>
      <w:r>
        <w:rPr>
          <w:rFonts w:ascii="宋体" w:hAnsi="宋体" w:hint="eastAsia"/>
          <w:sz w:val="24"/>
          <w:szCs w:val="24"/>
        </w:rPr>
        <w:t>不履行合同或履行合同不符合约定的，按违约处理，</w:t>
      </w:r>
      <w:r>
        <w:rPr>
          <w:rFonts w:ascii="宋体" w:hAnsi="宋体" w:hint="eastAsia"/>
          <w:sz w:val="24"/>
          <w:szCs w:val="24"/>
        </w:rPr>
        <w:t>甲</w:t>
      </w:r>
      <w:r>
        <w:rPr>
          <w:rFonts w:ascii="宋体" w:hAnsi="宋体" w:hint="eastAsia"/>
          <w:sz w:val="24"/>
          <w:szCs w:val="24"/>
        </w:rPr>
        <w:t>方有权终止合同，同时对</w:t>
      </w:r>
      <w:r>
        <w:rPr>
          <w:rFonts w:ascii="宋体" w:hAnsi="宋体" w:hint="eastAsia"/>
          <w:sz w:val="24"/>
          <w:szCs w:val="24"/>
        </w:rPr>
        <w:t>乙</w:t>
      </w:r>
      <w:r>
        <w:rPr>
          <w:rFonts w:ascii="宋体" w:hAnsi="宋体" w:hint="eastAsia"/>
          <w:sz w:val="24"/>
          <w:szCs w:val="24"/>
        </w:rPr>
        <w:t>方处以扣除相应的违约金和履约保证金的违约处罚，并报监管指定网站公示。如果</w:t>
      </w:r>
      <w:r>
        <w:rPr>
          <w:rFonts w:ascii="宋体" w:hAnsi="宋体" w:hint="eastAsia"/>
          <w:sz w:val="24"/>
          <w:szCs w:val="24"/>
        </w:rPr>
        <w:t>甲</w:t>
      </w:r>
      <w:r>
        <w:rPr>
          <w:rFonts w:ascii="宋体" w:hAnsi="宋体" w:hint="eastAsia"/>
          <w:sz w:val="24"/>
          <w:szCs w:val="24"/>
        </w:rPr>
        <w:t>方因此造成的实际损失超过约定的违约金及履约保证金，则</w:t>
      </w:r>
      <w:r>
        <w:rPr>
          <w:rFonts w:ascii="宋体" w:hAnsi="宋体" w:hint="eastAsia"/>
          <w:sz w:val="24"/>
          <w:szCs w:val="24"/>
        </w:rPr>
        <w:t>乙</w:t>
      </w:r>
      <w:r>
        <w:rPr>
          <w:rFonts w:ascii="宋体" w:hAnsi="宋体" w:hint="eastAsia"/>
          <w:sz w:val="24"/>
          <w:szCs w:val="24"/>
        </w:rPr>
        <w:t>方的赔偿额应以需方的实际损失为准。</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、合同经</w:t>
      </w:r>
      <w:r>
        <w:rPr>
          <w:rFonts w:ascii="宋体" w:hAnsi="宋体" w:hint="eastAsia"/>
          <w:sz w:val="24"/>
          <w:szCs w:val="24"/>
        </w:rPr>
        <w:t>甲乙</w:t>
      </w:r>
      <w:r>
        <w:rPr>
          <w:rFonts w:ascii="宋体" w:hAnsi="宋体" w:hint="eastAsia"/>
          <w:sz w:val="24"/>
          <w:szCs w:val="24"/>
        </w:rPr>
        <w:t>双方代表签字并加盖公章（或合同章）后即生效。</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、合同签订后</w:t>
      </w:r>
      <w:r>
        <w:rPr>
          <w:rFonts w:ascii="宋体" w:hAnsi="宋体" w:hint="eastAsia"/>
          <w:sz w:val="24"/>
          <w:szCs w:val="24"/>
        </w:rPr>
        <w:t>甲乙</w:t>
      </w:r>
      <w:r>
        <w:rPr>
          <w:rFonts w:ascii="宋体" w:hAnsi="宋体" w:hint="eastAsia"/>
          <w:sz w:val="24"/>
          <w:szCs w:val="24"/>
        </w:rPr>
        <w:t>双方即直接产生权利与义务的关系，合同执行过程中出现的问题应按</w:t>
      </w:r>
      <w:r>
        <w:rPr>
          <w:rFonts w:ascii="宋体" w:hAnsi="宋体" w:hint="eastAsia"/>
          <w:sz w:val="24"/>
          <w:szCs w:val="24"/>
        </w:rPr>
        <w:lastRenderedPageBreak/>
        <w:t>照《民法典》的规定办理，在合同履行过程中，双方如有争议，先由</w:t>
      </w:r>
      <w:r>
        <w:rPr>
          <w:rFonts w:ascii="宋体" w:hAnsi="宋体" w:hint="eastAsia"/>
          <w:sz w:val="24"/>
          <w:szCs w:val="24"/>
        </w:rPr>
        <w:t>甲乙</w:t>
      </w:r>
      <w:r>
        <w:rPr>
          <w:rFonts w:ascii="宋体" w:hAnsi="宋体" w:hint="eastAsia"/>
          <w:sz w:val="24"/>
          <w:szCs w:val="24"/>
        </w:rPr>
        <w:t>双方协商解决，如协商不成，则可向</w:t>
      </w:r>
      <w:r>
        <w:rPr>
          <w:rFonts w:ascii="宋体" w:hAnsi="宋体" w:hint="eastAsia"/>
          <w:sz w:val="24"/>
          <w:szCs w:val="24"/>
        </w:rPr>
        <w:t>甲</w:t>
      </w:r>
      <w:r>
        <w:rPr>
          <w:rFonts w:ascii="宋体" w:hAnsi="宋体" w:hint="eastAsia"/>
          <w:sz w:val="24"/>
          <w:szCs w:val="24"/>
        </w:rPr>
        <w:t>方所在地（宜兴）法院起诉。</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、合同在执行过程中出现的未尽事宜，在不违背本合同和招标文件的原则下协议解决。</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、合同在执行过程中出现的未尽事宜，双方在不违背本合同和招标文件的原则下协商解决，协商结果以书面形式签订补充协议，且补充协议与本合同具有同等效力。</w:t>
      </w:r>
    </w:p>
    <w:p w:rsidR="009D5FD6" w:rsidRDefault="00FF3CA5">
      <w:pPr>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、本合同应按照中华</w:t>
      </w:r>
      <w:r>
        <w:rPr>
          <w:rFonts w:ascii="宋体" w:hAnsi="宋体" w:hint="eastAsia"/>
          <w:sz w:val="24"/>
          <w:szCs w:val="24"/>
        </w:rPr>
        <w:t>人民共和国的现行法律进行解释。</w:t>
      </w:r>
    </w:p>
    <w:p w:rsidR="009D5FD6" w:rsidRDefault="009D5FD6">
      <w:pPr>
        <w:adjustRightInd w:val="0"/>
        <w:snapToGrid w:val="0"/>
        <w:rPr>
          <w:rFonts w:ascii="宋体" w:hAnsi="宋体"/>
          <w:sz w:val="24"/>
          <w:szCs w:val="24"/>
        </w:rPr>
      </w:pPr>
    </w:p>
    <w:p w:rsidR="009D5FD6" w:rsidRDefault="009D5FD6">
      <w:pPr>
        <w:adjustRightInd w:val="0"/>
        <w:snapToGrid w:val="0"/>
        <w:rPr>
          <w:rFonts w:ascii="宋体" w:hAnsi="宋体"/>
          <w:sz w:val="24"/>
          <w:szCs w:val="24"/>
        </w:rPr>
      </w:pPr>
    </w:p>
    <w:p w:rsidR="009D5FD6" w:rsidRDefault="009D5FD6">
      <w:pPr>
        <w:adjustRightInd w:val="0"/>
        <w:snapToGrid w:val="0"/>
        <w:rPr>
          <w:rFonts w:ascii="宋体" w:hAnsi="宋体"/>
          <w:sz w:val="24"/>
          <w:szCs w:val="24"/>
        </w:rPr>
      </w:pPr>
    </w:p>
    <w:tbl>
      <w:tblPr>
        <w:tblW w:w="10031" w:type="dxa"/>
        <w:tblLayout w:type="fixed"/>
        <w:tblLook w:val="04A0"/>
      </w:tblPr>
      <w:tblGrid>
        <w:gridCol w:w="5639"/>
        <w:gridCol w:w="4392"/>
      </w:tblGrid>
      <w:tr w:rsidR="009D5FD6">
        <w:tc>
          <w:tcPr>
            <w:tcW w:w="5639" w:type="dxa"/>
            <w:noWrap/>
          </w:tcPr>
          <w:p w:rsidR="009D5FD6" w:rsidRDefault="00FF3CA5">
            <w:pPr>
              <w:adjustRightInd w:val="0"/>
              <w:snapToGrid w:val="0"/>
              <w:rPr>
                <w:rFonts w:ascii="宋体" w:hAnsi="宋体"/>
                <w:sz w:val="24"/>
                <w:szCs w:val="24"/>
              </w:rPr>
            </w:pPr>
            <w:r>
              <w:rPr>
                <w:rFonts w:ascii="宋体" w:hAnsi="宋体"/>
                <w:sz w:val="24"/>
                <w:szCs w:val="24"/>
              </w:rPr>
              <w:t>委托方（甲方）：</w:t>
            </w:r>
          </w:p>
        </w:tc>
        <w:tc>
          <w:tcPr>
            <w:tcW w:w="4392" w:type="dxa"/>
            <w:noWrap/>
            <w:vAlign w:val="center"/>
          </w:tcPr>
          <w:p w:rsidR="009D5FD6" w:rsidRDefault="00FF3CA5">
            <w:pPr>
              <w:adjustRightInd w:val="0"/>
              <w:snapToGrid w:val="0"/>
              <w:rPr>
                <w:rFonts w:ascii="宋体" w:hAnsi="宋体"/>
                <w:sz w:val="24"/>
                <w:szCs w:val="24"/>
              </w:rPr>
            </w:pPr>
            <w:r>
              <w:rPr>
                <w:rFonts w:ascii="宋体" w:hAnsi="宋体"/>
                <w:sz w:val="24"/>
                <w:szCs w:val="24"/>
              </w:rPr>
              <w:t>乙方名称：</w:t>
            </w:r>
          </w:p>
          <w:p w:rsidR="009D5FD6" w:rsidRDefault="009D5FD6">
            <w:pPr>
              <w:adjustRightInd w:val="0"/>
              <w:snapToGrid w:val="0"/>
              <w:rPr>
                <w:rFonts w:ascii="宋体" w:hAnsi="宋体"/>
                <w:sz w:val="24"/>
                <w:szCs w:val="24"/>
              </w:rPr>
            </w:pPr>
          </w:p>
        </w:tc>
      </w:tr>
      <w:tr w:rsidR="009D5FD6">
        <w:tc>
          <w:tcPr>
            <w:tcW w:w="5639" w:type="dxa"/>
            <w:noWrap/>
          </w:tcPr>
          <w:p w:rsidR="009D5FD6" w:rsidRDefault="00FF3CA5">
            <w:pPr>
              <w:adjustRightInd w:val="0"/>
              <w:snapToGrid w:val="0"/>
              <w:rPr>
                <w:rFonts w:ascii="宋体" w:hAnsi="宋体"/>
                <w:sz w:val="24"/>
                <w:szCs w:val="24"/>
              </w:rPr>
            </w:pPr>
            <w:r>
              <w:rPr>
                <w:rFonts w:ascii="宋体" w:hAnsi="宋体"/>
                <w:sz w:val="24"/>
                <w:szCs w:val="24"/>
              </w:rPr>
              <w:t>法定代表人</w:t>
            </w:r>
          </w:p>
          <w:p w:rsidR="009D5FD6" w:rsidRDefault="00FF3CA5">
            <w:pPr>
              <w:adjustRightInd w:val="0"/>
              <w:snapToGrid w:val="0"/>
              <w:rPr>
                <w:rFonts w:ascii="宋体" w:hAnsi="宋体"/>
                <w:sz w:val="24"/>
                <w:szCs w:val="24"/>
              </w:rPr>
            </w:pPr>
            <w:r>
              <w:rPr>
                <w:rFonts w:ascii="宋体" w:hAnsi="宋体"/>
                <w:sz w:val="24"/>
                <w:szCs w:val="24"/>
              </w:rPr>
              <w:t>及其委托代理人（签字）：</w:t>
            </w:r>
          </w:p>
        </w:tc>
        <w:tc>
          <w:tcPr>
            <w:tcW w:w="4392" w:type="dxa"/>
            <w:noWrap/>
            <w:vAlign w:val="center"/>
          </w:tcPr>
          <w:p w:rsidR="009D5FD6" w:rsidRDefault="00FF3CA5">
            <w:pPr>
              <w:adjustRightInd w:val="0"/>
              <w:snapToGrid w:val="0"/>
              <w:rPr>
                <w:rFonts w:ascii="宋体" w:hAnsi="宋体"/>
                <w:sz w:val="24"/>
                <w:szCs w:val="24"/>
              </w:rPr>
            </w:pPr>
            <w:r>
              <w:rPr>
                <w:rFonts w:ascii="宋体" w:hAnsi="宋体"/>
                <w:sz w:val="24"/>
                <w:szCs w:val="24"/>
              </w:rPr>
              <w:t>法定代表人</w:t>
            </w:r>
          </w:p>
          <w:p w:rsidR="009D5FD6" w:rsidRDefault="00FF3CA5">
            <w:pPr>
              <w:adjustRightInd w:val="0"/>
              <w:snapToGrid w:val="0"/>
              <w:rPr>
                <w:rFonts w:ascii="宋体" w:hAnsi="宋体"/>
                <w:sz w:val="24"/>
                <w:szCs w:val="24"/>
              </w:rPr>
            </w:pPr>
            <w:r>
              <w:rPr>
                <w:rFonts w:ascii="宋体" w:hAnsi="宋体"/>
                <w:sz w:val="24"/>
                <w:szCs w:val="24"/>
              </w:rPr>
              <w:t>及其委托代理人（签字）：</w:t>
            </w:r>
          </w:p>
          <w:p w:rsidR="009D5FD6" w:rsidRDefault="009D5FD6">
            <w:pPr>
              <w:adjustRightInd w:val="0"/>
              <w:snapToGrid w:val="0"/>
              <w:rPr>
                <w:rFonts w:ascii="宋体" w:hAnsi="宋体"/>
                <w:sz w:val="24"/>
                <w:szCs w:val="24"/>
              </w:rPr>
            </w:pPr>
          </w:p>
        </w:tc>
      </w:tr>
      <w:tr w:rsidR="009D5FD6">
        <w:tc>
          <w:tcPr>
            <w:tcW w:w="5639" w:type="dxa"/>
            <w:noWrap/>
          </w:tcPr>
          <w:p w:rsidR="009D5FD6" w:rsidRDefault="00FF3CA5">
            <w:pPr>
              <w:adjustRightInd w:val="0"/>
              <w:snapToGrid w:val="0"/>
              <w:rPr>
                <w:rFonts w:ascii="宋体" w:hAnsi="宋体"/>
                <w:sz w:val="24"/>
                <w:szCs w:val="24"/>
              </w:rPr>
            </w:pPr>
            <w:r>
              <w:rPr>
                <w:rFonts w:ascii="宋体" w:hAnsi="宋体"/>
                <w:sz w:val="24"/>
                <w:szCs w:val="24"/>
              </w:rPr>
              <w:t>签订日期：</w:t>
            </w:r>
          </w:p>
        </w:tc>
        <w:tc>
          <w:tcPr>
            <w:tcW w:w="4392" w:type="dxa"/>
            <w:noWrap/>
            <w:vAlign w:val="center"/>
          </w:tcPr>
          <w:p w:rsidR="009D5FD6" w:rsidRDefault="00FF3CA5">
            <w:pPr>
              <w:adjustRightInd w:val="0"/>
              <w:snapToGrid w:val="0"/>
              <w:rPr>
                <w:rFonts w:ascii="宋体" w:hAnsi="宋体"/>
                <w:sz w:val="24"/>
                <w:szCs w:val="24"/>
              </w:rPr>
            </w:pPr>
            <w:r>
              <w:rPr>
                <w:rFonts w:ascii="宋体" w:hAnsi="宋体"/>
                <w:sz w:val="24"/>
                <w:szCs w:val="24"/>
              </w:rPr>
              <w:t>签订日期：</w:t>
            </w:r>
          </w:p>
          <w:p w:rsidR="009D5FD6" w:rsidRDefault="009D5FD6">
            <w:pPr>
              <w:adjustRightInd w:val="0"/>
              <w:snapToGrid w:val="0"/>
              <w:rPr>
                <w:rFonts w:ascii="宋体" w:hAnsi="宋体"/>
                <w:sz w:val="24"/>
                <w:szCs w:val="24"/>
              </w:rPr>
            </w:pPr>
          </w:p>
        </w:tc>
      </w:tr>
      <w:tr w:rsidR="009D5FD6">
        <w:tc>
          <w:tcPr>
            <w:tcW w:w="5639" w:type="dxa"/>
            <w:noWrap/>
          </w:tcPr>
          <w:p w:rsidR="009D5FD6" w:rsidRDefault="00FF3CA5">
            <w:pPr>
              <w:adjustRightInd w:val="0"/>
              <w:snapToGrid w:val="0"/>
              <w:rPr>
                <w:rFonts w:ascii="宋体" w:hAnsi="宋体"/>
                <w:sz w:val="24"/>
                <w:szCs w:val="24"/>
              </w:rPr>
            </w:pPr>
            <w:r>
              <w:rPr>
                <w:rFonts w:ascii="宋体" w:hAnsi="宋体"/>
                <w:sz w:val="24"/>
                <w:szCs w:val="24"/>
              </w:rPr>
              <w:t>开户银行：</w:t>
            </w:r>
          </w:p>
        </w:tc>
        <w:tc>
          <w:tcPr>
            <w:tcW w:w="4392" w:type="dxa"/>
            <w:noWrap/>
            <w:vAlign w:val="center"/>
          </w:tcPr>
          <w:p w:rsidR="009D5FD6" w:rsidRDefault="00FF3CA5">
            <w:pPr>
              <w:adjustRightInd w:val="0"/>
              <w:snapToGrid w:val="0"/>
              <w:rPr>
                <w:rFonts w:ascii="宋体" w:hAnsi="宋体"/>
                <w:sz w:val="24"/>
                <w:szCs w:val="24"/>
              </w:rPr>
            </w:pPr>
            <w:r>
              <w:rPr>
                <w:rFonts w:ascii="宋体" w:hAnsi="宋体"/>
                <w:sz w:val="24"/>
                <w:szCs w:val="24"/>
              </w:rPr>
              <w:t>开户银行：</w:t>
            </w:r>
          </w:p>
          <w:p w:rsidR="009D5FD6" w:rsidRDefault="009D5FD6">
            <w:pPr>
              <w:adjustRightInd w:val="0"/>
              <w:snapToGrid w:val="0"/>
              <w:rPr>
                <w:rFonts w:ascii="宋体" w:hAnsi="宋体"/>
                <w:sz w:val="24"/>
                <w:szCs w:val="24"/>
              </w:rPr>
            </w:pPr>
          </w:p>
        </w:tc>
      </w:tr>
      <w:tr w:rsidR="009D5FD6">
        <w:tc>
          <w:tcPr>
            <w:tcW w:w="5639" w:type="dxa"/>
            <w:noWrap/>
          </w:tcPr>
          <w:p w:rsidR="009D5FD6" w:rsidRDefault="00FF3CA5">
            <w:pPr>
              <w:adjustRightInd w:val="0"/>
              <w:snapToGrid w:val="0"/>
              <w:rPr>
                <w:rFonts w:ascii="宋体" w:hAnsi="宋体"/>
                <w:sz w:val="24"/>
                <w:szCs w:val="24"/>
              </w:rPr>
            </w:pPr>
            <w:r>
              <w:rPr>
                <w:rFonts w:ascii="宋体" w:hAnsi="宋体"/>
                <w:sz w:val="24"/>
                <w:szCs w:val="24"/>
              </w:rPr>
              <w:t>银行账号：</w:t>
            </w:r>
          </w:p>
        </w:tc>
        <w:tc>
          <w:tcPr>
            <w:tcW w:w="4392" w:type="dxa"/>
            <w:noWrap/>
            <w:vAlign w:val="center"/>
          </w:tcPr>
          <w:p w:rsidR="009D5FD6" w:rsidRDefault="00FF3CA5">
            <w:pPr>
              <w:adjustRightInd w:val="0"/>
              <w:snapToGrid w:val="0"/>
              <w:rPr>
                <w:rFonts w:ascii="宋体" w:hAnsi="宋体"/>
                <w:sz w:val="24"/>
                <w:szCs w:val="24"/>
              </w:rPr>
            </w:pPr>
            <w:r>
              <w:rPr>
                <w:rFonts w:ascii="宋体" w:hAnsi="宋体"/>
                <w:sz w:val="24"/>
                <w:szCs w:val="24"/>
              </w:rPr>
              <w:t>银行账号：</w:t>
            </w:r>
          </w:p>
        </w:tc>
      </w:tr>
    </w:tbl>
    <w:p w:rsidR="009D5FD6" w:rsidRDefault="009D5FD6">
      <w:pPr>
        <w:widowControl/>
        <w:jc w:val="left"/>
        <w:rPr>
          <w:rFonts w:ascii="黑体" w:eastAsia="黑体" w:hAnsi="黑体"/>
          <w:sz w:val="28"/>
        </w:rPr>
      </w:pPr>
    </w:p>
    <w:p w:rsidR="009D5FD6" w:rsidRDefault="009D5FD6">
      <w:pPr>
        <w:spacing w:line="560" w:lineRule="exact"/>
        <w:ind w:firstLineChars="200" w:firstLine="480"/>
        <w:rPr>
          <w:rFonts w:ascii="宋体" w:hAnsi="宋体" w:cs="宋体"/>
          <w:sz w:val="24"/>
        </w:rPr>
      </w:pPr>
    </w:p>
    <w:p w:rsidR="009D5FD6" w:rsidRDefault="009D5FD6">
      <w:pPr>
        <w:widowControl/>
        <w:adjustRightInd w:val="0"/>
        <w:ind w:firstLineChars="2300" w:firstLine="5520"/>
        <w:jc w:val="left"/>
        <w:rPr>
          <w:rFonts w:ascii="宋体" w:hAnsi="宋体"/>
          <w:bCs/>
          <w:sz w:val="24"/>
          <w:szCs w:val="24"/>
        </w:rPr>
      </w:pPr>
    </w:p>
    <w:p w:rsidR="009D5FD6" w:rsidRDefault="009D5FD6">
      <w:pPr>
        <w:widowControl/>
        <w:adjustRightInd w:val="0"/>
        <w:ind w:firstLineChars="2300" w:firstLine="5520"/>
        <w:jc w:val="left"/>
        <w:rPr>
          <w:rFonts w:ascii="宋体" w:hAnsi="宋体"/>
          <w:bCs/>
          <w:sz w:val="24"/>
          <w:szCs w:val="24"/>
        </w:rPr>
      </w:pPr>
    </w:p>
    <w:p w:rsidR="009D5FD6" w:rsidRDefault="009D5FD6">
      <w:pPr>
        <w:spacing w:line="360" w:lineRule="auto"/>
        <w:jc w:val="left"/>
        <w:outlineLvl w:val="0"/>
        <w:rPr>
          <w:rFonts w:ascii="宋体" w:hAnsi="宋体"/>
          <w:bCs/>
          <w:sz w:val="24"/>
          <w:szCs w:val="24"/>
          <w:lang w:val="zh-CN"/>
        </w:rPr>
      </w:pPr>
    </w:p>
    <w:p w:rsidR="009D5FD6" w:rsidRDefault="009D5FD6">
      <w:pPr>
        <w:spacing w:line="360" w:lineRule="auto"/>
        <w:jc w:val="left"/>
        <w:outlineLvl w:val="0"/>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p w:rsidR="009D5FD6" w:rsidRDefault="009D5FD6">
      <w:pPr>
        <w:pStyle w:val="a4"/>
        <w:rPr>
          <w:rFonts w:ascii="宋体" w:hAnsi="宋体"/>
          <w:bCs/>
          <w:sz w:val="24"/>
          <w:szCs w:val="24"/>
          <w:lang w:val="zh-CN"/>
        </w:rPr>
      </w:pPr>
    </w:p>
    <w:bookmarkEnd w:id="73"/>
    <w:p w:rsidR="009D5FD6" w:rsidRDefault="009D5FD6">
      <w:pPr>
        <w:pStyle w:val="a4"/>
      </w:pPr>
    </w:p>
    <w:p w:rsidR="009D5FD6" w:rsidRDefault="009D5FD6">
      <w:pPr>
        <w:spacing w:line="360" w:lineRule="auto"/>
        <w:jc w:val="center"/>
        <w:outlineLvl w:val="0"/>
        <w:rPr>
          <w:rFonts w:ascii="黑体" w:eastAsia="黑体" w:hAnsi="黑体"/>
          <w:sz w:val="28"/>
        </w:rPr>
      </w:pPr>
    </w:p>
    <w:p w:rsidR="009D5FD6" w:rsidRDefault="00FF3CA5">
      <w:pPr>
        <w:spacing w:line="360" w:lineRule="auto"/>
        <w:jc w:val="center"/>
        <w:outlineLvl w:val="0"/>
        <w:rPr>
          <w:rFonts w:ascii="黑体" w:eastAsia="黑体" w:hAnsi="黑体"/>
          <w:sz w:val="28"/>
        </w:rPr>
      </w:pPr>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投标文件（格式）</w:t>
      </w:r>
      <w:bookmarkEnd w:id="74"/>
    </w:p>
    <w:p w:rsidR="009D5FD6" w:rsidRDefault="009D5FD6">
      <w:pPr>
        <w:spacing w:line="360" w:lineRule="auto"/>
        <w:jc w:val="center"/>
        <w:outlineLvl w:val="0"/>
        <w:rPr>
          <w:rFonts w:ascii="黑体" w:eastAsia="黑体" w:hAnsi="黑体"/>
          <w:sz w:val="28"/>
        </w:rPr>
      </w:pPr>
    </w:p>
    <w:p w:rsidR="009D5FD6" w:rsidRDefault="009D5FD6">
      <w:pPr>
        <w:spacing w:line="360" w:lineRule="auto"/>
        <w:jc w:val="center"/>
        <w:outlineLvl w:val="0"/>
        <w:rPr>
          <w:rFonts w:ascii="黑体" w:eastAsia="黑体" w:hAnsi="黑体"/>
          <w:sz w:val="28"/>
        </w:rPr>
      </w:pPr>
    </w:p>
    <w:p w:rsidR="009D5FD6" w:rsidRDefault="009D5FD6">
      <w:pPr>
        <w:rPr>
          <w:rFonts w:ascii="黑体" w:eastAsia="黑体"/>
          <w:b/>
          <w:sz w:val="120"/>
          <w:szCs w:val="120"/>
        </w:rPr>
      </w:pPr>
    </w:p>
    <w:p w:rsidR="009D5FD6" w:rsidRDefault="00FF3CA5">
      <w:pPr>
        <w:jc w:val="center"/>
        <w:rPr>
          <w:rFonts w:ascii="宋体" w:hAnsi="宋体"/>
          <w:b/>
          <w:sz w:val="120"/>
          <w:szCs w:val="120"/>
        </w:rPr>
      </w:pPr>
      <w:bookmarkStart w:id="79" w:name="_Toc29240"/>
      <w:r>
        <w:rPr>
          <w:rFonts w:ascii="宋体" w:hAnsi="宋体" w:hint="eastAsia"/>
          <w:b/>
          <w:sz w:val="120"/>
          <w:szCs w:val="120"/>
        </w:rPr>
        <w:t>投标文件</w:t>
      </w:r>
      <w:bookmarkEnd w:id="79"/>
    </w:p>
    <w:p w:rsidR="009D5FD6" w:rsidRDefault="00FF3CA5">
      <w:pPr>
        <w:jc w:val="center"/>
        <w:rPr>
          <w:rFonts w:ascii="宋体" w:hAnsi="宋体"/>
          <w:b/>
          <w:sz w:val="32"/>
          <w:szCs w:val="32"/>
        </w:rPr>
      </w:pPr>
      <w:bookmarkStart w:id="80" w:name="_Toc2400"/>
      <w:r>
        <w:rPr>
          <w:rFonts w:ascii="宋体" w:hAnsi="宋体" w:hint="eastAsia"/>
          <w:b/>
          <w:sz w:val="32"/>
          <w:szCs w:val="32"/>
        </w:rPr>
        <w:t>项目编号：</w:t>
      </w:r>
      <w:bookmarkEnd w:id="80"/>
      <w:r>
        <w:rPr>
          <w:rFonts w:ascii="宋体" w:hAnsi="宋体" w:hint="eastAsia"/>
          <w:b/>
          <w:sz w:val="32"/>
          <w:szCs w:val="32"/>
        </w:rPr>
        <w:t>YXGYTT202505031</w:t>
      </w:r>
    </w:p>
    <w:p w:rsidR="009D5FD6" w:rsidRDefault="009D5FD6">
      <w:pPr>
        <w:jc w:val="center"/>
        <w:rPr>
          <w:rFonts w:ascii="宋体" w:hAnsi="宋体"/>
          <w:b/>
          <w:sz w:val="32"/>
          <w:szCs w:val="32"/>
        </w:rPr>
      </w:pPr>
    </w:p>
    <w:p w:rsidR="009D5FD6" w:rsidRDefault="009D5FD6">
      <w:pPr>
        <w:rPr>
          <w:rFonts w:ascii="宋体" w:hAnsi="宋体"/>
          <w:b/>
          <w:sz w:val="32"/>
          <w:szCs w:val="32"/>
        </w:rPr>
      </w:pPr>
    </w:p>
    <w:p w:rsidR="009D5FD6" w:rsidRDefault="009D5FD6">
      <w:pPr>
        <w:rPr>
          <w:rFonts w:ascii="宋体" w:hAnsi="宋体"/>
          <w:b/>
          <w:sz w:val="32"/>
          <w:szCs w:val="32"/>
        </w:rPr>
      </w:pPr>
    </w:p>
    <w:p w:rsidR="009D5FD6" w:rsidRDefault="00FF3CA5">
      <w:pPr>
        <w:rPr>
          <w:rFonts w:ascii="宋体" w:hAnsi="宋体"/>
          <w:b/>
          <w:sz w:val="32"/>
          <w:szCs w:val="32"/>
          <w:u w:val="single"/>
        </w:rPr>
      </w:pPr>
      <w:bookmarkStart w:id="81" w:name="_Toc10010"/>
      <w:r>
        <w:rPr>
          <w:rFonts w:ascii="宋体" w:hAnsi="宋体" w:hint="eastAsia"/>
          <w:b/>
          <w:sz w:val="32"/>
          <w:szCs w:val="32"/>
        </w:rPr>
        <w:t>项目名称：</w:t>
      </w:r>
      <w:bookmarkEnd w:id="81"/>
      <w:r>
        <w:rPr>
          <w:rFonts w:ascii="宋体" w:hAnsi="宋体" w:hint="eastAsia"/>
          <w:b/>
          <w:sz w:val="32"/>
          <w:szCs w:val="32"/>
          <w:u w:val="single"/>
        </w:rPr>
        <w:t>2024</w:t>
      </w:r>
      <w:r>
        <w:rPr>
          <w:rFonts w:ascii="宋体" w:hAnsi="宋体" w:hint="eastAsia"/>
          <w:b/>
          <w:sz w:val="32"/>
          <w:szCs w:val="32"/>
          <w:u w:val="single"/>
        </w:rPr>
        <w:t>年宜兴市供水基础设施建设工程</w:t>
      </w:r>
      <w:r>
        <w:rPr>
          <w:rFonts w:ascii="宋体" w:hAnsi="宋体" w:hint="eastAsia"/>
          <w:b/>
          <w:sz w:val="32"/>
          <w:szCs w:val="32"/>
          <w:u w:val="single"/>
        </w:rPr>
        <w:t>桥梁保护方案采购项目</w:t>
      </w:r>
      <w:r>
        <w:rPr>
          <w:rFonts w:ascii="宋体" w:hAnsi="宋体" w:hint="eastAsia"/>
          <w:b/>
          <w:sz w:val="32"/>
          <w:szCs w:val="32"/>
          <w:u w:val="single"/>
        </w:rPr>
        <w:t xml:space="preserve"> </w:t>
      </w:r>
    </w:p>
    <w:p w:rsidR="009D5FD6" w:rsidRDefault="00FF3CA5">
      <w:pPr>
        <w:rPr>
          <w:rFonts w:ascii="宋体" w:hAnsi="宋体"/>
          <w:b/>
          <w:sz w:val="32"/>
          <w:szCs w:val="32"/>
        </w:rPr>
      </w:pPr>
      <w:bookmarkStart w:id="82"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2"/>
    </w:p>
    <w:p w:rsidR="009D5FD6" w:rsidRDefault="00FF3CA5">
      <w:pPr>
        <w:rPr>
          <w:rFonts w:ascii="宋体" w:hAnsi="宋体"/>
        </w:rPr>
      </w:pPr>
      <w:bookmarkStart w:id="83" w:name="_Toc24371"/>
      <w:r>
        <w:rPr>
          <w:rFonts w:ascii="宋体" w:hAnsi="宋体" w:hint="eastAsia"/>
          <w:b/>
          <w:sz w:val="32"/>
          <w:szCs w:val="32"/>
        </w:rPr>
        <w:t>法定代表人或其被授权代表：</w:t>
      </w:r>
      <w:r>
        <w:rPr>
          <w:rFonts w:ascii="宋体" w:hAnsi="宋体" w:hint="eastAsia"/>
          <w:b/>
          <w:sz w:val="32"/>
          <w:szCs w:val="32"/>
          <w:u w:val="single"/>
        </w:rPr>
        <w:t xml:space="preserve">                 </w:t>
      </w:r>
      <w:r>
        <w:rPr>
          <w:rFonts w:ascii="宋体" w:hAnsi="宋体" w:hint="eastAsia"/>
          <w:b/>
          <w:sz w:val="32"/>
          <w:szCs w:val="32"/>
          <w:u w:val="single"/>
        </w:rPr>
        <w:t>（签名）</w:t>
      </w:r>
      <w:bookmarkEnd w:id="83"/>
    </w:p>
    <w:p w:rsidR="009D5FD6" w:rsidRDefault="009D5FD6">
      <w:pPr>
        <w:rPr>
          <w:rFonts w:ascii="楷体_GB2312" w:eastAsia="楷体_GB2312"/>
          <w:b/>
          <w:sz w:val="32"/>
          <w:szCs w:val="32"/>
        </w:rPr>
      </w:pPr>
    </w:p>
    <w:p w:rsidR="009D5FD6" w:rsidRDefault="009D5FD6">
      <w:pPr>
        <w:rPr>
          <w:rFonts w:ascii="楷体_GB2312" w:eastAsia="楷体_GB2312"/>
          <w:b/>
          <w:sz w:val="32"/>
          <w:szCs w:val="32"/>
        </w:rPr>
      </w:pPr>
    </w:p>
    <w:p w:rsidR="009D5FD6" w:rsidRDefault="009D5FD6">
      <w:pPr>
        <w:rPr>
          <w:rFonts w:ascii="楷体_GB2312" w:eastAsia="楷体_GB2312"/>
          <w:b/>
          <w:sz w:val="32"/>
          <w:szCs w:val="32"/>
        </w:rPr>
      </w:pPr>
    </w:p>
    <w:p w:rsidR="009D5FD6" w:rsidRDefault="00FF3CA5">
      <w:pPr>
        <w:jc w:val="center"/>
        <w:rPr>
          <w:rFonts w:ascii="宋体" w:hAnsi="宋体"/>
          <w:b/>
          <w:sz w:val="32"/>
          <w:szCs w:val="32"/>
        </w:rPr>
      </w:pPr>
      <w:bookmarkStart w:id="84" w:name="_Toc1179"/>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u w:val="single"/>
        </w:rPr>
        <w:t>年</w:t>
      </w:r>
      <w:r>
        <w:rPr>
          <w:rFonts w:ascii="宋体" w:hAnsi="宋体" w:hint="eastAsia"/>
          <w:b/>
          <w:sz w:val="32"/>
          <w:szCs w:val="32"/>
          <w:u w:val="single"/>
        </w:rPr>
        <w:t xml:space="preserve">    </w:t>
      </w:r>
      <w:r>
        <w:rPr>
          <w:rFonts w:ascii="宋体" w:hAnsi="宋体" w:hint="eastAsia"/>
          <w:b/>
          <w:sz w:val="32"/>
          <w:szCs w:val="32"/>
          <w:u w:val="single"/>
        </w:rPr>
        <w:t>月</w:t>
      </w:r>
      <w:r>
        <w:rPr>
          <w:rFonts w:ascii="宋体" w:hAnsi="宋体" w:hint="eastAsia"/>
          <w:b/>
          <w:sz w:val="32"/>
          <w:szCs w:val="32"/>
          <w:u w:val="single"/>
        </w:rPr>
        <w:t xml:space="preserve">    </w:t>
      </w:r>
      <w:r>
        <w:rPr>
          <w:rFonts w:ascii="宋体" w:hAnsi="宋体" w:hint="eastAsia"/>
          <w:b/>
          <w:sz w:val="32"/>
          <w:szCs w:val="32"/>
          <w:u w:val="single"/>
        </w:rPr>
        <w:t>日</w:t>
      </w:r>
      <w:bookmarkEnd w:id="84"/>
    </w:p>
    <w:p w:rsidR="009D5FD6" w:rsidRDefault="00FF3CA5">
      <w:pPr>
        <w:rPr>
          <w:rFonts w:ascii="宋体"/>
          <w:b/>
          <w:bCs/>
          <w:sz w:val="24"/>
          <w:szCs w:val="24"/>
        </w:rPr>
      </w:pPr>
      <w:bookmarkStart w:id="85" w:name="OLE_LINK24"/>
      <w:bookmarkStart w:id="86" w:name="_Toc24602"/>
      <w:r>
        <w:rPr>
          <w:rFonts w:ascii="黑体" w:eastAsia="黑体" w:hAnsi="宋体" w:hint="eastAsia"/>
          <w:bCs/>
          <w:sz w:val="28"/>
          <w:szCs w:val="28"/>
        </w:rPr>
        <w:t>（一）投标函（格式）：</w:t>
      </w:r>
    </w:p>
    <w:bookmarkEnd w:id="85"/>
    <w:p w:rsidR="009D5FD6" w:rsidRDefault="00FF3CA5" w:rsidP="001A3C7D">
      <w:pPr>
        <w:spacing w:beforeLines="50" w:afterLines="50" w:line="360" w:lineRule="auto"/>
        <w:jc w:val="center"/>
        <w:rPr>
          <w:rFonts w:ascii="黑体" w:eastAsia="黑体"/>
          <w:bCs/>
          <w:sz w:val="28"/>
          <w:szCs w:val="28"/>
        </w:rPr>
      </w:pPr>
      <w:r>
        <w:rPr>
          <w:rFonts w:ascii="黑体" w:eastAsia="黑体" w:hint="eastAsia"/>
          <w:bCs/>
          <w:sz w:val="28"/>
          <w:szCs w:val="28"/>
        </w:rPr>
        <w:lastRenderedPageBreak/>
        <w:t>投标函</w:t>
      </w:r>
    </w:p>
    <w:p w:rsidR="009D5FD6" w:rsidRDefault="00FF3CA5">
      <w:pPr>
        <w:spacing w:line="360" w:lineRule="auto"/>
        <w:rPr>
          <w:rFonts w:ascii="宋体" w:hAnsi="宋体"/>
          <w:bCs/>
          <w:sz w:val="24"/>
          <w:lang w:val="zh-CN"/>
        </w:rPr>
      </w:pPr>
      <w:r>
        <w:rPr>
          <w:rFonts w:ascii="宋体" w:hAnsi="宋体" w:hint="eastAsia"/>
          <w:bCs/>
          <w:sz w:val="24"/>
          <w:lang w:val="zh-CN"/>
        </w:rPr>
        <w:t>致宜兴水务集团有限公司、</w:t>
      </w:r>
      <w:r>
        <w:rPr>
          <w:rFonts w:ascii="宋体" w:hAnsi="宋体" w:hint="eastAsia"/>
          <w:bCs/>
          <w:sz w:val="24"/>
          <w:szCs w:val="24"/>
        </w:rPr>
        <w:t>江苏鸿成工程项目管理有限公司</w:t>
      </w:r>
      <w:r>
        <w:rPr>
          <w:rFonts w:ascii="宋体" w:hAnsi="宋体" w:hint="eastAsia"/>
          <w:bCs/>
          <w:sz w:val="24"/>
          <w:lang w:val="zh-CN"/>
        </w:rPr>
        <w:t>：</w:t>
      </w:r>
    </w:p>
    <w:p w:rsidR="009D5FD6" w:rsidRDefault="00FF3CA5">
      <w:pPr>
        <w:spacing w:line="360"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YXGYTT202505031</w:t>
      </w:r>
      <w:r>
        <w:rPr>
          <w:rFonts w:ascii="宋体" w:hAnsi="宋体" w:hint="eastAsia"/>
          <w:bCs/>
          <w:sz w:val="24"/>
          <w:lang w:val="zh-CN"/>
        </w:rPr>
        <w:t>招标文件，经仔细阅读和研究，我方决定参加投标。</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我方愿意按照招标文件的一切要求，提供服务，投标总价详见《开标一览表》。</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w:t>
      </w:r>
      <w:r>
        <w:rPr>
          <w:rFonts w:ascii="宋体" w:hAnsi="宋体" w:hint="eastAsia"/>
          <w:bCs/>
          <w:sz w:val="24"/>
          <w:szCs w:val="24"/>
        </w:rPr>
        <w:t>投标</w:t>
      </w:r>
      <w:r>
        <w:rPr>
          <w:rFonts w:ascii="宋体" w:hAnsi="宋体" w:hint="eastAsia"/>
          <w:bCs/>
          <w:sz w:val="24"/>
          <w:lang w:val="zh-CN"/>
        </w:rPr>
        <w:t>截止之日起的</w:t>
      </w:r>
      <w:r>
        <w:rPr>
          <w:rFonts w:ascii="宋体" w:hAnsi="宋体" w:hint="eastAsia"/>
          <w:bCs/>
          <w:sz w:val="24"/>
          <w:lang w:val="zh-CN"/>
        </w:rPr>
        <w:t>60</w:t>
      </w:r>
      <w:r>
        <w:rPr>
          <w:rFonts w:ascii="宋体" w:hAnsi="宋体" w:hint="eastAsia"/>
          <w:bCs/>
          <w:sz w:val="24"/>
          <w:lang w:val="zh-CN"/>
        </w:rPr>
        <w:t>天（含提交当日）。在特殊情况下，可与甲方协商延长投标文件的有效期。</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如果我方的投标文件被接受，我方将履行招投标文件中规定的每一项要求，按期、按质、按量、按地点，完成服务任务。</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我方愿意根据甲方和评标委员会的要求，提供投标文件中所有材料的原件及相关证明性资料。</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sz w:val="24"/>
          <w:lang w:val="zh-CN"/>
        </w:rPr>
        <w:t>《中华人民共和国民法典》</w:t>
      </w:r>
      <w:r>
        <w:rPr>
          <w:rFonts w:ascii="宋体" w:hAnsi="宋体" w:hint="eastAsia"/>
          <w:bCs/>
          <w:sz w:val="24"/>
          <w:lang w:val="zh-CN"/>
        </w:rPr>
        <w:t>和合同条款履行自己的全部责任。</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w:t>
      </w:r>
      <w:r>
        <w:rPr>
          <w:rFonts w:ascii="宋体" w:hAnsi="宋体" w:hint="eastAsia"/>
          <w:bCs/>
          <w:sz w:val="24"/>
          <w:lang w:val="zh-CN"/>
        </w:rPr>
        <w:t>购人签订合同，并在签订合同前按招标文件的规定交纳履约保证金。</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9D5FD6" w:rsidRDefault="00FF3CA5">
      <w:pPr>
        <w:numPr>
          <w:ilvl w:val="0"/>
          <w:numId w:val="13"/>
        </w:numPr>
        <w:spacing w:line="360" w:lineRule="auto"/>
        <w:ind w:firstLineChars="200" w:firstLine="480"/>
        <w:rPr>
          <w:rFonts w:ascii="宋体" w:hAnsi="宋体"/>
          <w:bCs/>
          <w:sz w:val="24"/>
          <w:lang w:val="zh-CN"/>
        </w:rPr>
      </w:pPr>
      <w:bookmarkStart w:id="87" w:name="OLE_LINK231"/>
      <w:bookmarkStart w:id="88" w:name="OLE_LINK281"/>
      <w:r>
        <w:rPr>
          <w:rFonts w:ascii="宋体" w:hAnsi="宋体" w:hint="eastAsia"/>
          <w:bCs/>
          <w:sz w:val="24"/>
          <w:lang w:val="zh-CN"/>
        </w:rPr>
        <w:t>我方不是为本项目提供整体设计、规范编制或者项目管理、监理、检测等服务的供应商。</w:t>
      </w:r>
      <w:bookmarkEnd w:id="87"/>
    </w:p>
    <w:p w:rsidR="009D5FD6" w:rsidRDefault="00FF3CA5">
      <w:pPr>
        <w:numPr>
          <w:ilvl w:val="0"/>
          <w:numId w:val="13"/>
        </w:numPr>
        <w:spacing w:line="360" w:lineRule="auto"/>
        <w:ind w:firstLineChars="200" w:firstLine="480"/>
        <w:rPr>
          <w:rFonts w:ascii="宋体" w:hAnsi="宋体"/>
          <w:bCs/>
          <w:sz w:val="24"/>
          <w:lang w:val="zh-CN"/>
        </w:rPr>
      </w:pPr>
      <w:bookmarkStart w:id="89" w:name="OLE_LINK233"/>
      <w:r>
        <w:rPr>
          <w:rFonts w:ascii="宋体" w:hAnsi="宋体" w:hint="eastAsia"/>
          <w:bCs/>
          <w:sz w:val="24"/>
          <w:lang w:val="zh-CN"/>
        </w:rPr>
        <w:t>关联单位情况说明：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07"/>
        <w:gridCol w:w="4680"/>
      </w:tblGrid>
      <w:tr w:rsidR="009D5FD6">
        <w:trPr>
          <w:trHeight w:val="645"/>
          <w:jc w:val="center"/>
        </w:trPr>
        <w:tc>
          <w:tcPr>
            <w:tcW w:w="4707" w:type="dxa"/>
            <w:noWrap/>
            <w:vAlign w:val="center"/>
          </w:tcPr>
          <w:p w:rsidR="009D5FD6" w:rsidRDefault="00FF3CA5">
            <w:pPr>
              <w:spacing w:line="360" w:lineRule="auto"/>
              <w:rPr>
                <w:rFonts w:ascii="宋体" w:hAnsi="宋体"/>
                <w:bCs/>
                <w:sz w:val="24"/>
                <w:lang w:val="zh-CN"/>
              </w:rPr>
            </w:pPr>
            <w:r>
              <w:rPr>
                <w:rFonts w:ascii="宋体" w:hAnsi="宋体" w:hint="eastAsia"/>
                <w:bCs/>
                <w:sz w:val="24"/>
                <w:lang w:val="zh-CN"/>
              </w:rPr>
              <w:t>与我方</w:t>
            </w:r>
            <w:r>
              <w:rPr>
                <w:rFonts w:ascii="宋体" w:hAnsi="宋体" w:hint="eastAsia"/>
                <w:bCs/>
                <w:sz w:val="24"/>
              </w:rPr>
              <w:t>单位负责人为同一人的其他单位</w:t>
            </w:r>
          </w:p>
        </w:tc>
        <w:tc>
          <w:tcPr>
            <w:tcW w:w="4680" w:type="dxa"/>
            <w:noWrap/>
            <w:vAlign w:val="center"/>
          </w:tcPr>
          <w:p w:rsidR="009D5FD6" w:rsidRDefault="009D5FD6">
            <w:pPr>
              <w:spacing w:line="360" w:lineRule="auto"/>
              <w:rPr>
                <w:rFonts w:ascii="宋体" w:hAnsi="宋体"/>
                <w:bCs/>
                <w:sz w:val="24"/>
                <w:lang w:val="zh-CN"/>
              </w:rPr>
            </w:pPr>
          </w:p>
        </w:tc>
      </w:tr>
      <w:tr w:rsidR="009D5FD6">
        <w:trPr>
          <w:trHeight w:val="663"/>
          <w:jc w:val="center"/>
        </w:trPr>
        <w:tc>
          <w:tcPr>
            <w:tcW w:w="4707" w:type="dxa"/>
            <w:noWrap/>
            <w:vAlign w:val="center"/>
          </w:tcPr>
          <w:p w:rsidR="009D5FD6" w:rsidRDefault="00FF3CA5">
            <w:pPr>
              <w:spacing w:line="360" w:lineRule="auto"/>
              <w:rPr>
                <w:rFonts w:ascii="宋体" w:hAnsi="宋体"/>
                <w:bCs/>
                <w:sz w:val="24"/>
                <w:lang w:val="zh-CN"/>
              </w:rPr>
            </w:pPr>
            <w:r>
              <w:rPr>
                <w:rFonts w:ascii="宋体" w:hAnsi="宋体" w:hint="eastAsia"/>
                <w:bCs/>
                <w:sz w:val="24"/>
                <w:lang w:val="zh-CN"/>
              </w:rPr>
              <w:t>与我方</w:t>
            </w:r>
            <w:r>
              <w:rPr>
                <w:rFonts w:ascii="宋体" w:hAnsi="宋体" w:hint="eastAsia"/>
                <w:bCs/>
                <w:sz w:val="24"/>
              </w:rPr>
              <w:t>存在直接控股、管理关系的其他单位</w:t>
            </w:r>
          </w:p>
        </w:tc>
        <w:tc>
          <w:tcPr>
            <w:tcW w:w="4680" w:type="dxa"/>
            <w:noWrap/>
            <w:vAlign w:val="center"/>
          </w:tcPr>
          <w:p w:rsidR="009D5FD6" w:rsidRDefault="009D5FD6">
            <w:pPr>
              <w:spacing w:line="360" w:lineRule="auto"/>
              <w:rPr>
                <w:rFonts w:ascii="宋体" w:hAnsi="宋体"/>
                <w:bCs/>
                <w:sz w:val="24"/>
                <w:lang w:val="zh-CN"/>
              </w:rPr>
            </w:pPr>
          </w:p>
        </w:tc>
      </w:tr>
    </w:tbl>
    <w:p w:rsidR="009D5FD6" w:rsidRDefault="00FF3CA5">
      <w:pPr>
        <w:spacing w:line="360" w:lineRule="auto"/>
        <w:ind w:left="480"/>
        <w:rPr>
          <w:rFonts w:ascii="宋体" w:hAnsi="宋体"/>
          <w:bCs/>
          <w:sz w:val="24"/>
          <w:lang w:val="zh-CN"/>
        </w:rPr>
      </w:pPr>
      <w:r>
        <w:rPr>
          <w:rFonts w:ascii="宋体" w:hAnsi="宋体" w:hint="eastAsia"/>
          <w:bCs/>
          <w:sz w:val="24"/>
          <w:lang w:val="zh-CN"/>
        </w:rPr>
        <w:t>注：没有请填无。</w:t>
      </w:r>
    </w:p>
    <w:p w:rsidR="009D5FD6" w:rsidRDefault="00FF3CA5">
      <w:pPr>
        <w:numPr>
          <w:ilvl w:val="0"/>
          <w:numId w:val="13"/>
        </w:numPr>
        <w:spacing w:line="360" w:lineRule="auto"/>
        <w:ind w:firstLineChars="200" w:firstLine="480"/>
        <w:rPr>
          <w:rFonts w:ascii="宋体" w:hAnsi="宋体"/>
          <w:bCs/>
          <w:sz w:val="24"/>
          <w:lang w:val="zh-CN"/>
        </w:rPr>
      </w:pPr>
      <w:r>
        <w:rPr>
          <w:rFonts w:ascii="宋体" w:hAnsi="宋体" w:hint="eastAsia"/>
          <w:bCs/>
          <w:sz w:val="24"/>
          <w:lang w:val="zh-CN"/>
        </w:rPr>
        <w:t>与本投标有关的一切正式往来函电，请联系：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2928"/>
        <w:gridCol w:w="1252"/>
        <w:gridCol w:w="3675"/>
      </w:tblGrid>
      <w:tr w:rsidR="009D5FD6">
        <w:trPr>
          <w:jc w:val="center"/>
        </w:trPr>
        <w:tc>
          <w:tcPr>
            <w:tcW w:w="1482" w:type="dxa"/>
            <w:noWrap/>
            <w:vAlign w:val="center"/>
          </w:tcPr>
          <w:p w:rsidR="009D5FD6" w:rsidRDefault="00FF3CA5">
            <w:pPr>
              <w:spacing w:line="360" w:lineRule="auto"/>
              <w:jc w:val="center"/>
              <w:rPr>
                <w:rFonts w:ascii="宋体" w:hAnsi="宋体"/>
                <w:bCs/>
                <w:sz w:val="24"/>
                <w:lang w:val="zh-CN"/>
              </w:rPr>
            </w:pPr>
            <w:bookmarkStart w:id="90" w:name="OLE_LINK249"/>
            <w:r>
              <w:rPr>
                <w:rFonts w:ascii="宋体" w:hAnsi="宋体" w:hint="eastAsia"/>
                <w:bCs/>
                <w:sz w:val="24"/>
                <w:lang w:val="zh-CN"/>
              </w:rPr>
              <w:t>地址</w:t>
            </w:r>
          </w:p>
        </w:tc>
        <w:tc>
          <w:tcPr>
            <w:tcW w:w="2928" w:type="dxa"/>
            <w:noWrap/>
            <w:vAlign w:val="center"/>
          </w:tcPr>
          <w:p w:rsidR="009D5FD6" w:rsidRDefault="009D5FD6">
            <w:pPr>
              <w:spacing w:line="360" w:lineRule="auto"/>
              <w:jc w:val="center"/>
              <w:rPr>
                <w:rFonts w:ascii="宋体" w:hAnsi="宋体"/>
                <w:bCs/>
                <w:sz w:val="24"/>
                <w:lang w:val="zh-CN"/>
              </w:rPr>
            </w:pPr>
          </w:p>
        </w:tc>
        <w:tc>
          <w:tcPr>
            <w:tcW w:w="125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邮编</w:t>
            </w:r>
          </w:p>
        </w:tc>
        <w:tc>
          <w:tcPr>
            <w:tcW w:w="3675" w:type="dxa"/>
            <w:noWrap/>
            <w:vAlign w:val="center"/>
          </w:tcPr>
          <w:p w:rsidR="009D5FD6" w:rsidRDefault="009D5FD6">
            <w:pPr>
              <w:spacing w:line="360" w:lineRule="auto"/>
              <w:jc w:val="center"/>
              <w:rPr>
                <w:rFonts w:ascii="宋体" w:hAnsi="宋体"/>
                <w:bCs/>
                <w:sz w:val="24"/>
                <w:lang w:val="zh-CN"/>
              </w:rPr>
            </w:pPr>
          </w:p>
        </w:tc>
      </w:tr>
      <w:tr w:rsidR="009D5FD6">
        <w:trPr>
          <w:jc w:val="center"/>
        </w:trPr>
        <w:tc>
          <w:tcPr>
            <w:tcW w:w="148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传真</w:t>
            </w:r>
          </w:p>
        </w:tc>
        <w:tc>
          <w:tcPr>
            <w:tcW w:w="2928" w:type="dxa"/>
            <w:noWrap/>
            <w:vAlign w:val="center"/>
          </w:tcPr>
          <w:p w:rsidR="009D5FD6" w:rsidRDefault="009D5FD6">
            <w:pPr>
              <w:spacing w:line="360" w:lineRule="auto"/>
              <w:jc w:val="center"/>
              <w:rPr>
                <w:rFonts w:ascii="宋体" w:hAnsi="宋体"/>
                <w:bCs/>
                <w:sz w:val="24"/>
                <w:lang w:val="zh-CN"/>
              </w:rPr>
            </w:pPr>
          </w:p>
        </w:tc>
        <w:tc>
          <w:tcPr>
            <w:tcW w:w="125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办公电话</w:t>
            </w:r>
          </w:p>
        </w:tc>
        <w:tc>
          <w:tcPr>
            <w:tcW w:w="3675" w:type="dxa"/>
            <w:noWrap/>
            <w:vAlign w:val="center"/>
          </w:tcPr>
          <w:p w:rsidR="009D5FD6" w:rsidRDefault="009D5FD6">
            <w:pPr>
              <w:spacing w:line="360" w:lineRule="auto"/>
              <w:jc w:val="center"/>
              <w:rPr>
                <w:rFonts w:ascii="宋体" w:hAnsi="宋体"/>
                <w:bCs/>
                <w:sz w:val="24"/>
                <w:lang w:val="zh-CN"/>
              </w:rPr>
            </w:pPr>
          </w:p>
        </w:tc>
      </w:tr>
      <w:tr w:rsidR="009D5FD6">
        <w:trPr>
          <w:trHeight w:val="541"/>
          <w:jc w:val="center"/>
        </w:trPr>
        <w:tc>
          <w:tcPr>
            <w:tcW w:w="148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rPr>
              <w:t>法定代表人</w:t>
            </w:r>
          </w:p>
        </w:tc>
        <w:tc>
          <w:tcPr>
            <w:tcW w:w="2928" w:type="dxa"/>
            <w:noWrap/>
            <w:vAlign w:val="center"/>
          </w:tcPr>
          <w:p w:rsidR="009D5FD6" w:rsidRDefault="009D5FD6">
            <w:pPr>
              <w:spacing w:line="360" w:lineRule="auto"/>
              <w:jc w:val="center"/>
              <w:rPr>
                <w:rFonts w:ascii="宋体" w:hAnsi="宋体"/>
                <w:bCs/>
                <w:sz w:val="24"/>
                <w:lang w:val="zh-CN"/>
              </w:rPr>
            </w:pPr>
          </w:p>
        </w:tc>
        <w:tc>
          <w:tcPr>
            <w:tcW w:w="125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手机号码</w:t>
            </w:r>
          </w:p>
        </w:tc>
        <w:tc>
          <w:tcPr>
            <w:tcW w:w="3675" w:type="dxa"/>
            <w:noWrap/>
            <w:vAlign w:val="center"/>
          </w:tcPr>
          <w:p w:rsidR="009D5FD6" w:rsidRDefault="009D5FD6">
            <w:pPr>
              <w:spacing w:line="360" w:lineRule="auto"/>
              <w:jc w:val="center"/>
              <w:rPr>
                <w:rFonts w:ascii="宋体" w:hAnsi="宋体"/>
                <w:bCs/>
                <w:sz w:val="24"/>
                <w:lang w:val="zh-CN"/>
              </w:rPr>
            </w:pPr>
          </w:p>
        </w:tc>
      </w:tr>
      <w:tr w:rsidR="009D5FD6">
        <w:trPr>
          <w:jc w:val="center"/>
        </w:trPr>
        <w:tc>
          <w:tcPr>
            <w:tcW w:w="148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lastRenderedPageBreak/>
              <w:t>联系人</w:t>
            </w:r>
          </w:p>
        </w:tc>
        <w:tc>
          <w:tcPr>
            <w:tcW w:w="2928" w:type="dxa"/>
            <w:noWrap/>
            <w:vAlign w:val="center"/>
          </w:tcPr>
          <w:p w:rsidR="009D5FD6" w:rsidRDefault="009D5FD6">
            <w:pPr>
              <w:spacing w:line="360" w:lineRule="auto"/>
              <w:jc w:val="center"/>
              <w:rPr>
                <w:rFonts w:ascii="宋体" w:hAnsi="宋体"/>
                <w:bCs/>
                <w:sz w:val="24"/>
                <w:lang w:val="zh-CN"/>
              </w:rPr>
            </w:pPr>
          </w:p>
        </w:tc>
        <w:tc>
          <w:tcPr>
            <w:tcW w:w="125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手机号码</w:t>
            </w:r>
          </w:p>
        </w:tc>
        <w:tc>
          <w:tcPr>
            <w:tcW w:w="3675" w:type="dxa"/>
            <w:noWrap/>
            <w:vAlign w:val="center"/>
          </w:tcPr>
          <w:p w:rsidR="009D5FD6" w:rsidRDefault="009D5FD6">
            <w:pPr>
              <w:spacing w:line="360" w:lineRule="auto"/>
              <w:jc w:val="center"/>
              <w:rPr>
                <w:rFonts w:ascii="宋体" w:hAnsi="宋体"/>
                <w:bCs/>
                <w:sz w:val="24"/>
                <w:lang w:val="zh-CN"/>
              </w:rPr>
            </w:pPr>
          </w:p>
        </w:tc>
      </w:tr>
      <w:tr w:rsidR="009D5FD6">
        <w:trPr>
          <w:jc w:val="center"/>
        </w:trPr>
        <w:tc>
          <w:tcPr>
            <w:tcW w:w="148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开户名称</w:t>
            </w:r>
          </w:p>
        </w:tc>
        <w:tc>
          <w:tcPr>
            <w:tcW w:w="7855" w:type="dxa"/>
            <w:gridSpan w:val="3"/>
            <w:noWrap/>
            <w:vAlign w:val="center"/>
          </w:tcPr>
          <w:p w:rsidR="009D5FD6" w:rsidRDefault="009D5FD6">
            <w:pPr>
              <w:spacing w:line="360" w:lineRule="auto"/>
              <w:jc w:val="center"/>
              <w:rPr>
                <w:rFonts w:ascii="宋体" w:hAnsi="宋体"/>
                <w:bCs/>
                <w:sz w:val="24"/>
                <w:lang w:val="zh-CN"/>
              </w:rPr>
            </w:pPr>
          </w:p>
        </w:tc>
      </w:tr>
      <w:tr w:rsidR="009D5FD6">
        <w:trPr>
          <w:jc w:val="center"/>
        </w:trPr>
        <w:tc>
          <w:tcPr>
            <w:tcW w:w="148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开户银行</w:t>
            </w:r>
          </w:p>
        </w:tc>
        <w:tc>
          <w:tcPr>
            <w:tcW w:w="2928" w:type="dxa"/>
            <w:noWrap/>
            <w:vAlign w:val="center"/>
          </w:tcPr>
          <w:p w:rsidR="009D5FD6" w:rsidRDefault="009D5FD6">
            <w:pPr>
              <w:spacing w:line="360" w:lineRule="auto"/>
              <w:jc w:val="center"/>
              <w:rPr>
                <w:rFonts w:ascii="宋体" w:hAnsi="宋体"/>
                <w:bCs/>
                <w:sz w:val="24"/>
                <w:lang w:val="zh-CN"/>
              </w:rPr>
            </w:pPr>
          </w:p>
        </w:tc>
        <w:tc>
          <w:tcPr>
            <w:tcW w:w="1252" w:type="dxa"/>
            <w:noWrap/>
            <w:vAlign w:val="center"/>
          </w:tcPr>
          <w:p w:rsidR="009D5FD6" w:rsidRDefault="00FF3CA5">
            <w:pPr>
              <w:spacing w:line="360" w:lineRule="auto"/>
              <w:jc w:val="center"/>
              <w:rPr>
                <w:rFonts w:ascii="宋体" w:hAnsi="宋体"/>
                <w:bCs/>
                <w:sz w:val="24"/>
                <w:lang w:val="zh-CN"/>
              </w:rPr>
            </w:pPr>
            <w:r>
              <w:rPr>
                <w:rFonts w:ascii="宋体" w:hAnsi="宋体" w:hint="eastAsia"/>
                <w:bCs/>
                <w:sz w:val="24"/>
                <w:lang w:val="zh-CN"/>
              </w:rPr>
              <w:t>开户账号</w:t>
            </w:r>
          </w:p>
        </w:tc>
        <w:tc>
          <w:tcPr>
            <w:tcW w:w="3675" w:type="dxa"/>
            <w:noWrap/>
            <w:vAlign w:val="center"/>
          </w:tcPr>
          <w:p w:rsidR="009D5FD6" w:rsidRDefault="009D5FD6">
            <w:pPr>
              <w:spacing w:line="360" w:lineRule="auto"/>
              <w:jc w:val="center"/>
              <w:rPr>
                <w:rFonts w:ascii="宋体" w:hAnsi="宋体"/>
                <w:bCs/>
                <w:sz w:val="24"/>
                <w:lang w:val="zh-CN"/>
              </w:rPr>
            </w:pPr>
          </w:p>
        </w:tc>
      </w:tr>
      <w:bookmarkEnd w:id="88"/>
      <w:bookmarkEnd w:id="89"/>
      <w:bookmarkEnd w:id="90"/>
    </w:tbl>
    <w:p w:rsidR="009D5FD6" w:rsidRDefault="009D5FD6">
      <w:pPr>
        <w:ind w:firstLineChars="200" w:firstLine="480"/>
        <w:rPr>
          <w:rFonts w:ascii="黑体" w:eastAsia="黑体" w:hAnsi="宋体"/>
          <w:bCs/>
          <w:sz w:val="24"/>
          <w:szCs w:val="24"/>
        </w:rPr>
      </w:pPr>
    </w:p>
    <w:p w:rsidR="009D5FD6" w:rsidRDefault="00FF3CA5">
      <w:pPr>
        <w:spacing w:line="360" w:lineRule="auto"/>
        <w:ind w:left="5460" w:hangingChars="2275" w:hanging="5460"/>
        <w:jc w:val="center"/>
        <w:rPr>
          <w:rFonts w:ascii="宋体" w:hAnsi="宋体"/>
          <w:bCs/>
          <w:sz w:val="24"/>
          <w:lang w:val="zh-CN"/>
        </w:rPr>
      </w:pPr>
      <w:bookmarkStart w:id="91" w:name="OLE_LINK146"/>
      <w:r>
        <w:rPr>
          <w:rFonts w:ascii="宋体" w:hAnsi="宋体" w:hint="eastAsia"/>
          <w:bCs/>
          <w:sz w:val="24"/>
          <w:lang w:val="zh-CN"/>
        </w:rPr>
        <w:t xml:space="preserve">                              </w:t>
      </w:r>
      <w:r>
        <w:rPr>
          <w:rFonts w:ascii="宋体" w:hAnsi="宋体" w:hint="eastAsia"/>
          <w:bCs/>
          <w:sz w:val="24"/>
          <w:lang w:val="zh-CN"/>
        </w:rPr>
        <w:t>投标人（签章）：</w:t>
      </w:r>
    </w:p>
    <w:p w:rsidR="009D5FD6" w:rsidRDefault="00FF3CA5">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9D5FD6" w:rsidRDefault="00FF3CA5">
      <w:pPr>
        <w:adjustRightInd w:val="0"/>
        <w:snapToGrid w:val="0"/>
        <w:spacing w:line="360" w:lineRule="auto"/>
        <w:rPr>
          <w:rFonts w:ascii="黑体" w:eastAsia="黑体" w:hAnsi="宋体"/>
          <w:bCs/>
          <w:sz w:val="28"/>
          <w:szCs w:val="28"/>
        </w:rPr>
      </w:pPr>
      <w:r>
        <w:rPr>
          <w:rFonts w:ascii="黑体" w:eastAsia="黑体" w:hAnsi="宋体"/>
          <w:bCs/>
          <w:sz w:val="24"/>
          <w:szCs w:val="24"/>
        </w:rPr>
        <w:br w:type="page"/>
      </w:r>
      <w:bookmarkEnd w:id="91"/>
      <w:r>
        <w:rPr>
          <w:rFonts w:ascii="黑体" w:eastAsia="黑体" w:hAnsi="宋体" w:hint="eastAsia"/>
          <w:bCs/>
          <w:sz w:val="28"/>
          <w:szCs w:val="28"/>
        </w:rPr>
        <w:lastRenderedPageBreak/>
        <w:t>（二）报价文件：</w:t>
      </w:r>
    </w:p>
    <w:p w:rsidR="009D5FD6" w:rsidRDefault="00FF3CA5">
      <w:pPr>
        <w:ind w:firstLineChars="200" w:firstLine="480"/>
        <w:rPr>
          <w:rFonts w:ascii="宋体" w:hAnsi="宋体"/>
          <w:sz w:val="28"/>
          <w:szCs w:val="28"/>
        </w:rPr>
      </w:pPr>
      <w:bookmarkStart w:id="92" w:name="_Toc4946"/>
      <w:bookmarkEnd w:id="86"/>
      <w:r>
        <w:rPr>
          <w:rFonts w:ascii="宋体" w:hAnsi="宋体"/>
          <w:bCs/>
          <w:sz w:val="24"/>
          <w:szCs w:val="24"/>
        </w:rPr>
        <w:t>1</w:t>
      </w:r>
      <w:r>
        <w:rPr>
          <w:rFonts w:ascii="宋体" w:hAnsi="宋体"/>
          <w:bCs/>
          <w:sz w:val="24"/>
          <w:szCs w:val="24"/>
        </w:rPr>
        <w:t>、报价一览表（格式）：</w:t>
      </w:r>
    </w:p>
    <w:p w:rsidR="009D5FD6" w:rsidRDefault="00FF3CA5" w:rsidP="001A3C7D">
      <w:pPr>
        <w:spacing w:beforeLines="50" w:afterLines="50"/>
        <w:jc w:val="center"/>
        <w:rPr>
          <w:rFonts w:ascii="宋体" w:hAnsi="宋体"/>
          <w:sz w:val="28"/>
          <w:szCs w:val="28"/>
        </w:rPr>
      </w:pPr>
      <w:bookmarkStart w:id="93" w:name="_Toc32423"/>
      <w:r>
        <w:rPr>
          <w:rFonts w:ascii="宋体" w:hAnsi="宋体"/>
          <w:bCs/>
          <w:sz w:val="28"/>
          <w:szCs w:val="28"/>
        </w:rPr>
        <w:t>报价一览表</w:t>
      </w:r>
      <w:bookmarkEnd w:id="93"/>
    </w:p>
    <w:p w:rsidR="009D5FD6" w:rsidRDefault="00FF3CA5">
      <w:pPr>
        <w:jc w:val="center"/>
        <w:rPr>
          <w:rFonts w:ascii="宋体" w:hAnsi="宋体"/>
          <w:sz w:val="28"/>
          <w:szCs w:val="28"/>
        </w:rPr>
      </w:pPr>
      <w:r>
        <w:rPr>
          <w:rFonts w:ascii="宋体" w:hAnsi="宋体"/>
          <w:sz w:val="28"/>
          <w:szCs w:val="28"/>
        </w:rPr>
        <w:t>项目编号：</w:t>
      </w:r>
      <w:r>
        <w:rPr>
          <w:rFonts w:ascii="宋体" w:hAnsi="宋体" w:hint="eastAsia"/>
          <w:sz w:val="28"/>
          <w:szCs w:val="28"/>
        </w:rPr>
        <w:t>YXGYTT202505031</w:t>
      </w:r>
    </w:p>
    <w:p w:rsidR="009D5FD6" w:rsidRDefault="00FF3CA5">
      <w:pPr>
        <w:ind w:left="1"/>
        <w:jc w:val="center"/>
        <w:rPr>
          <w:rFonts w:ascii="宋体" w:hAnsi="宋体"/>
          <w:sz w:val="24"/>
          <w:szCs w:val="24"/>
        </w:rPr>
      </w:pPr>
      <w:r>
        <w:rPr>
          <w:rFonts w:ascii="宋体" w:hAnsi="宋体" w:hint="eastAsia"/>
          <w:sz w:val="24"/>
          <w:szCs w:val="24"/>
        </w:rPr>
        <w:t>投标人</w:t>
      </w:r>
      <w:r>
        <w:rPr>
          <w:rFonts w:ascii="宋体" w:hAnsi="宋体"/>
          <w:sz w:val="24"/>
          <w:szCs w:val="24"/>
        </w:rPr>
        <w:t>名称（盖章）：</w:t>
      </w:r>
      <w:r>
        <w:rPr>
          <w:rFonts w:ascii="宋体" w:hAnsi="宋体"/>
          <w:sz w:val="24"/>
          <w:szCs w:val="24"/>
        </w:rPr>
        <w:t xml:space="preserve">                                            </w:t>
      </w:r>
      <w:r>
        <w:rPr>
          <w:rFonts w:ascii="宋体" w:hAnsi="宋体"/>
          <w:sz w:val="24"/>
          <w:szCs w:val="24"/>
        </w:rPr>
        <w:t>单位：元</w:t>
      </w:r>
    </w:p>
    <w:tbl>
      <w:tblPr>
        <w:tblW w:w="100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61"/>
        <w:gridCol w:w="2747"/>
        <w:gridCol w:w="857"/>
        <w:gridCol w:w="859"/>
        <w:gridCol w:w="1569"/>
        <w:gridCol w:w="1652"/>
        <w:gridCol w:w="1570"/>
      </w:tblGrid>
      <w:tr w:rsidR="009D5FD6">
        <w:trPr>
          <w:trHeight w:val="918"/>
          <w:jc w:val="center"/>
        </w:trPr>
        <w:tc>
          <w:tcPr>
            <w:tcW w:w="761"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序号</w:t>
            </w:r>
          </w:p>
        </w:tc>
        <w:tc>
          <w:tcPr>
            <w:tcW w:w="2747"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项目名称</w:t>
            </w:r>
          </w:p>
        </w:tc>
        <w:tc>
          <w:tcPr>
            <w:tcW w:w="857" w:type="dxa"/>
            <w:tcBorders>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单位</w:t>
            </w:r>
          </w:p>
        </w:tc>
        <w:tc>
          <w:tcPr>
            <w:tcW w:w="859" w:type="dxa"/>
            <w:tcBorders>
              <w:left w:val="single" w:sz="4" w:space="0" w:color="auto"/>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数量</w:t>
            </w:r>
          </w:p>
        </w:tc>
        <w:tc>
          <w:tcPr>
            <w:tcW w:w="1569" w:type="dxa"/>
            <w:tcBorders>
              <w:left w:val="single" w:sz="4" w:space="0" w:color="auto"/>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含税总</w:t>
            </w:r>
            <w:r>
              <w:rPr>
                <w:rFonts w:ascii="宋体" w:hAnsi="宋体" w:hint="eastAsia"/>
                <w:sz w:val="24"/>
                <w:szCs w:val="24"/>
              </w:rPr>
              <w:t>价</w:t>
            </w:r>
          </w:p>
        </w:tc>
        <w:tc>
          <w:tcPr>
            <w:tcW w:w="1652" w:type="dxa"/>
            <w:tcBorders>
              <w:lef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不含税总价</w:t>
            </w:r>
          </w:p>
        </w:tc>
        <w:tc>
          <w:tcPr>
            <w:tcW w:w="1570" w:type="dxa"/>
            <w:tcBorders>
              <w:lef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增值税税额</w:t>
            </w:r>
          </w:p>
        </w:tc>
      </w:tr>
      <w:tr w:rsidR="009D5FD6">
        <w:trPr>
          <w:trHeight w:val="947"/>
          <w:jc w:val="center"/>
        </w:trPr>
        <w:tc>
          <w:tcPr>
            <w:tcW w:w="761"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1</w:t>
            </w:r>
          </w:p>
        </w:tc>
        <w:tc>
          <w:tcPr>
            <w:tcW w:w="2747"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氿滨大道</w:t>
            </w:r>
            <w:r>
              <w:rPr>
                <w:rFonts w:ascii="宋体" w:hAnsi="宋体" w:hint="eastAsia"/>
                <w:sz w:val="24"/>
                <w:szCs w:val="24"/>
              </w:rPr>
              <w:t>管线</w:t>
            </w:r>
          </w:p>
        </w:tc>
        <w:tc>
          <w:tcPr>
            <w:tcW w:w="857" w:type="dxa"/>
            <w:tcBorders>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项</w:t>
            </w:r>
          </w:p>
        </w:tc>
        <w:tc>
          <w:tcPr>
            <w:tcW w:w="859" w:type="dxa"/>
            <w:tcBorders>
              <w:left w:val="single" w:sz="4" w:space="0" w:color="auto"/>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1</w:t>
            </w:r>
          </w:p>
        </w:tc>
        <w:tc>
          <w:tcPr>
            <w:tcW w:w="1569" w:type="dxa"/>
            <w:tcBorders>
              <w:left w:val="single" w:sz="4" w:space="0" w:color="auto"/>
              <w:right w:val="single" w:sz="4" w:space="0" w:color="auto"/>
            </w:tcBorders>
            <w:noWrap/>
            <w:vAlign w:val="center"/>
          </w:tcPr>
          <w:p w:rsidR="009D5FD6" w:rsidRDefault="009D5FD6">
            <w:pPr>
              <w:spacing w:line="360" w:lineRule="auto"/>
              <w:rPr>
                <w:rFonts w:ascii="宋体" w:hAnsi="宋体"/>
                <w:sz w:val="24"/>
                <w:szCs w:val="24"/>
              </w:rPr>
            </w:pPr>
          </w:p>
        </w:tc>
        <w:tc>
          <w:tcPr>
            <w:tcW w:w="1652" w:type="dxa"/>
            <w:tcBorders>
              <w:left w:val="single" w:sz="4" w:space="0" w:color="auto"/>
            </w:tcBorders>
            <w:noWrap/>
            <w:vAlign w:val="center"/>
          </w:tcPr>
          <w:p w:rsidR="009D5FD6" w:rsidRDefault="009D5FD6">
            <w:pPr>
              <w:spacing w:line="360" w:lineRule="auto"/>
              <w:rPr>
                <w:rFonts w:ascii="宋体" w:hAnsi="宋体"/>
                <w:sz w:val="24"/>
                <w:szCs w:val="24"/>
              </w:rPr>
            </w:pPr>
          </w:p>
        </w:tc>
        <w:tc>
          <w:tcPr>
            <w:tcW w:w="1570" w:type="dxa"/>
            <w:tcBorders>
              <w:left w:val="single" w:sz="4" w:space="0" w:color="auto"/>
            </w:tcBorders>
            <w:noWrap/>
            <w:vAlign w:val="center"/>
          </w:tcPr>
          <w:p w:rsidR="009D5FD6" w:rsidRDefault="009D5FD6">
            <w:pPr>
              <w:spacing w:line="360" w:lineRule="auto"/>
              <w:rPr>
                <w:rFonts w:ascii="宋体" w:hAnsi="宋体"/>
                <w:sz w:val="24"/>
                <w:szCs w:val="24"/>
              </w:rPr>
            </w:pPr>
          </w:p>
        </w:tc>
      </w:tr>
      <w:tr w:rsidR="009D5FD6">
        <w:trPr>
          <w:trHeight w:val="464"/>
          <w:jc w:val="center"/>
        </w:trPr>
        <w:tc>
          <w:tcPr>
            <w:tcW w:w="761"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2</w:t>
            </w:r>
          </w:p>
        </w:tc>
        <w:tc>
          <w:tcPr>
            <w:tcW w:w="2747"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芜申运河至荆邑北路</w:t>
            </w:r>
            <w:r>
              <w:rPr>
                <w:rFonts w:ascii="宋体" w:hAnsi="宋体" w:hint="eastAsia"/>
                <w:sz w:val="24"/>
                <w:szCs w:val="24"/>
              </w:rPr>
              <w:t>管线</w:t>
            </w:r>
          </w:p>
        </w:tc>
        <w:tc>
          <w:tcPr>
            <w:tcW w:w="857" w:type="dxa"/>
            <w:tcBorders>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项</w:t>
            </w:r>
          </w:p>
        </w:tc>
        <w:tc>
          <w:tcPr>
            <w:tcW w:w="859" w:type="dxa"/>
            <w:tcBorders>
              <w:left w:val="single" w:sz="4" w:space="0" w:color="auto"/>
              <w:right w:val="single" w:sz="4" w:space="0" w:color="auto"/>
            </w:tcBorders>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1</w:t>
            </w:r>
          </w:p>
        </w:tc>
        <w:tc>
          <w:tcPr>
            <w:tcW w:w="1569" w:type="dxa"/>
            <w:tcBorders>
              <w:left w:val="single" w:sz="4" w:space="0" w:color="auto"/>
              <w:right w:val="single" w:sz="4" w:space="0" w:color="auto"/>
            </w:tcBorders>
            <w:noWrap/>
            <w:vAlign w:val="center"/>
          </w:tcPr>
          <w:p w:rsidR="009D5FD6" w:rsidRDefault="009D5FD6">
            <w:pPr>
              <w:spacing w:line="360" w:lineRule="auto"/>
              <w:rPr>
                <w:rFonts w:ascii="宋体" w:hAnsi="宋体"/>
                <w:sz w:val="24"/>
                <w:szCs w:val="24"/>
              </w:rPr>
            </w:pPr>
          </w:p>
        </w:tc>
        <w:tc>
          <w:tcPr>
            <w:tcW w:w="1652" w:type="dxa"/>
            <w:tcBorders>
              <w:left w:val="single" w:sz="4" w:space="0" w:color="auto"/>
            </w:tcBorders>
            <w:noWrap/>
            <w:vAlign w:val="center"/>
          </w:tcPr>
          <w:p w:rsidR="009D5FD6" w:rsidRDefault="009D5FD6">
            <w:pPr>
              <w:spacing w:line="360" w:lineRule="auto"/>
              <w:rPr>
                <w:rFonts w:ascii="宋体" w:hAnsi="宋体"/>
                <w:sz w:val="24"/>
                <w:szCs w:val="24"/>
              </w:rPr>
            </w:pPr>
          </w:p>
        </w:tc>
        <w:tc>
          <w:tcPr>
            <w:tcW w:w="1570" w:type="dxa"/>
            <w:tcBorders>
              <w:left w:val="single" w:sz="4" w:space="0" w:color="auto"/>
            </w:tcBorders>
            <w:noWrap/>
            <w:vAlign w:val="center"/>
          </w:tcPr>
          <w:p w:rsidR="009D5FD6" w:rsidRDefault="009D5FD6">
            <w:pPr>
              <w:spacing w:line="360" w:lineRule="auto"/>
              <w:rPr>
                <w:rFonts w:ascii="宋体" w:hAnsi="宋体"/>
                <w:sz w:val="24"/>
                <w:szCs w:val="24"/>
              </w:rPr>
            </w:pPr>
          </w:p>
        </w:tc>
      </w:tr>
      <w:tr w:rsidR="009D5FD6">
        <w:trPr>
          <w:trHeight w:val="464"/>
          <w:jc w:val="center"/>
        </w:trPr>
        <w:tc>
          <w:tcPr>
            <w:tcW w:w="761"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3</w:t>
            </w:r>
          </w:p>
        </w:tc>
        <w:tc>
          <w:tcPr>
            <w:tcW w:w="2747" w:type="dxa"/>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常胜西桥</w:t>
            </w:r>
            <w:r>
              <w:rPr>
                <w:rFonts w:ascii="宋体" w:hAnsi="宋体" w:hint="eastAsia"/>
                <w:sz w:val="24"/>
                <w:szCs w:val="24"/>
              </w:rPr>
              <w:t>管线</w:t>
            </w:r>
          </w:p>
        </w:tc>
        <w:tc>
          <w:tcPr>
            <w:tcW w:w="857" w:type="dxa"/>
            <w:tcBorders>
              <w:right w:val="single" w:sz="4" w:space="0" w:color="auto"/>
            </w:tcBorders>
            <w:shd w:val="clear" w:color="auto" w:fill="auto"/>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项</w:t>
            </w:r>
          </w:p>
        </w:tc>
        <w:tc>
          <w:tcPr>
            <w:tcW w:w="859" w:type="dxa"/>
            <w:tcBorders>
              <w:left w:val="single" w:sz="4" w:space="0" w:color="auto"/>
              <w:right w:val="single" w:sz="4" w:space="0" w:color="auto"/>
            </w:tcBorders>
            <w:shd w:val="clear" w:color="auto" w:fill="auto"/>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1</w:t>
            </w:r>
          </w:p>
        </w:tc>
        <w:tc>
          <w:tcPr>
            <w:tcW w:w="1569" w:type="dxa"/>
            <w:tcBorders>
              <w:left w:val="single" w:sz="4" w:space="0" w:color="auto"/>
              <w:right w:val="single" w:sz="4" w:space="0" w:color="auto"/>
            </w:tcBorders>
            <w:noWrap/>
            <w:vAlign w:val="center"/>
          </w:tcPr>
          <w:p w:rsidR="009D5FD6" w:rsidRDefault="009D5FD6">
            <w:pPr>
              <w:spacing w:line="360" w:lineRule="auto"/>
              <w:rPr>
                <w:rFonts w:ascii="宋体" w:hAnsi="宋体"/>
                <w:sz w:val="24"/>
                <w:szCs w:val="24"/>
              </w:rPr>
            </w:pPr>
          </w:p>
        </w:tc>
        <w:tc>
          <w:tcPr>
            <w:tcW w:w="1652" w:type="dxa"/>
            <w:tcBorders>
              <w:left w:val="single" w:sz="4" w:space="0" w:color="auto"/>
            </w:tcBorders>
            <w:noWrap/>
            <w:vAlign w:val="center"/>
          </w:tcPr>
          <w:p w:rsidR="009D5FD6" w:rsidRDefault="009D5FD6">
            <w:pPr>
              <w:spacing w:line="360" w:lineRule="auto"/>
              <w:rPr>
                <w:rFonts w:ascii="宋体" w:hAnsi="宋体"/>
                <w:sz w:val="24"/>
                <w:szCs w:val="24"/>
              </w:rPr>
            </w:pPr>
          </w:p>
        </w:tc>
        <w:tc>
          <w:tcPr>
            <w:tcW w:w="1570" w:type="dxa"/>
            <w:tcBorders>
              <w:left w:val="single" w:sz="4" w:space="0" w:color="auto"/>
            </w:tcBorders>
            <w:noWrap/>
            <w:vAlign w:val="center"/>
          </w:tcPr>
          <w:p w:rsidR="009D5FD6" w:rsidRDefault="009D5FD6">
            <w:pPr>
              <w:spacing w:line="360" w:lineRule="auto"/>
              <w:rPr>
                <w:rFonts w:ascii="宋体" w:hAnsi="宋体"/>
                <w:sz w:val="24"/>
                <w:szCs w:val="24"/>
              </w:rPr>
            </w:pPr>
          </w:p>
        </w:tc>
      </w:tr>
      <w:tr w:rsidR="009D5FD6">
        <w:trPr>
          <w:trHeight w:val="609"/>
          <w:jc w:val="center"/>
        </w:trPr>
        <w:tc>
          <w:tcPr>
            <w:tcW w:w="3508" w:type="dxa"/>
            <w:gridSpan w:val="2"/>
            <w:vMerge w:val="restart"/>
            <w:noWrap/>
            <w:vAlign w:val="center"/>
          </w:tcPr>
          <w:p w:rsidR="009D5FD6" w:rsidRDefault="00FF3CA5">
            <w:pPr>
              <w:spacing w:line="360" w:lineRule="auto"/>
              <w:jc w:val="center"/>
              <w:rPr>
                <w:rFonts w:ascii="宋体" w:hAnsi="宋体"/>
                <w:sz w:val="24"/>
                <w:szCs w:val="24"/>
              </w:rPr>
            </w:pPr>
            <w:r>
              <w:rPr>
                <w:rFonts w:ascii="宋体" w:hAnsi="宋体" w:hint="eastAsia"/>
                <w:sz w:val="24"/>
                <w:szCs w:val="24"/>
              </w:rPr>
              <w:t>合计</w:t>
            </w:r>
            <w:r>
              <w:rPr>
                <w:rFonts w:ascii="宋体" w:hAnsi="宋体" w:hint="eastAsia"/>
                <w:sz w:val="24"/>
                <w:szCs w:val="24"/>
              </w:rPr>
              <w:t>（</w:t>
            </w:r>
            <w:r>
              <w:rPr>
                <w:rFonts w:ascii="宋体" w:hAnsi="宋体" w:hint="eastAsia"/>
                <w:sz w:val="24"/>
                <w:szCs w:val="24"/>
              </w:rPr>
              <w:t>含税</w:t>
            </w:r>
            <w:r>
              <w:rPr>
                <w:rFonts w:ascii="宋体" w:hAnsi="宋体" w:hint="eastAsia"/>
                <w:sz w:val="24"/>
                <w:szCs w:val="24"/>
              </w:rPr>
              <w:t>）</w:t>
            </w:r>
          </w:p>
        </w:tc>
        <w:tc>
          <w:tcPr>
            <w:tcW w:w="6507" w:type="dxa"/>
            <w:gridSpan w:val="5"/>
            <w:noWrap/>
            <w:vAlign w:val="center"/>
          </w:tcPr>
          <w:p w:rsidR="009D5FD6" w:rsidRDefault="00FF3CA5">
            <w:pPr>
              <w:spacing w:line="360" w:lineRule="auto"/>
              <w:rPr>
                <w:rFonts w:ascii="宋体" w:hAnsi="宋体"/>
                <w:sz w:val="24"/>
                <w:szCs w:val="24"/>
              </w:rPr>
            </w:pPr>
            <w:r>
              <w:rPr>
                <w:rFonts w:ascii="宋体" w:hAnsi="宋体" w:hint="eastAsia"/>
                <w:sz w:val="24"/>
                <w:szCs w:val="24"/>
              </w:rPr>
              <w:t>（小写）</w:t>
            </w:r>
          </w:p>
        </w:tc>
      </w:tr>
      <w:tr w:rsidR="009D5FD6">
        <w:trPr>
          <w:trHeight w:val="629"/>
          <w:jc w:val="center"/>
        </w:trPr>
        <w:tc>
          <w:tcPr>
            <w:tcW w:w="3508" w:type="dxa"/>
            <w:gridSpan w:val="2"/>
            <w:vMerge/>
            <w:noWrap/>
            <w:vAlign w:val="center"/>
          </w:tcPr>
          <w:p w:rsidR="009D5FD6" w:rsidRDefault="009D5FD6">
            <w:pPr>
              <w:spacing w:line="360" w:lineRule="auto"/>
              <w:jc w:val="center"/>
              <w:rPr>
                <w:rFonts w:ascii="宋体" w:hAnsi="宋体"/>
                <w:sz w:val="24"/>
                <w:szCs w:val="24"/>
              </w:rPr>
            </w:pPr>
          </w:p>
        </w:tc>
        <w:tc>
          <w:tcPr>
            <w:tcW w:w="6507" w:type="dxa"/>
            <w:gridSpan w:val="5"/>
            <w:noWrap/>
            <w:vAlign w:val="center"/>
          </w:tcPr>
          <w:p w:rsidR="009D5FD6" w:rsidRDefault="00FF3CA5">
            <w:pPr>
              <w:spacing w:line="360" w:lineRule="auto"/>
              <w:rPr>
                <w:rFonts w:ascii="宋体" w:hAnsi="宋体"/>
                <w:sz w:val="24"/>
                <w:szCs w:val="24"/>
              </w:rPr>
            </w:pPr>
            <w:r>
              <w:rPr>
                <w:rFonts w:ascii="宋体" w:hAnsi="宋体" w:hint="eastAsia"/>
                <w:sz w:val="24"/>
                <w:szCs w:val="24"/>
              </w:rPr>
              <w:t>（大写）</w:t>
            </w:r>
          </w:p>
        </w:tc>
      </w:tr>
    </w:tbl>
    <w:p w:rsidR="009D5FD6" w:rsidRDefault="009D5FD6">
      <w:pPr>
        <w:jc w:val="left"/>
        <w:rPr>
          <w:rFonts w:ascii="宋体" w:hAnsi="宋体"/>
          <w:szCs w:val="21"/>
          <w:lang w:val="zh-CN"/>
        </w:rPr>
      </w:pPr>
    </w:p>
    <w:p w:rsidR="009D5FD6" w:rsidRDefault="009D5FD6">
      <w:pPr>
        <w:ind w:leftChars="200" w:left="420"/>
        <w:jc w:val="left"/>
        <w:rPr>
          <w:rFonts w:ascii="宋体" w:hAnsi="宋体"/>
          <w:szCs w:val="21"/>
          <w:lang w:val="zh-CN"/>
        </w:rPr>
      </w:pPr>
    </w:p>
    <w:p w:rsidR="009D5FD6" w:rsidRDefault="00FF3CA5">
      <w:pPr>
        <w:ind w:left="1" w:firstLineChars="200" w:firstLine="420"/>
        <w:jc w:val="left"/>
        <w:rPr>
          <w:rFonts w:ascii="宋体" w:hAnsi="宋体"/>
          <w:szCs w:val="21"/>
          <w:lang w:val="zh-CN"/>
        </w:rPr>
      </w:pPr>
      <w:r>
        <w:rPr>
          <w:rFonts w:ascii="宋体" w:hAnsi="宋体" w:hint="eastAsia"/>
          <w:szCs w:val="21"/>
          <w:lang w:val="zh-CN"/>
        </w:rPr>
        <w:t>注：</w:t>
      </w:r>
    </w:p>
    <w:p w:rsidR="009D5FD6" w:rsidRDefault="00FF3CA5">
      <w:pPr>
        <w:numPr>
          <w:ilvl w:val="0"/>
          <w:numId w:val="14"/>
        </w:numPr>
        <w:ind w:firstLineChars="200" w:firstLine="420"/>
        <w:jc w:val="left"/>
        <w:rPr>
          <w:rFonts w:ascii="宋体" w:hAnsi="宋体"/>
          <w:szCs w:val="21"/>
          <w:lang w:val="zh-CN"/>
        </w:rPr>
      </w:pPr>
      <w:r>
        <w:rPr>
          <w:rFonts w:ascii="宋体" w:hAnsi="宋体" w:hint="eastAsia"/>
          <w:szCs w:val="21"/>
          <w:lang w:val="zh-CN"/>
        </w:rPr>
        <w:t>投标报价应包含完成本服务项目发生的所有含税费用、支付给员工的工资和国家强制缴纳的各种社会保障资金，以及投标人认为需要的其他费用等</w:t>
      </w:r>
      <w:r>
        <w:rPr>
          <w:rFonts w:ascii="宋体" w:hAnsi="宋体" w:hint="eastAsia"/>
          <w:szCs w:val="21"/>
        </w:rPr>
        <w:t>；</w:t>
      </w:r>
    </w:p>
    <w:p w:rsidR="009D5FD6" w:rsidRDefault="00FF3CA5">
      <w:pPr>
        <w:numPr>
          <w:ilvl w:val="0"/>
          <w:numId w:val="14"/>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w:t>
      </w:r>
      <w:bookmarkStart w:id="94" w:name="OLE_LINK15"/>
      <w:r>
        <w:rPr>
          <w:rFonts w:ascii="宋体" w:hAnsi="宋体" w:hint="eastAsia"/>
          <w:szCs w:val="21"/>
          <w:lang w:val="zh-CN"/>
        </w:rPr>
        <w:t>开标一览表</w:t>
      </w:r>
      <w:bookmarkEnd w:id="94"/>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9D5FD6" w:rsidRDefault="009D5FD6">
      <w:pPr>
        <w:ind w:firstLineChars="200" w:firstLine="480"/>
        <w:rPr>
          <w:rFonts w:ascii="宋体" w:hAnsi="宋体"/>
          <w:bCs/>
          <w:sz w:val="24"/>
          <w:szCs w:val="24"/>
        </w:rPr>
      </w:pPr>
    </w:p>
    <w:p w:rsidR="009D5FD6" w:rsidRDefault="009D5FD6">
      <w:pPr>
        <w:ind w:firstLineChars="200" w:firstLine="480"/>
        <w:rPr>
          <w:rFonts w:ascii="宋体" w:hAnsi="宋体"/>
          <w:bCs/>
          <w:sz w:val="24"/>
          <w:szCs w:val="24"/>
        </w:rPr>
      </w:pPr>
    </w:p>
    <w:p w:rsidR="009D5FD6" w:rsidRDefault="009D5FD6">
      <w:pPr>
        <w:ind w:firstLineChars="200" w:firstLine="480"/>
        <w:rPr>
          <w:rFonts w:ascii="宋体" w:hAnsi="宋体"/>
          <w:bCs/>
          <w:sz w:val="24"/>
          <w:szCs w:val="24"/>
        </w:rPr>
      </w:pPr>
    </w:p>
    <w:p w:rsidR="009D5FD6" w:rsidRDefault="009D5FD6">
      <w:pPr>
        <w:ind w:firstLineChars="200" w:firstLine="480"/>
        <w:rPr>
          <w:rFonts w:ascii="宋体" w:hAnsi="宋体"/>
          <w:bCs/>
          <w:sz w:val="24"/>
          <w:szCs w:val="24"/>
        </w:rPr>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9D5FD6">
      <w:pPr>
        <w:pStyle w:val="a4"/>
      </w:pPr>
    </w:p>
    <w:p w:rsidR="009D5FD6" w:rsidRDefault="00FF3CA5">
      <w:pPr>
        <w:jc w:val="left"/>
        <w:rPr>
          <w:rFonts w:ascii="黑体" w:eastAsia="黑体" w:hAnsi="宋体"/>
          <w:bCs/>
          <w:sz w:val="28"/>
          <w:szCs w:val="28"/>
        </w:rPr>
      </w:pPr>
      <w:bookmarkStart w:id="95" w:name="_Toc8000"/>
      <w:bookmarkEnd w:id="92"/>
      <w:r>
        <w:rPr>
          <w:rFonts w:ascii="黑体" w:eastAsia="黑体" w:hAnsi="宋体" w:hint="eastAsia"/>
          <w:bCs/>
          <w:sz w:val="28"/>
          <w:szCs w:val="28"/>
        </w:rPr>
        <w:t>（三）资格证明文件</w:t>
      </w:r>
    </w:p>
    <w:p w:rsidR="009D5FD6" w:rsidRDefault="00FF3CA5">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5"/>
    </w:p>
    <w:p w:rsidR="009D5FD6" w:rsidRDefault="00FF3CA5" w:rsidP="001A3C7D">
      <w:pPr>
        <w:spacing w:beforeLines="50" w:afterLines="50"/>
        <w:jc w:val="center"/>
        <w:rPr>
          <w:rFonts w:ascii="黑体" w:eastAsia="黑体"/>
          <w:bCs/>
          <w:sz w:val="32"/>
        </w:rPr>
      </w:pPr>
      <w:bookmarkStart w:id="96" w:name="报价方关于资格的声明函（格式）"/>
      <w:bookmarkStart w:id="97" w:name="_Toc24943"/>
      <w:bookmarkEnd w:id="96"/>
      <w:r>
        <w:rPr>
          <w:rFonts w:ascii="黑体" w:eastAsia="黑体" w:hint="eastAsia"/>
          <w:bCs/>
          <w:sz w:val="28"/>
          <w:szCs w:val="28"/>
        </w:rPr>
        <w:t>关于资格的声明函</w:t>
      </w:r>
      <w:bookmarkEnd w:id="97"/>
    </w:p>
    <w:p w:rsidR="009D5FD6" w:rsidRDefault="00FF3CA5">
      <w:pPr>
        <w:spacing w:line="480" w:lineRule="auto"/>
        <w:jc w:val="center"/>
        <w:rPr>
          <w:rFonts w:ascii="宋体"/>
          <w:bCs/>
          <w:sz w:val="24"/>
          <w:szCs w:val="24"/>
        </w:rPr>
      </w:pPr>
      <w:bookmarkStart w:id="98" w:name="OLE_LINK80"/>
      <w:r>
        <w:rPr>
          <w:rFonts w:ascii="宋体" w:hAnsi="宋体" w:hint="eastAsia"/>
          <w:bCs/>
          <w:sz w:val="24"/>
          <w:szCs w:val="24"/>
        </w:rPr>
        <w:t>项目编号：</w:t>
      </w:r>
      <w:r>
        <w:rPr>
          <w:rFonts w:ascii="宋体" w:hAnsi="宋体" w:hint="eastAsia"/>
          <w:bCs/>
          <w:sz w:val="24"/>
          <w:szCs w:val="24"/>
        </w:rPr>
        <w:t>YXGYTT202505031</w:t>
      </w:r>
    </w:p>
    <w:p w:rsidR="009D5FD6" w:rsidRDefault="00FF3CA5">
      <w:pPr>
        <w:tabs>
          <w:tab w:val="left" w:pos="6300"/>
        </w:tabs>
        <w:spacing w:line="480" w:lineRule="auto"/>
        <w:jc w:val="center"/>
        <w:rPr>
          <w:rFonts w:ascii="宋体"/>
          <w:bCs/>
          <w:sz w:val="24"/>
          <w:szCs w:val="24"/>
        </w:rPr>
      </w:pPr>
      <w:r>
        <w:rPr>
          <w:rFonts w:ascii="宋体" w:hAnsi="宋体" w:hint="eastAsia"/>
          <w:bCs/>
          <w:sz w:val="24"/>
          <w:szCs w:val="24"/>
        </w:rPr>
        <w:t>日期：</w:t>
      </w:r>
    </w:p>
    <w:p w:rsidR="009D5FD6" w:rsidRDefault="009D5FD6">
      <w:pPr>
        <w:spacing w:line="480" w:lineRule="auto"/>
        <w:jc w:val="center"/>
        <w:rPr>
          <w:rFonts w:ascii="宋体"/>
          <w:bCs/>
          <w:sz w:val="24"/>
          <w:szCs w:val="24"/>
        </w:rPr>
      </w:pPr>
    </w:p>
    <w:bookmarkEnd w:id="98"/>
    <w:p w:rsidR="009D5FD6" w:rsidRDefault="00FF3CA5">
      <w:pPr>
        <w:spacing w:line="480" w:lineRule="auto"/>
        <w:rPr>
          <w:rFonts w:ascii="宋体"/>
          <w:bCs/>
          <w:sz w:val="24"/>
          <w:szCs w:val="24"/>
        </w:rPr>
      </w:pPr>
      <w:r>
        <w:rPr>
          <w:rFonts w:ascii="宋体" w:hAnsi="宋体" w:hint="eastAsia"/>
          <w:bCs/>
          <w:sz w:val="24"/>
          <w:szCs w:val="24"/>
        </w:rPr>
        <w:t>宜兴水务集团有限公司：</w:t>
      </w:r>
    </w:p>
    <w:p w:rsidR="009D5FD6" w:rsidRDefault="00FF3CA5">
      <w:pPr>
        <w:spacing w:line="480" w:lineRule="auto"/>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YXGYTT202505031</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kern w:val="0"/>
          <w:sz w:val="24"/>
          <w:szCs w:val="24"/>
          <w:lang/>
        </w:rPr>
        <w:t>同时，投标时不存在</w:t>
      </w:r>
      <w:bookmarkStart w:id="99" w:name="OLE_LINK242"/>
      <w:r>
        <w:rPr>
          <w:rFonts w:ascii="宋体" w:hAnsi="宋体" w:cs="宋体" w:hint="eastAsia"/>
          <w:kern w:val="0"/>
          <w:sz w:val="24"/>
          <w:szCs w:val="24"/>
          <w:lang/>
        </w:rPr>
        <w:t>有效期限</w:t>
      </w:r>
      <w:bookmarkEnd w:id="99"/>
      <w:r>
        <w:rPr>
          <w:rFonts w:ascii="宋体" w:hAnsi="宋体" w:cs="宋体"/>
          <w:kern w:val="0"/>
          <w:sz w:val="24"/>
          <w:szCs w:val="24"/>
          <w:lang/>
        </w:rPr>
        <w:t>内的采购严重违法失信行为的</w:t>
      </w:r>
      <w:r>
        <w:rPr>
          <w:rFonts w:ascii="宋体" w:hAnsi="宋体" w:cs="宋体" w:hint="eastAsia"/>
          <w:kern w:val="0"/>
          <w:sz w:val="24"/>
          <w:szCs w:val="24"/>
          <w:lang/>
        </w:rPr>
        <w:t>处罚</w:t>
      </w:r>
      <w:r>
        <w:rPr>
          <w:rFonts w:ascii="宋体" w:hAnsi="宋体" w:cs="宋体"/>
          <w:kern w:val="0"/>
          <w:sz w:val="24"/>
          <w:szCs w:val="24"/>
          <w:lang/>
        </w:rPr>
        <w:t>记录</w:t>
      </w:r>
      <w:r>
        <w:rPr>
          <w:rFonts w:ascii="宋体" w:hAnsi="宋体" w:cs="宋体" w:hint="eastAsia"/>
          <w:kern w:val="0"/>
          <w:sz w:val="24"/>
          <w:szCs w:val="24"/>
          <w:lang/>
        </w:rPr>
        <w:t>，</w:t>
      </w:r>
      <w:r>
        <w:rPr>
          <w:rFonts w:ascii="宋体" w:hAnsi="宋体" w:cs="宋体"/>
          <w:kern w:val="0"/>
          <w:sz w:val="24"/>
          <w:szCs w:val="24"/>
          <w:lang/>
        </w:rPr>
        <w:t>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YXGYTT202505031</w:t>
      </w:r>
      <w:r>
        <w:rPr>
          <w:rFonts w:ascii="黑体" w:eastAsia="黑体" w:hint="eastAsia"/>
          <w:bCs/>
          <w:sz w:val="24"/>
          <w:szCs w:val="24"/>
        </w:rPr>
        <w:t>）</w:t>
      </w:r>
      <w:r>
        <w:rPr>
          <w:rFonts w:ascii="宋体" w:hAnsi="宋体" w:hint="eastAsia"/>
          <w:bCs/>
          <w:sz w:val="24"/>
          <w:szCs w:val="24"/>
        </w:rPr>
        <w:t>进行投标，投标文件中所有关于投标资格的文件、证明、陈述均是真实的、准确的。若有违背，我公司（单位）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9D5FD6" w:rsidRDefault="009D5FD6">
      <w:pPr>
        <w:spacing w:line="480" w:lineRule="auto"/>
        <w:rPr>
          <w:rFonts w:ascii="宋体"/>
          <w:bCs/>
          <w:sz w:val="24"/>
          <w:szCs w:val="24"/>
        </w:rPr>
      </w:pPr>
    </w:p>
    <w:p w:rsidR="009D5FD6" w:rsidRDefault="009D5FD6">
      <w:pPr>
        <w:rPr>
          <w:rFonts w:ascii="宋体" w:hAnsi="宋体"/>
          <w:sz w:val="24"/>
          <w:szCs w:val="28"/>
        </w:rPr>
      </w:pPr>
      <w:bookmarkStart w:id="100" w:name="OLE_LINK81"/>
    </w:p>
    <w:p w:rsidR="009D5FD6" w:rsidRDefault="00FF3CA5">
      <w:pPr>
        <w:jc w:val="center"/>
        <w:rPr>
          <w:rFonts w:ascii="宋体" w:hAnsi="宋体"/>
          <w:bCs/>
          <w:sz w:val="24"/>
          <w:lang w:val="zh-CN"/>
        </w:rPr>
      </w:pPr>
      <w:r>
        <w:rPr>
          <w:rFonts w:ascii="宋体" w:hAnsi="宋体" w:hint="eastAsia"/>
          <w:bCs/>
          <w:sz w:val="24"/>
          <w:lang w:val="zh-CN"/>
        </w:rPr>
        <w:t>投标人签名：</w:t>
      </w:r>
    </w:p>
    <w:p w:rsidR="009D5FD6" w:rsidRDefault="00FF3CA5">
      <w:pPr>
        <w:spacing w:line="360" w:lineRule="auto"/>
        <w:jc w:val="center"/>
        <w:rPr>
          <w:rFonts w:ascii="宋体" w:hAnsi="宋体"/>
          <w:bCs/>
          <w:sz w:val="24"/>
          <w:lang w:val="zh-CN"/>
        </w:rPr>
      </w:pPr>
      <w:r>
        <w:rPr>
          <w:rFonts w:ascii="宋体" w:hAnsi="宋体" w:hint="eastAsia"/>
          <w:bCs/>
          <w:sz w:val="24"/>
          <w:lang w:val="zh-CN"/>
        </w:rPr>
        <w:t>投标人公章：</w:t>
      </w:r>
    </w:p>
    <w:p w:rsidR="009D5FD6" w:rsidRDefault="009D5FD6">
      <w:pPr>
        <w:spacing w:line="360" w:lineRule="auto"/>
        <w:jc w:val="center"/>
        <w:rPr>
          <w:rFonts w:ascii="黑体" w:eastAsia="黑体"/>
          <w:bCs/>
          <w:sz w:val="28"/>
          <w:szCs w:val="28"/>
        </w:rPr>
      </w:pPr>
      <w:bookmarkStart w:id="101" w:name="OLE_LINK36"/>
      <w:bookmarkEnd w:id="100"/>
    </w:p>
    <w:p w:rsidR="009D5FD6" w:rsidRDefault="009D5FD6">
      <w:pPr>
        <w:spacing w:line="360" w:lineRule="auto"/>
        <w:rPr>
          <w:rFonts w:ascii="黑体" w:eastAsia="黑体"/>
          <w:bCs/>
          <w:sz w:val="28"/>
          <w:szCs w:val="28"/>
        </w:rPr>
      </w:pPr>
      <w:r w:rsidRPr="009D5FD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cy4lrwsCAAA3BAAADgAAAAAAAAAB&#10;ACAAAAAoAQAAZHJzL2Uyb0RvYy54bWxQSwUGAAAAAAYABgBZAQAApQUAAAAA&#10;">
            <v:textbox>
              <w:txbxContent>
                <w:p w:rsidR="009D5FD6" w:rsidRDefault="009D5FD6">
                  <w:pPr>
                    <w:jc w:val="left"/>
                    <w:rPr>
                      <w:rFonts w:ascii="黑体" w:eastAsia="黑体"/>
                      <w:sz w:val="32"/>
                      <w:szCs w:val="32"/>
                    </w:rPr>
                  </w:pPr>
                </w:p>
                <w:p w:rsidR="009D5FD6" w:rsidRDefault="00FF3CA5">
                  <w:pPr>
                    <w:jc w:val="center"/>
                    <w:rPr>
                      <w:rFonts w:ascii="楷体_GB2312" w:eastAsia="楷体_GB2312"/>
                      <w:sz w:val="28"/>
                      <w:szCs w:val="28"/>
                    </w:rPr>
                  </w:pPr>
                  <w:r>
                    <w:rPr>
                      <w:rFonts w:ascii="楷体_GB2312" w:eastAsia="楷体_GB2312" w:hint="eastAsia"/>
                      <w:sz w:val="28"/>
                      <w:szCs w:val="28"/>
                    </w:rPr>
                    <w:t>法定代表人身份证复印件</w:t>
                  </w:r>
                </w:p>
                <w:p w:rsidR="009D5FD6" w:rsidRDefault="00FF3CA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D5FD6">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3g+GzCwIAADcEAAAOAAAAAAAAAAEA&#10;IAAAACcBAABkcnMvZTJvRG9jLnhtbFBLBQYAAAAABgAGAFkBAACkBQAAAAA=&#10;">
            <v:textbox>
              <w:txbxContent>
                <w:p w:rsidR="009D5FD6" w:rsidRDefault="009D5FD6">
                  <w:pPr>
                    <w:jc w:val="left"/>
                    <w:rPr>
                      <w:rFonts w:ascii="黑体" w:eastAsia="黑体"/>
                      <w:sz w:val="32"/>
                      <w:szCs w:val="32"/>
                    </w:rPr>
                  </w:pPr>
                </w:p>
                <w:p w:rsidR="009D5FD6" w:rsidRDefault="00FF3CA5">
                  <w:pPr>
                    <w:jc w:val="center"/>
                    <w:rPr>
                      <w:rFonts w:ascii="楷体_GB2312" w:eastAsia="楷体_GB2312"/>
                      <w:sz w:val="28"/>
                      <w:szCs w:val="28"/>
                    </w:rPr>
                  </w:pPr>
                  <w:r>
                    <w:rPr>
                      <w:rFonts w:ascii="楷体_GB2312" w:eastAsia="楷体_GB2312" w:hint="eastAsia"/>
                      <w:sz w:val="28"/>
                      <w:szCs w:val="28"/>
                    </w:rPr>
                    <w:t>法定代表人身份证复印件</w:t>
                  </w:r>
                </w:p>
                <w:p w:rsidR="009D5FD6" w:rsidRDefault="00FF3CA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D5FD6" w:rsidRDefault="009D5FD6">
      <w:pPr>
        <w:spacing w:line="360" w:lineRule="auto"/>
        <w:rPr>
          <w:rFonts w:ascii="黑体" w:eastAsia="黑体"/>
          <w:bCs/>
          <w:sz w:val="28"/>
          <w:szCs w:val="28"/>
        </w:rPr>
      </w:pPr>
    </w:p>
    <w:p w:rsidR="009D5FD6" w:rsidRDefault="009D5FD6">
      <w:pPr>
        <w:spacing w:line="360" w:lineRule="auto"/>
        <w:jc w:val="center"/>
        <w:rPr>
          <w:rFonts w:ascii="黑体" w:eastAsia="黑体"/>
          <w:bCs/>
          <w:sz w:val="28"/>
          <w:szCs w:val="28"/>
        </w:rPr>
      </w:pPr>
    </w:p>
    <w:p w:rsidR="009D5FD6" w:rsidRDefault="009D5FD6">
      <w:pPr>
        <w:spacing w:line="360" w:lineRule="auto"/>
        <w:jc w:val="center"/>
        <w:rPr>
          <w:rFonts w:ascii="黑体" w:eastAsia="黑体"/>
          <w:bCs/>
          <w:sz w:val="28"/>
          <w:szCs w:val="28"/>
        </w:rPr>
      </w:pPr>
    </w:p>
    <w:bookmarkEnd w:id="101"/>
    <w:p w:rsidR="009D5FD6" w:rsidRDefault="009D5FD6">
      <w:pPr>
        <w:spacing w:line="360" w:lineRule="auto"/>
        <w:rPr>
          <w:rFonts w:ascii="黑体" w:eastAsia="黑体"/>
          <w:bCs/>
          <w:sz w:val="28"/>
          <w:szCs w:val="28"/>
        </w:rPr>
      </w:pPr>
    </w:p>
    <w:p w:rsidR="009D5FD6" w:rsidRDefault="00FF3CA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9D5FD6" w:rsidRDefault="00FF3CA5" w:rsidP="001A3C7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D5FD6" w:rsidRDefault="009D5FD6">
      <w:pPr>
        <w:jc w:val="center"/>
        <w:rPr>
          <w:rFonts w:ascii="宋体" w:hAnsi="宋体"/>
          <w:sz w:val="24"/>
          <w:szCs w:val="28"/>
        </w:rPr>
      </w:pPr>
    </w:p>
    <w:p w:rsidR="009D5FD6" w:rsidRDefault="00FF3CA5">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YXGYTT202505031 </w:t>
      </w:r>
    </w:p>
    <w:p w:rsidR="009D5FD6" w:rsidRDefault="00FF3CA5">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日期：</w:t>
      </w:r>
    </w:p>
    <w:p w:rsidR="009D5FD6" w:rsidRDefault="00FF3CA5">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江苏鸿成工程项目管理有限公司：</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w:t>
      </w:r>
      <w:r>
        <w:rPr>
          <w:rFonts w:ascii="宋体" w:hAnsi="宋体" w:hint="eastAsia"/>
          <w:sz w:val="24"/>
          <w:szCs w:val="21"/>
          <w:lang w:val="zh-CN"/>
        </w:rPr>
        <w:t>代表我公司（单位）全权办理针对上述项目的投标、参与开标、谈判、签约等具体工作，并签署全部有关的文件、协议及合同。</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我公司（单位）对被授权代表的签名负全部责任。</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在撤销授权的书面通知送达你处以前，本授权书一直有效，被授权代表签署的所有文件（在授权书有效期内签署的）不因授权的撤销而失效。</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被授权代表情况：</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w:t>
      </w:r>
      <w:r>
        <w:rPr>
          <w:rFonts w:ascii="宋体" w:hAnsi="宋体" w:hint="eastAsia"/>
          <w:sz w:val="24"/>
          <w:szCs w:val="21"/>
          <w:lang w:val="zh-CN"/>
        </w:rPr>
        <w:t>地址：</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被授权代表签名：</w:t>
      </w:r>
      <w:r>
        <w:rPr>
          <w:rFonts w:ascii="宋体" w:hAnsi="宋体" w:hint="eastAsia"/>
          <w:sz w:val="24"/>
          <w:szCs w:val="21"/>
          <w:lang w:val="zh-CN"/>
        </w:rPr>
        <w:t xml:space="preserve">                  </w:t>
      </w:r>
      <w:r>
        <w:rPr>
          <w:rFonts w:ascii="宋体" w:hAnsi="宋体" w:hint="eastAsia"/>
          <w:sz w:val="24"/>
          <w:szCs w:val="21"/>
          <w:lang w:val="zh-CN"/>
        </w:rPr>
        <w:t>单位名称（公章）：</w:t>
      </w:r>
    </w:p>
    <w:p w:rsidR="009D5FD6" w:rsidRDefault="00FF3CA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9D5FD6" w:rsidRDefault="009D5FD6">
      <w:pPr>
        <w:spacing w:line="360" w:lineRule="auto"/>
        <w:rPr>
          <w:rFonts w:ascii="黑体" w:eastAsia="黑体"/>
          <w:bCs/>
          <w:sz w:val="28"/>
          <w:szCs w:val="28"/>
        </w:rPr>
      </w:pPr>
    </w:p>
    <w:p w:rsidR="009D5FD6" w:rsidRDefault="009D5FD6">
      <w:pPr>
        <w:spacing w:line="360" w:lineRule="auto"/>
        <w:rPr>
          <w:rFonts w:ascii="黑体" w:eastAsia="黑体"/>
          <w:bCs/>
          <w:sz w:val="28"/>
          <w:szCs w:val="28"/>
        </w:rPr>
      </w:pPr>
      <w:r w:rsidRPr="009D5FD6">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BKbRejDQIAADcEAAAOAAAAAAAA&#10;AAEAIAAAACgBAABkcnMvZTJvRG9jLnhtbFBLBQYAAAAABgAGAFkBAACnBQAAAAA=&#10;">
            <v:textbox>
              <w:txbxContent>
                <w:p w:rsidR="009D5FD6" w:rsidRDefault="009D5FD6">
                  <w:pPr>
                    <w:jc w:val="left"/>
                    <w:rPr>
                      <w:rFonts w:ascii="黑体" w:eastAsia="黑体"/>
                      <w:sz w:val="32"/>
                      <w:szCs w:val="32"/>
                    </w:rPr>
                  </w:pPr>
                </w:p>
                <w:p w:rsidR="009D5FD6" w:rsidRDefault="00FF3CA5">
                  <w:pPr>
                    <w:jc w:val="center"/>
                    <w:rPr>
                      <w:rFonts w:ascii="楷体_GB2312" w:eastAsia="楷体_GB2312"/>
                      <w:sz w:val="28"/>
                      <w:szCs w:val="28"/>
                    </w:rPr>
                  </w:pPr>
                  <w:r>
                    <w:rPr>
                      <w:rFonts w:ascii="楷体_GB2312" w:eastAsia="楷体_GB2312" w:hint="eastAsia"/>
                      <w:sz w:val="28"/>
                      <w:szCs w:val="28"/>
                    </w:rPr>
                    <w:t>被授权代表身份证复印件</w:t>
                  </w:r>
                </w:p>
                <w:p w:rsidR="009D5FD6" w:rsidRDefault="00FF3CA5">
                  <w:pPr>
                    <w:jc w:val="center"/>
                    <w:rPr>
                      <w:rFonts w:ascii="楷体_GB2312" w:eastAsia="楷体_GB2312"/>
                      <w:sz w:val="28"/>
                      <w:szCs w:val="28"/>
                    </w:rPr>
                  </w:pPr>
                  <w:r>
                    <w:rPr>
                      <w:rFonts w:ascii="楷体_GB2312" w:eastAsia="楷体_GB2312" w:hint="eastAsia"/>
                      <w:sz w:val="28"/>
                      <w:szCs w:val="28"/>
                    </w:rPr>
                    <w:t>反面</w:t>
                  </w:r>
                </w:p>
                <w:p w:rsidR="009D5FD6" w:rsidRDefault="009D5FD6">
                  <w:pPr>
                    <w:jc w:val="center"/>
                    <w:rPr>
                      <w:rFonts w:ascii="楷体_GB2312" w:eastAsia="楷体_GB2312"/>
                      <w:sz w:val="28"/>
                      <w:szCs w:val="28"/>
                    </w:rPr>
                  </w:pPr>
                </w:p>
              </w:txbxContent>
            </v:textbox>
          </v:shape>
        </w:pict>
      </w:r>
      <w:r w:rsidRPr="009D5FD6">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C5pyRACwIAADcEAAAOAAAAAAAAAAEA&#10;IAAAACcBAABkcnMvZTJvRG9jLnhtbFBLBQYAAAAABgAGAFkBAACkBQAAAAA=&#10;">
            <v:textbox>
              <w:txbxContent>
                <w:p w:rsidR="009D5FD6" w:rsidRDefault="009D5FD6">
                  <w:pPr>
                    <w:jc w:val="left"/>
                    <w:rPr>
                      <w:rFonts w:ascii="黑体" w:eastAsia="黑体"/>
                      <w:sz w:val="32"/>
                      <w:szCs w:val="32"/>
                    </w:rPr>
                  </w:pPr>
                </w:p>
                <w:p w:rsidR="009D5FD6" w:rsidRDefault="00FF3CA5">
                  <w:pPr>
                    <w:jc w:val="center"/>
                    <w:rPr>
                      <w:rFonts w:ascii="楷体_GB2312" w:eastAsia="楷体_GB2312"/>
                      <w:sz w:val="28"/>
                      <w:szCs w:val="28"/>
                    </w:rPr>
                  </w:pPr>
                  <w:r>
                    <w:rPr>
                      <w:rFonts w:ascii="楷体_GB2312" w:eastAsia="楷体_GB2312" w:hint="eastAsia"/>
                      <w:sz w:val="28"/>
                      <w:szCs w:val="28"/>
                    </w:rPr>
                    <w:t>被授权代表身份证复印件</w:t>
                  </w:r>
                </w:p>
                <w:p w:rsidR="009D5FD6" w:rsidRDefault="00FF3CA5">
                  <w:pPr>
                    <w:jc w:val="center"/>
                    <w:rPr>
                      <w:rFonts w:ascii="楷体_GB2312" w:eastAsia="楷体_GB2312"/>
                      <w:sz w:val="28"/>
                      <w:szCs w:val="28"/>
                    </w:rPr>
                  </w:pPr>
                  <w:r>
                    <w:rPr>
                      <w:rFonts w:ascii="楷体_GB2312" w:eastAsia="楷体_GB2312" w:hint="eastAsia"/>
                      <w:sz w:val="28"/>
                      <w:szCs w:val="28"/>
                    </w:rPr>
                    <w:t>正面</w:t>
                  </w:r>
                </w:p>
                <w:p w:rsidR="009D5FD6" w:rsidRDefault="009D5FD6">
                  <w:pPr>
                    <w:jc w:val="center"/>
                    <w:rPr>
                      <w:rFonts w:ascii="楷体_GB2312" w:eastAsia="楷体_GB2312"/>
                      <w:sz w:val="28"/>
                      <w:szCs w:val="28"/>
                    </w:rPr>
                  </w:pPr>
                </w:p>
              </w:txbxContent>
            </v:textbox>
          </v:shape>
        </w:pict>
      </w:r>
    </w:p>
    <w:p w:rsidR="009D5FD6" w:rsidRDefault="009D5FD6">
      <w:pPr>
        <w:spacing w:line="360" w:lineRule="auto"/>
        <w:rPr>
          <w:rFonts w:ascii="黑体" w:eastAsia="黑体"/>
          <w:bCs/>
          <w:sz w:val="28"/>
          <w:szCs w:val="28"/>
        </w:rPr>
      </w:pPr>
    </w:p>
    <w:p w:rsidR="009D5FD6" w:rsidRDefault="009D5FD6">
      <w:pPr>
        <w:spacing w:line="360" w:lineRule="auto"/>
        <w:jc w:val="center"/>
        <w:rPr>
          <w:rFonts w:ascii="黑体" w:eastAsia="黑体"/>
          <w:bCs/>
          <w:sz w:val="28"/>
          <w:szCs w:val="28"/>
        </w:rPr>
      </w:pPr>
    </w:p>
    <w:p w:rsidR="009D5FD6" w:rsidRDefault="009D5FD6">
      <w:pPr>
        <w:spacing w:line="360" w:lineRule="auto"/>
        <w:jc w:val="center"/>
        <w:rPr>
          <w:rFonts w:ascii="黑体" w:eastAsia="黑体"/>
          <w:bCs/>
          <w:sz w:val="28"/>
          <w:szCs w:val="28"/>
        </w:rPr>
      </w:pPr>
    </w:p>
    <w:p w:rsidR="009D5FD6" w:rsidRDefault="009D5FD6">
      <w:pPr>
        <w:spacing w:line="360" w:lineRule="auto"/>
        <w:ind w:firstLineChars="200" w:firstLine="480"/>
        <w:rPr>
          <w:rFonts w:ascii="黑体" w:eastAsia="黑体" w:hAnsi="宋体"/>
          <w:bCs/>
          <w:sz w:val="24"/>
          <w:szCs w:val="24"/>
        </w:rPr>
      </w:pPr>
    </w:p>
    <w:p w:rsidR="009D5FD6" w:rsidRDefault="009D5FD6">
      <w:pPr>
        <w:rPr>
          <w:rFonts w:ascii="黑体" w:eastAsia="黑体" w:hAnsi="宋体"/>
          <w:bCs/>
          <w:sz w:val="24"/>
          <w:szCs w:val="24"/>
        </w:rPr>
      </w:pPr>
    </w:p>
    <w:p w:rsidR="009D5FD6" w:rsidRDefault="00FF3CA5">
      <w:pPr>
        <w:ind w:firstLineChars="200" w:firstLine="480"/>
        <w:rPr>
          <w:rFonts w:ascii="黑体" w:eastAsia="黑体" w:hAnsi="宋体"/>
          <w:bCs/>
          <w:sz w:val="24"/>
          <w:szCs w:val="24"/>
        </w:rPr>
      </w:pPr>
      <w:bookmarkStart w:id="102" w:name="_Toc27231"/>
      <w:r>
        <w:rPr>
          <w:rFonts w:ascii="黑体" w:eastAsia="黑体" w:hAnsi="宋体"/>
          <w:bCs/>
          <w:sz w:val="24"/>
          <w:szCs w:val="24"/>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bookmarkEnd w:id="102"/>
    </w:p>
    <w:p w:rsidR="009D5FD6" w:rsidRDefault="00FF3CA5" w:rsidP="001A3C7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D5FD6" w:rsidRDefault="00FF3CA5">
      <w:pPr>
        <w:spacing w:line="360" w:lineRule="auto"/>
        <w:jc w:val="center"/>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YXGYTT202505031</w:t>
      </w:r>
      <w:r>
        <w:rPr>
          <w:rFonts w:ascii="宋体" w:hAnsi="宋体" w:hint="eastAsia"/>
          <w:bCs/>
          <w:sz w:val="24"/>
          <w:szCs w:val="24"/>
        </w:rPr>
        <w:t>日期：</w:t>
      </w:r>
    </w:p>
    <w:p w:rsidR="009D5FD6" w:rsidRDefault="009D5FD6">
      <w:pPr>
        <w:rPr>
          <w:rFonts w:ascii="宋体" w:hAnsi="宋体"/>
          <w:bCs/>
          <w:sz w:val="24"/>
          <w:szCs w:val="24"/>
        </w:rPr>
      </w:pPr>
    </w:p>
    <w:p w:rsidR="009D5FD6" w:rsidRDefault="00FF3CA5">
      <w:pPr>
        <w:rPr>
          <w:rFonts w:ascii="宋体" w:hAnsi="宋体"/>
          <w:bCs/>
          <w:sz w:val="24"/>
          <w:szCs w:val="24"/>
          <w:lang w:val="zh-CN"/>
        </w:rPr>
      </w:pPr>
      <w:r>
        <w:rPr>
          <w:rFonts w:ascii="宋体" w:hAnsi="宋体" w:hint="eastAsia"/>
          <w:bCs/>
          <w:sz w:val="24"/>
          <w:szCs w:val="24"/>
        </w:rPr>
        <w:t>投标人应按以下顺序提供相关材料复印件：</w:t>
      </w:r>
    </w:p>
    <w:p w:rsidR="009D5FD6" w:rsidRDefault="00FF3CA5">
      <w:pPr>
        <w:tabs>
          <w:tab w:val="left" w:pos="0"/>
          <w:tab w:val="left" w:pos="255"/>
        </w:tabs>
        <w:ind w:firstLineChars="200" w:firstLine="480"/>
        <w:rPr>
          <w:rFonts w:ascii="宋体" w:hAnsi="宋体"/>
          <w:sz w:val="24"/>
          <w:szCs w:val="24"/>
        </w:rPr>
      </w:pPr>
      <w:r>
        <w:rPr>
          <w:rFonts w:ascii="宋体" w:hAnsi="宋体"/>
          <w:bCs/>
          <w:sz w:val="24"/>
          <w:szCs w:val="24"/>
          <w:lang w:val="zh-CN"/>
        </w:rPr>
        <w:t>①</w:t>
      </w:r>
      <w:r>
        <w:rPr>
          <w:rFonts w:ascii="宋体" w:hAnsi="宋体" w:hint="eastAsia"/>
          <w:b/>
          <w:sz w:val="24"/>
          <w:szCs w:val="24"/>
          <w:lang w:val="zh-CN"/>
        </w:rPr>
        <w:t>具有独立承担民事责任的能力：</w:t>
      </w:r>
      <w:r>
        <w:rPr>
          <w:rFonts w:ascii="宋体" w:hAnsi="宋体" w:hint="eastAsia"/>
          <w:bCs/>
          <w:sz w:val="24"/>
          <w:szCs w:val="24"/>
          <w:lang w:val="zh-CN"/>
        </w:rPr>
        <w:t>投标人为法人或其他组织的提供营业执照或法人（登记）证书复印件，投标人为自然人的提供自然人身份证复印件；</w:t>
      </w:r>
      <w:r>
        <w:rPr>
          <w:rFonts w:ascii="宋体" w:hAnsi="宋体" w:cs="宋体" w:hint="eastAsia"/>
          <w:b/>
          <w:sz w:val="24"/>
          <w:szCs w:val="24"/>
        </w:rPr>
        <w:t>（开标时提供原件或公证件）</w:t>
      </w:r>
    </w:p>
    <w:p w:rsidR="009D5FD6" w:rsidRDefault="00FF3CA5">
      <w:pPr>
        <w:tabs>
          <w:tab w:val="left" w:pos="0"/>
          <w:tab w:val="left" w:pos="255"/>
        </w:tabs>
        <w:ind w:firstLineChars="200" w:firstLine="480"/>
        <w:rPr>
          <w:rFonts w:ascii="宋体" w:hAnsi="宋体"/>
          <w:sz w:val="24"/>
          <w:szCs w:val="24"/>
          <w:lang w:val="zh-CN"/>
        </w:rPr>
      </w:pPr>
      <w:r>
        <w:rPr>
          <w:rFonts w:ascii="宋体" w:hAnsi="宋体"/>
          <w:bCs/>
          <w:sz w:val="24"/>
          <w:szCs w:val="24"/>
          <w:lang w:val="zh-CN"/>
        </w:rPr>
        <w:t>②</w:t>
      </w:r>
      <w:r>
        <w:rPr>
          <w:rFonts w:ascii="宋体" w:hAnsi="宋体" w:hint="eastAsia"/>
          <w:sz w:val="24"/>
          <w:szCs w:val="24"/>
        </w:rPr>
        <w:t>投标人依法缴纳近十二个月中任意一个月份税收的相关材料（提供相关主管部门证明或银行代扣证明）复印件；</w:t>
      </w:r>
    </w:p>
    <w:p w:rsidR="009D5FD6" w:rsidRDefault="00FF3CA5">
      <w:pPr>
        <w:tabs>
          <w:tab w:val="left" w:pos="420"/>
          <w:tab w:val="left" w:pos="945"/>
          <w:tab w:val="left" w:pos="1155"/>
        </w:tabs>
        <w:ind w:firstLineChars="200" w:firstLine="480"/>
        <w:rPr>
          <w:rFonts w:ascii="宋体" w:hAnsi="宋体" w:cs="宋体"/>
          <w:sz w:val="24"/>
          <w:szCs w:val="24"/>
        </w:rPr>
      </w:pPr>
      <w:r>
        <w:rPr>
          <w:rFonts w:ascii="宋体" w:hAnsi="宋体"/>
          <w:bCs/>
          <w:sz w:val="24"/>
          <w:szCs w:val="24"/>
          <w:lang w:val="zh-CN"/>
        </w:rPr>
        <w:t>③</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9D5FD6" w:rsidRDefault="00FF3CA5">
      <w:pPr>
        <w:tabs>
          <w:tab w:val="left" w:pos="420"/>
          <w:tab w:val="left" w:pos="945"/>
          <w:tab w:val="left" w:pos="1155"/>
        </w:tabs>
        <w:ind w:firstLineChars="200" w:firstLine="480"/>
        <w:rPr>
          <w:rFonts w:ascii="宋体" w:hAnsi="宋体"/>
          <w:sz w:val="24"/>
          <w:szCs w:val="24"/>
        </w:rPr>
      </w:pPr>
      <w:r>
        <w:rPr>
          <w:rFonts w:ascii="宋体" w:hAnsi="宋体" w:cs="宋体" w:hint="eastAsia"/>
          <w:sz w:val="24"/>
          <w:szCs w:val="24"/>
        </w:rPr>
        <w:t>④</w:t>
      </w:r>
      <w:r>
        <w:rPr>
          <w:rFonts w:ascii="宋体" w:hAnsi="宋体" w:cs="宋体" w:hint="eastAsia"/>
          <w:sz w:val="24"/>
          <w:szCs w:val="24"/>
        </w:rPr>
        <w:t>投标人为本项目被授权代表在近三个月内</w:t>
      </w:r>
      <w:r>
        <w:rPr>
          <w:rFonts w:ascii="宋体" w:hAnsi="宋体" w:hint="eastAsia"/>
          <w:sz w:val="24"/>
          <w:szCs w:val="24"/>
        </w:rPr>
        <w:t>（不含投标当月）</w:t>
      </w:r>
      <w:r>
        <w:rPr>
          <w:rFonts w:ascii="宋体" w:hAnsi="宋体" w:cs="宋体" w:hint="eastAsia"/>
          <w:sz w:val="24"/>
          <w:szCs w:val="24"/>
        </w:rPr>
        <w:t>任意一个月缴纳的社保证明复印件（提供相关主管部门证明或银行代扣证明，法定代表人亲自参加报价的除外）；</w:t>
      </w:r>
    </w:p>
    <w:p w:rsidR="009D5FD6" w:rsidRDefault="00FF3CA5">
      <w:pPr>
        <w:tabs>
          <w:tab w:val="left" w:pos="420"/>
          <w:tab w:val="left" w:pos="945"/>
          <w:tab w:val="left" w:pos="1155"/>
        </w:tabs>
        <w:ind w:firstLineChars="200" w:firstLine="480"/>
        <w:rPr>
          <w:rFonts w:ascii="宋体" w:hAnsi="宋体" w:cs="宋体"/>
          <w:sz w:val="24"/>
          <w:szCs w:val="24"/>
        </w:rPr>
      </w:pPr>
      <w:r>
        <w:rPr>
          <w:rFonts w:ascii="宋体" w:hAnsi="宋体" w:cs="宋体" w:hint="eastAsia"/>
          <w:sz w:val="24"/>
          <w:szCs w:val="24"/>
        </w:rPr>
        <w:t>⑤</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宋体" w:hAnsi="宋体" w:hint="eastAsia"/>
          <w:bCs/>
          <w:sz w:val="24"/>
          <w:szCs w:val="24"/>
        </w:rPr>
        <w:t>；</w:t>
      </w:r>
    </w:p>
    <w:p w:rsidR="009D5FD6" w:rsidRDefault="00FF3CA5">
      <w:pPr>
        <w:tabs>
          <w:tab w:val="left" w:pos="420"/>
          <w:tab w:val="left" w:pos="945"/>
          <w:tab w:val="left" w:pos="1155"/>
        </w:tabs>
        <w:ind w:firstLineChars="200" w:firstLine="480"/>
        <w:rPr>
          <w:rFonts w:ascii="宋体" w:hAnsi="宋体" w:cs="宋体"/>
          <w:sz w:val="24"/>
          <w:szCs w:val="24"/>
        </w:rPr>
      </w:pPr>
      <w:r>
        <w:rPr>
          <w:rFonts w:ascii="宋体" w:hAnsi="宋体" w:cs="宋体" w:hint="eastAsia"/>
          <w:sz w:val="24"/>
          <w:szCs w:val="21"/>
        </w:rPr>
        <w:t>⑥</w:t>
      </w:r>
      <w:r>
        <w:rPr>
          <w:rFonts w:ascii="宋体" w:hAnsi="宋体" w:cs="宋体" w:hint="eastAsia"/>
          <w:sz w:val="24"/>
          <w:szCs w:val="24"/>
        </w:rPr>
        <w:t>投标人需有桥梁保护方案编制经验，且熟悉桥梁保护方案审批流程，至少提供一份类似业绩（开标时须提供合同原件）；</w:t>
      </w:r>
    </w:p>
    <w:p w:rsidR="009D5FD6" w:rsidRDefault="00FF3CA5">
      <w:pPr>
        <w:tabs>
          <w:tab w:val="left" w:pos="420"/>
          <w:tab w:val="left" w:pos="945"/>
          <w:tab w:val="left" w:pos="1155"/>
        </w:tabs>
        <w:ind w:firstLineChars="200" w:firstLine="480"/>
        <w:rPr>
          <w:rFonts w:ascii="宋体" w:hAnsi="宋体" w:cs="宋体"/>
          <w:sz w:val="24"/>
          <w:szCs w:val="24"/>
        </w:rPr>
      </w:pPr>
      <w:r>
        <w:rPr>
          <w:rFonts w:ascii="宋体" w:hAnsi="宋体" w:cs="宋体" w:hint="eastAsia"/>
          <w:sz w:val="24"/>
          <w:szCs w:val="24"/>
        </w:rPr>
        <w:t>⑦</w:t>
      </w:r>
      <w:r>
        <w:rPr>
          <w:rFonts w:ascii="宋体" w:hAnsi="宋体" w:cs="宋体" w:hint="eastAsia"/>
          <w:sz w:val="24"/>
          <w:szCs w:val="24"/>
        </w:rPr>
        <w:t>投标人应在全国投资项目在线审批监管平台备案（备案专业公路专业）；</w:t>
      </w:r>
      <w:r>
        <w:rPr>
          <w:rFonts w:ascii="宋体" w:hAnsi="宋体" w:cs="宋体" w:hint="eastAsia"/>
          <w:b/>
          <w:bCs/>
          <w:sz w:val="24"/>
          <w:szCs w:val="24"/>
        </w:rPr>
        <w:t>（开标时提供平台备案截图</w:t>
      </w:r>
      <w:r>
        <w:rPr>
          <w:rFonts w:ascii="宋体" w:hAnsi="宋体" w:cs="宋体" w:hint="eastAsia"/>
          <w:b/>
          <w:bCs/>
          <w:sz w:val="24"/>
          <w:szCs w:val="24"/>
        </w:rPr>
        <w:t>复印件</w:t>
      </w:r>
      <w:r>
        <w:rPr>
          <w:rFonts w:ascii="宋体" w:hAnsi="宋体" w:cs="宋体" w:hint="eastAsia"/>
          <w:b/>
          <w:bCs/>
          <w:sz w:val="24"/>
          <w:szCs w:val="24"/>
        </w:rPr>
        <w:t>）</w:t>
      </w:r>
    </w:p>
    <w:p w:rsidR="009D5FD6" w:rsidRDefault="00FF3CA5">
      <w:pPr>
        <w:tabs>
          <w:tab w:val="left" w:pos="420"/>
          <w:tab w:val="left" w:pos="945"/>
          <w:tab w:val="left" w:pos="1155"/>
        </w:tabs>
        <w:ind w:firstLineChars="200" w:firstLine="480"/>
        <w:rPr>
          <w:rFonts w:ascii="宋体" w:hAnsi="宋体" w:cs="宋体"/>
          <w:b/>
          <w:bCs/>
          <w:sz w:val="24"/>
          <w:szCs w:val="24"/>
        </w:rPr>
      </w:pPr>
      <w:r>
        <w:rPr>
          <w:rFonts w:ascii="宋体" w:hAnsi="宋体" w:cs="宋体" w:hint="eastAsia"/>
          <w:sz w:val="24"/>
          <w:szCs w:val="24"/>
        </w:rPr>
        <w:t>⑧</w:t>
      </w:r>
      <w:r>
        <w:rPr>
          <w:rFonts w:ascii="宋体" w:hAnsi="宋体" w:cs="宋体" w:hint="eastAsia"/>
          <w:sz w:val="24"/>
          <w:szCs w:val="24"/>
        </w:rPr>
        <w:t>项目负责人需具有工程师及以上技术职称；</w:t>
      </w:r>
      <w:r>
        <w:rPr>
          <w:rFonts w:ascii="宋体" w:hAnsi="宋体" w:cs="宋体" w:hint="eastAsia"/>
          <w:b/>
          <w:bCs/>
          <w:sz w:val="24"/>
          <w:szCs w:val="24"/>
        </w:rPr>
        <w:t>（开标时提供职称证书复印件加盖投标人公章，同时提供投标人为其缴纳的</w:t>
      </w:r>
      <w:r>
        <w:rPr>
          <w:rFonts w:ascii="宋体" w:hAnsi="宋体" w:cs="宋体" w:hint="eastAsia"/>
          <w:b/>
          <w:bCs/>
          <w:sz w:val="24"/>
          <w:szCs w:val="24"/>
        </w:rPr>
        <w:t>2024</w:t>
      </w:r>
      <w:r>
        <w:rPr>
          <w:rFonts w:ascii="宋体" w:hAnsi="宋体" w:cs="宋体" w:hint="eastAsia"/>
          <w:b/>
          <w:bCs/>
          <w:sz w:val="24"/>
          <w:szCs w:val="24"/>
        </w:rPr>
        <w:t>年</w:t>
      </w:r>
      <w:r>
        <w:rPr>
          <w:rFonts w:ascii="宋体" w:hAnsi="宋体" w:cs="宋体" w:hint="eastAsia"/>
          <w:b/>
          <w:bCs/>
          <w:sz w:val="24"/>
          <w:szCs w:val="24"/>
        </w:rPr>
        <w:t>1</w:t>
      </w:r>
      <w:r>
        <w:rPr>
          <w:rFonts w:ascii="宋体" w:hAnsi="宋体" w:cs="宋体" w:hint="eastAsia"/>
          <w:b/>
          <w:bCs/>
          <w:sz w:val="24"/>
          <w:szCs w:val="24"/>
        </w:rPr>
        <w:t>2</w:t>
      </w:r>
      <w:r>
        <w:rPr>
          <w:rFonts w:ascii="宋体" w:hAnsi="宋体" w:cs="宋体" w:hint="eastAsia"/>
          <w:b/>
          <w:bCs/>
          <w:sz w:val="24"/>
          <w:szCs w:val="24"/>
        </w:rPr>
        <w:t>月</w:t>
      </w:r>
      <w:r>
        <w:rPr>
          <w:rFonts w:ascii="宋体" w:hAnsi="宋体" w:cs="宋体" w:hint="eastAsia"/>
          <w:b/>
          <w:bCs/>
          <w:sz w:val="24"/>
          <w:szCs w:val="24"/>
        </w:rPr>
        <w:t>-2025</w:t>
      </w:r>
      <w:r>
        <w:rPr>
          <w:rFonts w:ascii="宋体" w:hAnsi="宋体" w:cs="宋体" w:hint="eastAsia"/>
          <w:b/>
          <w:bCs/>
          <w:sz w:val="24"/>
          <w:szCs w:val="24"/>
        </w:rPr>
        <w:t>年</w:t>
      </w:r>
      <w:r>
        <w:rPr>
          <w:rFonts w:ascii="宋体" w:hAnsi="宋体" w:cs="宋体" w:hint="eastAsia"/>
          <w:b/>
          <w:bCs/>
          <w:sz w:val="24"/>
          <w:szCs w:val="24"/>
        </w:rPr>
        <w:t>5</w:t>
      </w:r>
      <w:r>
        <w:rPr>
          <w:rFonts w:ascii="宋体" w:hAnsi="宋体" w:cs="宋体" w:hint="eastAsia"/>
          <w:b/>
          <w:bCs/>
          <w:sz w:val="24"/>
          <w:szCs w:val="24"/>
        </w:rPr>
        <w:t>月中任意一个月的社保缴纳证明）</w:t>
      </w:r>
    </w:p>
    <w:p w:rsidR="009D5FD6" w:rsidRDefault="00FF3CA5">
      <w:pPr>
        <w:tabs>
          <w:tab w:val="left" w:pos="420"/>
          <w:tab w:val="left" w:pos="945"/>
          <w:tab w:val="left" w:pos="1155"/>
        </w:tabs>
        <w:ind w:firstLineChars="200" w:firstLine="480"/>
        <w:rPr>
          <w:rFonts w:ascii="宋体" w:hAnsi="宋体"/>
          <w:bCs/>
          <w:sz w:val="24"/>
          <w:szCs w:val="24"/>
        </w:rPr>
      </w:pPr>
      <w:r>
        <w:rPr>
          <w:rFonts w:ascii="宋体" w:hAnsi="宋体" w:cs="宋体" w:hint="eastAsia"/>
          <w:sz w:val="24"/>
          <w:szCs w:val="24"/>
        </w:rPr>
        <w:t>⑨</w:t>
      </w: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www.creditchina.gov.cn</w:t>
      </w:r>
      <w:r>
        <w:rPr>
          <w:rFonts w:ascii="宋体" w:hAnsi="宋体" w:hint="eastAsia"/>
          <w:bCs/>
          <w:sz w:val="24"/>
          <w:szCs w:val="24"/>
        </w:rPr>
        <w:t>）</w:t>
      </w:r>
      <w:r>
        <w:rPr>
          <w:rFonts w:ascii="宋体" w:hAnsi="宋体" w:hint="eastAsia"/>
          <w:bCs/>
          <w:sz w:val="24"/>
          <w:szCs w:val="24"/>
          <w:lang w:val="zh-CN"/>
        </w:rPr>
        <w:t>列入失信</w:t>
      </w:r>
      <w:r>
        <w:rPr>
          <w:rFonts w:ascii="宋体" w:hAnsi="宋体" w:hint="eastAsia"/>
          <w:bCs/>
          <w:sz w:val="24"/>
          <w:szCs w:val="24"/>
        </w:rPr>
        <w:t>被</w:t>
      </w:r>
      <w:r>
        <w:rPr>
          <w:rFonts w:ascii="宋体" w:hAnsi="宋体" w:hint="eastAsia"/>
          <w:bCs/>
          <w:sz w:val="24"/>
          <w:szCs w:val="24"/>
          <w:lang w:val="zh-CN"/>
        </w:rPr>
        <w:t>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www.ccgp.gov.cn</w:t>
      </w:r>
      <w:r>
        <w:rPr>
          <w:rFonts w:ascii="宋体" w:hAnsi="宋体" w:hint="eastAsia"/>
          <w:bCs/>
          <w:sz w:val="24"/>
          <w:szCs w:val="24"/>
        </w:rPr>
        <w:t>）</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9D5FD6" w:rsidRDefault="00FF3CA5">
      <w:pPr>
        <w:tabs>
          <w:tab w:val="left" w:pos="0"/>
          <w:tab w:val="left" w:pos="255"/>
        </w:tabs>
        <w:ind w:leftChars="200" w:left="420"/>
        <w:rPr>
          <w:rFonts w:ascii="宋体" w:hAnsi="宋体"/>
          <w:sz w:val="24"/>
          <w:szCs w:val="24"/>
        </w:rPr>
      </w:pPr>
      <w:r>
        <w:rPr>
          <w:rFonts w:ascii="宋体" w:hAnsi="宋体" w:hint="eastAsia"/>
          <w:sz w:val="24"/>
          <w:szCs w:val="24"/>
        </w:rPr>
        <w:t>注：以上“近十二个月”是指投标截止日之前近十二个月（不含投标当月）。</w:t>
      </w:r>
    </w:p>
    <w:p w:rsidR="009D5FD6" w:rsidRDefault="009D5FD6">
      <w:pPr>
        <w:rPr>
          <w:rFonts w:ascii="宋体" w:hAnsi="宋体"/>
          <w:bCs/>
          <w:sz w:val="24"/>
        </w:rPr>
      </w:pPr>
    </w:p>
    <w:p w:rsidR="009D5FD6" w:rsidRDefault="009D5FD6">
      <w:pPr>
        <w:rPr>
          <w:rFonts w:ascii="宋体" w:hAnsi="宋体"/>
          <w:bCs/>
          <w:sz w:val="24"/>
        </w:rPr>
      </w:pPr>
    </w:p>
    <w:p w:rsidR="009D5FD6" w:rsidRDefault="00FF3CA5">
      <w:pPr>
        <w:jc w:val="center"/>
        <w:rPr>
          <w:rFonts w:ascii="宋体" w:hAnsi="宋体"/>
          <w:bCs/>
          <w:sz w:val="24"/>
          <w:lang w:val="zh-CN"/>
        </w:rPr>
      </w:pPr>
      <w:r>
        <w:rPr>
          <w:rFonts w:ascii="宋体" w:hAnsi="宋体" w:hint="eastAsia"/>
          <w:bCs/>
          <w:sz w:val="24"/>
          <w:lang w:val="zh-CN"/>
        </w:rPr>
        <w:t>投标人签名：</w:t>
      </w:r>
    </w:p>
    <w:p w:rsidR="009D5FD6" w:rsidRDefault="00FF3CA5">
      <w:pPr>
        <w:spacing w:line="360" w:lineRule="auto"/>
        <w:jc w:val="center"/>
        <w:rPr>
          <w:rFonts w:ascii="黑体" w:eastAsia="黑体" w:hAnsi="宋体"/>
          <w:bCs/>
          <w:sz w:val="24"/>
          <w:szCs w:val="24"/>
        </w:rPr>
      </w:pPr>
      <w:r>
        <w:rPr>
          <w:rFonts w:ascii="宋体" w:hAnsi="宋体" w:hint="eastAsia"/>
          <w:bCs/>
          <w:sz w:val="24"/>
          <w:lang w:val="zh-CN"/>
        </w:rPr>
        <w:t>投标人公章：</w:t>
      </w:r>
      <w:bookmarkStart w:id="103" w:name="OLE_LINK11"/>
    </w:p>
    <w:p w:rsidR="009D5FD6" w:rsidRDefault="009D5FD6">
      <w:pPr>
        <w:rPr>
          <w:rFonts w:ascii="黑体" w:eastAsia="黑体" w:hAnsi="宋体"/>
          <w:bCs/>
          <w:sz w:val="24"/>
          <w:szCs w:val="24"/>
        </w:rPr>
      </w:pPr>
    </w:p>
    <w:p w:rsidR="009D5FD6" w:rsidRDefault="009D5FD6">
      <w:pPr>
        <w:tabs>
          <w:tab w:val="left" w:pos="255"/>
        </w:tabs>
        <w:spacing w:line="360" w:lineRule="auto"/>
        <w:ind w:left="400"/>
        <w:rPr>
          <w:rFonts w:ascii="黑体" w:eastAsia="黑体" w:hAnsi="宋体"/>
          <w:bCs/>
          <w:sz w:val="24"/>
          <w:szCs w:val="24"/>
        </w:rPr>
      </w:pPr>
    </w:p>
    <w:p w:rsidR="009D5FD6" w:rsidRDefault="009D5FD6">
      <w:pPr>
        <w:tabs>
          <w:tab w:val="left" w:pos="255"/>
        </w:tabs>
        <w:spacing w:line="360" w:lineRule="auto"/>
        <w:ind w:left="400"/>
        <w:rPr>
          <w:rFonts w:ascii="黑体" w:eastAsia="黑体" w:hAnsi="宋体"/>
          <w:bCs/>
          <w:sz w:val="24"/>
          <w:szCs w:val="24"/>
        </w:rPr>
      </w:pPr>
    </w:p>
    <w:p w:rsidR="009D5FD6" w:rsidRDefault="009D5FD6">
      <w:pPr>
        <w:pStyle w:val="a4"/>
        <w:rPr>
          <w:rFonts w:ascii="黑体" w:eastAsia="黑体" w:hAnsi="宋体"/>
          <w:bCs/>
          <w:sz w:val="24"/>
          <w:szCs w:val="24"/>
        </w:rPr>
      </w:pPr>
    </w:p>
    <w:p w:rsidR="009D5FD6" w:rsidRDefault="009D5FD6">
      <w:pPr>
        <w:pStyle w:val="a4"/>
        <w:rPr>
          <w:rFonts w:ascii="黑体" w:eastAsia="黑体" w:hAnsi="宋体"/>
          <w:bCs/>
          <w:sz w:val="24"/>
          <w:szCs w:val="24"/>
        </w:rPr>
      </w:pPr>
    </w:p>
    <w:p w:rsidR="009D5FD6" w:rsidRDefault="009D5FD6">
      <w:pPr>
        <w:pStyle w:val="a4"/>
        <w:rPr>
          <w:rFonts w:ascii="黑体" w:eastAsia="黑体" w:hAnsi="宋体"/>
          <w:bCs/>
          <w:sz w:val="24"/>
          <w:szCs w:val="24"/>
        </w:rPr>
      </w:pPr>
    </w:p>
    <w:p w:rsidR="009D5FD6" w:rsidRDefault="009D5FD6">
      <w:pPr>
        <w:pStyle w:val="a4"/>
        <w:rPr>
          <w:rFonts w:ascii="黑体" w:eastAsia="黑体" w:hAnsi="宋体"/>
          <w:bCs/>
          <w:sz w:val="24"/>
          <w:szCs w:val="24"/>
        </w:rPr>
      </w:pPr>
    </w:p>
    <w:p w:rsidR="009D5FD6" w:rsidRDefault="009D5FD6">
      <w:pPr>
        <w:tabs>
          <w:tab w:val="left" w:pos="255"/>
        </w:tabs>
        <w:spacing w:line="360" w:lineRule="auto"/>
        <w:ind w:left="400"/>
        <w:rPr>
          <w:rFonts w:ascii="黑体" w:eastAsia="黑体" w:hAnsi="宋体"/>
          <w:bCs/>
          <w:sz w:val="24"/>
          <w:szCs w:val="24"/>
        </w:rPr>
      </w:pPr>
    </w:p>
    <w:p w:rsidR="009D5FD6" w:rsidRDefault="009D5FD6">
      <w:pPr>
        <w:tabs>
          <w:tab w:val="left" w:pos="255"/>
        </w:tabs>
        <w:spacing w:line="360" w:lineRule="auto"/>
        <w:ind w:left="400"/>
        <w:rPr>
          <w:rFonts w:ascii="黑体" w:eastAsia="黑体" w:hAnsi="宋体"/>
          <w:bCs/>
          <w:sz w:val="24"/>
          <w:szCs w:val="24"/>
        </w:rPr>
      </w:pPr>
    </w:p>
    <w:p w:rsidR="009D5FD6" w:rsidRDefault="009D5FD6">
      <w:pPr>
        <w:tabs>
          <w:tab w:val="left" w:pos="255"/>
        </w:tabs>
        <w:spacing w:line="360" w:lineRule="auto"/>
        <w:ind w:left="400"/>
        <w:rPr>
          <w:rFonts w:ascii="黑体" w:eastAsia="黑体" w:hAnsi="宋体"/>
          <w:bCs/>
          <w:sz w:val="24"/>
          <w:szCs w:val="24"/>
        </w:rPr>
      </w:pPr>
    </w:p>
    <w:p w:rsidR="009D5FD6" w:rsidRDefault="00FF3CA5">
      <w:pPr>
        <w:tabs>
          <w:tab w:val="left" w:pos="255"/>
        </w:tabs>
        <w:spacing w:line="360" w:lineRule="auto"/>
        <w:rPr>
          <w:rFonts w:ascii="黑体" w:eastAsia="黑体" w:hAnsi="宋体"/>
          <w:bCs/>
          <w:sz w:val="24"/>
          <w:szCs w:val="24"/>
          <w:lang w:val="zh-CN"/>
        </w:rPr>
      </w:pPr>
      <w:r>
        <w:rPr>
          <w:rFonts w:ascii="黑体" w:eastAsia="黑体" w:hAnsi="宋体" w:hint="eastAsia"/>
          <w:bCs/>
          <w:sz w:val="24"/>
          <w:szCs w:val="24"/>
        </w:rPr>
        <w:lastRenderedPageBreak/>
        <w:t>（四）</w:t>
      </w:r>
      <w:bookmarkEnd w:id="103"/>
      <w:r>
        <w:rPr>
          <w:rFonts w:ascii="黑体" w:eastAsia="黑体" w:hAnsi="宋体" w:hint="eastAsia"/>
          <w:bCs/>
          <w:sz w:val="24"/>
          <w:szCs w:val="24"/>
          <w:lang w:val="zh-CN"/>
        </w:rPr>
        <w:t>招标文件第三章“项目技术要求和有关说明”中要求提供的相关证明材料（如有自拟并自行添加）</w:t>
      </w: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9D5FD6">
      <w:pPr>
        <w:spacing w:line="580" w:lineRule="exact"/>
        <w:rPr>
          <w:rFonts w:ascii="黑体" w:eastAsia="黑体" w:hAnsi="宋体"/>
          <w:bCs/>
          <w:sz w:val="24"/>
          <w:szCs w:val="24"/>
        </w:rPr>
      </w:pPr>
    </w:p>
    <w:p w:rsidR="009D5FD6" w:rsidRDefault="00FF3CA5">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）项目人员配置清单（格式）</w:t>
      </w:r>
      <w:r>
        <w:rPr>
          <w:rFonts w:ascii="黑体" w:eastAsia="黑体" w:hAnsi="宋体" w:hint="eastAsia"/>
          <w:bCs/>
          <w:sz w:val="24"/>
          <w:szCs w:val="24"/>
        </w:rPr>
        <w:t>:</w:t>
      </w:r>
    </w:p>
    <w:p w:rsidR="009D5FD6" w:rsidRDefault="009D5FD6">
      <w:pPr>
        <w:tabs>
          <w:tab w:val="left" w:pos="255"/>
        </w:tabs>
        <w:spacing w:line="360" w:lineRule="auto"/>
        <w:rPr>
          <w:rFonts w:ascii="宋体" w:hAnsi="宋体"/>
          <w:bCs/>
          <w:sz w:val="24"/>
          <w:szCs w:val="24"/>
          <w:lang w:val="zh-CN"/>
        </w:rPr>
      </w:pPr>
    </w:p>
    <w:p w:rsidR="009D5FD6" w:rsidRDefault="00FF3CA5" w:rsidP="001A3C7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项目人员配置清单</w:t>
      </w:r>
    </w:p>
    <w:p w:rsidR="009D5FD6" w:rsidRDefault="00FF3CA5">
      <w:pPr>
        <w:tabs>
          <w:tab w:val="left" w:pos="255"/>
        </w:tabs>
        <w:spacing w:line="360" w:lineRule="auto"/>
        <w:ind w:firstLineChars="250" w:firstLine="600"/>
        <w:rPr>
          <w:rFonts w:ascii="宋体" w:hAnsi="宋体"/>
          <w:bCs/>
          <w:sz w:val="24"/>
          <w:szCs w:val="24"/>
          <w:lang w:val="zh-CN"/>
        </w:rPr>
      </w:pPr>
      <w:r>
        <w:rPr>
          <w:rFonts w:ascii="宋体" w:hAnsi="宋体" w:hint="eastAsia"/>
          <w:sz w:val="24"/>
          <w:szCs w:val="21"/>
          <w:lang w:val="zh-CN"/>
        </w:rPr>
        <w:t>项目编号：</w:t>
      </w:r>
      <w:r>
        <w:rPr>
          <w:rFonts w:ascii="宋体" w:hAnsi="宋体" w:hint="eastAsia"/>
          <w:sz w:val="24"/>
          <w:szCs w:val="21"/>
          <w:lang w:val="zh-CN"/>
        </w:rPr>
        <w:t xml:space="preserve">YXGYTT202505031                                     </w:t>
      </w:r>
      <w:r>
        <w:rPr>
          <w:rFonts w:ascii="宋体" w:hAnsi="宋体" w:hint="eastAsia"/>
          <w:sz w:val="24"/>
          <w:szCs w:val="21"/>
          <w:lang w:val="zh-CN"/>
        </w:rPr>
        <w:t>日期：</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1130"/>
        <w:gridCol w:w="1185"/>
        <w:gridCol w:w="1134"/>
        <w:gridCol w:w="1276"/>
        <w:gridCol w:w="1134"/>
        <w:gridCol w:w="992"/>
        <w:gridCol w:w="1276"/>
        <w:gridCol w:w="1004"/>
      </w:tblGrid>
      <w:tr w:rsidR="009D5FD6">
        <w:trPr>
          <w:trHeight w:val="60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序号</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姓名</w:t>
            </w: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FF3CA5">
            <w:pPr>
              <w:rPr>
                <w:b/>
                <w:sz w:val="24"/>
              </w:rPr>
            </w:pPr>
            <w:r>
              <w:rPr>
                <w:rFonts w:ascii="宋体" w:hAnsi="宋体" w:hint="eastAsia"/>
                <w:b/>
                <w:sz w:val="24"/>
              </w:rPr>
              <w:t>性别</w:t>
            </w: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年龄</w:t>
            </w: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岗位名称</w:t>
            </w: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学历</w:t>
            </w: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职称</w:t>
            </w: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b/>
                <w:sz w:val="24"/>
              </w:rPr>
            </w:pPr>
            <w:r>
              <w:rPr>
                <w:rFonts w:ascii="宋体" w:hAnsi="宋体" w:hint="eastAsia"/>
                <w:b/>
                <w:sz w:val="24"/>
              </w:rPr>
              <w:t>资格证书编号</w:t>
            </w: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FF3CA5">
            <w:pPr>
              <w:rPr>
                <w:b/>
                <w:sz w:val="24"/>
              </w:rPr>
            </w:pPr>
            <w:r>
              <w:rPr>
                <w:rFonts w:ascii="宋体" w:hAnsi="宋体" w:hint="eastAsia"/>
                <w:b/>
                <w:sz w:val="24"/>
              </w:rPr>
              <w:t>是否驻扎现场</w:t>
            </w:r>
          </w:p>
        </w:tc>
      </w:tr>
      <w:tr w:rsidR="009D5FD6">
        <w:trPr>
          <w:trHeight w:val="521"/>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1</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5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2</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63"/>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3</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41"/>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4</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503"/>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5</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9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6</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9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7</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6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8</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50"/>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9</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trHeight w:val="44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rFonts w:ascii="宋体" w:hAnsi="宋体"/>
                <w:sz w:val="24"/>
              </w:rPr>
            </w:pPr>
            <w:r>
              <w:rPr>
                <w:rFonts w:ascii="宋体" w:hAnsi="宋体" w:hint="eastAsia"/>
                <w:sz w:val="24"/>
              </w:rPr>
              <w:t>10</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rFonts w:ascii="宋体" w:hAnsi="宋体"/>
                <w:sz w:val="24"/>
              </w:rPr>
            </w:pPr>
          </w:p>
        </w:tc>
      </w:tr>
      <w:tr w:rsidR="009D5FD6">
        <w:trPr>
          <w:cantSplit/>
          <w:trHeight w:val="630"/>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9D5FD6" w:rsidRDefault="00FF3CA5">
            <w:pPr>
              <w:jc w:val="center"/>
              <w:rPr>
                <w:sz w:val="24"/>
              </w:rPr>
            </w:pPr>
            <w:r>
              <w:rPr>
                <w:rFonts w:hint="eastAsia"/>
                <w:sz w:val="24"/>
              </w:rPr>
              <w:t>……</w:t>
            </w:r>
          </w:p>
        </w:tc>
        <w:tc>
          <w:tcPr>
            <w:tcW w:w="1130"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9D5FD6" w:rsidRDefault="009D5FD6">
            <w:pPr>
              <w:jc w:val="center"/>
              <w:rPr>
                <w:sz w:val="24"/>
              </w:rPr>
            </w:pPr>
          </w:p>
        </w:tc>
      </w:tr>
    </w:tbl>
    <w:p w:rsidR="009D5FD6" w:rsidRDefault="009D5FD6">
      <w:pPr>
        <w:tabs>
          <w:tab w:val="left" w:pos="255"/>
        </w:tabs>
        <w:spacing w:line="360" w:lineRule="auto"/>
        <w:ind w:leftChars="400" w:left="840"/>
        <w:rPr>
          <w:rFonts w:ascii="宋体" w:hAnsi="宋体"/>
          <w:bCs/>
          <w:sz w:val="24"/>
          <w:szCs w:val="24"/>
          <w:lang w:val="zh-CN"/>
        </w:rPr>
      </w:pPr>
    </w:p>
    <w:p w:rsidR="009D5FD6" w:rsidRDefault="00FF3CA5">
      <w:r>
        <w:rPr>
          <w:rFonts w:ascii="宋体" w:hAnsi="宋体" w:hint="eastAsia"/>
        </w:rPr>
        <w:t>注：</w:t>
      </w:r>
      <w:r>
        <w:rPr>
          <w:rFonts w:ascii="宋体" w:hAnsi="宋体" w:hint="eastAsia"/>
        </w:rPr>
        <w:t xml:space="preserve">1. </w:t>
      </w:r>
      <w:r>
        <w:rPr>
          <w:rFonts w:ascii="宋体" w:hAnsi="宋体" w:hint="eastAsia"/>
        </w:rPr>
        <w:t>表格不够可自行延长。</w:t>
      </w:r>
    </w:p>
    <w:p w:rsidR="009D5FD6" w:rsidRDefault="00FF3CA5">
      <w:pPr>
        <w:ind w:firstLineChars="200" w:firstLine="420"/>
        <w:rPr>
          <w:rFonts w:ascii="黑体" w:eastAsia="黑体" w:hAnsi="宋体"/>
          <w:sz w:val="24"/>
        </w:rPr>
      </w:pPr>
      <w:r>
        <w:rPr>
          <w:rFonts w:ascii="宋体" w:hAnsi="宋体" w:hint="eastAsia"/>
        </w:rPr>
        <w:t>2</w:t>
      </w:r>
      <w:r>
        <w:rPr>
          <w:rFonts w:ascii="宋体" w:hAnsi="宋体" w:hint="eastAsia"/>
        </w:rPr>
        <w:t>.</w:t>
      </w:r>
      <w:r>
        <w:rPr>
          <w:rFonts w:ascii="宋体" w:hAnsi="宋体" w:hint="eastAsia"/>
        </w:rPr>
        <w:t>上述</w:t>
      </w:r>
      <w:r>
        <w:rPr>
          <w:rFonts w:hint="eastAsia"/>
        </w:rPr>
        <w:t>人员如在项目执行过程中需要更换，须经采购人同意。擅自更换或不到位属违约行为。</w:t>
      </w:r>
    </w:p>
    <w:p w:rsidR="009D5FD6" w:rsidRDefault="009D5FD6">
      <w:pPr>
        <w:tabs>
          <w:tab w:val="left" w:pos="255"/>
        </w:tabs>
        <w:spacing w:line="360" w:lineRule="auto"/>
        <w:ind w:leftChars="400" w:left="840"/>
        <w:rPr>
          <w:rFonts w:ascii="宋体" w:hAnsi="宋体"/>
          <w:bCs/>
          <w:sz w:val="24"/>
          <w:szCs w:val="24"/>
          <w:lang w:val="zh-CN"/>
        </w:rPr>
      </w:pPr>
    </w:p>
    <w:p w:rsidR="009D5FD6" w:rsidRDefault="009D5FD6">
      <w:pPr>
        <w:tabs>
          <w:tab w:val="left" w:pos="255"/>
        </w:tabs>
        <w:spacing w:line="360" w:lineRule="auto"/>
        <w:ind w:leftChars="400" w:left="840"/>
        <w:rPr>
          <w:rFonts w:ascii="宋体" w:hAnsi="宋体"/>
          <w:bCs/>
          <w:sz w:val="24"/>
          <w:szCs w:val="24"/>
          <w:lang w:val="zh-CN"/>
        </w:rPr>
      </w:pPr>
    </w:p>
    <w:p w:rsidR="009D5FD6" w:rsidRDefault="00FF3CA5">
      <w:pPr>
        <w:spacing w:line="360" w:lineRule="auto"/>
        <w:ind w:left="5460" w:hangingChars="2275" w:hanging="5460"/>
        <w:jc w:val="center"/>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投标人（签章）：</w:t>
      </w:r>
    </w:p>
    <w:p w:rsidR="009D5FD6" w:rsidRDefault="00FF3CA5">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9D5FD6" w:rsidRDefault="009D5FD6">
      <w:pPr>
        <w:tabs>
          <w:tab w:val="left" w:pos="255"/>
        </w:tabs>
        <w:spacing w:line="360" w:lineRule="auto"/>
        <w:ind w:left="400"/>
        <w:rPr>
          <w:rFonts w:ascii="黑体" w:eastAsia="黑体" w:hAnsi="宋体"/>
          <w:bCs/>
          <w:sz w:val="24"/>
          <w:szCs w:val="24"/>
          <w:lang w:val="zh-CN"/>
        </w:rPr>
      </w:pPr>
    </w:p>
    <w:p w:rsidR="009D5FD6" w:rsidRDefault="009D5FD6">
      <w:pPr>
        <w:tabs>
          <w:tab w:val="left" w:pos="255"/>
        </w:tabs>
        <w:spacing w:line="360" w:lineRule="auto"/>
        <w:ind w:left="400"/>
        <w:rPr>
          <w:rFonts w:ascii="黑体" w:eastAsia="黑体" w:hAnsi="宋体"/>
          <w:bCs/>
          <w:sz w:val="24"/>
          <w:szCs w:val="24"/>
          <w:lang w:val="zh-CN"/>
        </w:rPr>
      </w:pPr>
    </w:p>
    <w:p w:rsidR="009D5FD6" w:rsidRDefault="009D5FD6">
      <w:pPr>
        <w:tabs>
          <w:tab w:val="left" w:pos="255"/>
        </w:tabs>
        <w:spacing w:line="360" w:lineRule="auto"/>
        <w:ind w:left="400"/>
        <w:rPr>
          <w:rFonts w:ascii="黑体" w:eastAsia="黑体" w:hAnsi="宋体"/>
          <w:bCs/>
          <w:sz w:val="24"/>
          <w:szCs w:val="24"/>
          <w:lang w:val="zh-CN"/>
        </w:rPr>
      </w:pPr>
    </w:p>
    <w:p w:rsidR="009D5FD6" w:rsidRDefault="009D5FD6">
      <w:pPr>
        <w:tabs>
          <w:tab w:val="left" w:pos="255"/>
        </w:tabs>
        <w:spacing w:line="360" w:lineRule="auto"/>
        <w:ind w:left="400"/>
        <w:rPr>
          <w:rFonts w:ascii="黑体" w:eastAsia="黑体" w:hAnsi="宋体"/>
          <w:bCs/>
          <w:sz w:val="24"/>
          <w:szCs w:val="24"/>
          <w:lang w:val="zh-CN"/>
        </w:rPr>
      </w:pPr>
    </w:p>
    <w:p w:rsidR="009D5FD6" w:rsidRDefault="009D5FD6">
      <w:pPr>
        <w:tabs>
          <w:tab w:val="left" w:pos="255"/>
        </w:tabs>
        <w:spacing w:line="360" w:lineRule="auto"/>
        <w:ind w:left="400"/>
        <w:rPr>
          <w:rFonts w:ascii="黑体" w:eastAsia="黑体" w:hAnsi="宋体"/>
          <w:bCs/>
          <w:sz w:val="24"/>
          <w:szCs w:val="24"/>
          <w:lang w:val="zh-CN"/>
        </w:rPr>
      </w:pPr>
    </w:p>
    <w:p w:rsidR="009D5FD6" w:rsidRDefault="009D5FD6">
      <w:pPr>
        <w:tabs>
          <w:tab w:val="left" w:pos="255"/>
        </w:tabs>
        <w:spacing w:line="360" w:lineRule="auto"/>
        <w:ind w:left="400"/>
        <w:rPr>
          <w:rFonts w:ascii="黑体" w:eastAsia="黑体" w:hAnsi="宋体"/>
          <w:bCs/>
          <w:sz w:val="24"/>
          <w:szCs w:val="24"/>
          <w:lang w:val="zh-CN"/>
        </w:rPr>
      </w:pPr>
    </w:p>
    <w:p w:rsidR="009D5FD6" w:rsidRDefault="00FF3CA5">
      <w:pPr>
        <w:numPr>
          <w:ilvl w:val="0"/>
          <w:numId w:val="15"/>
        </w:numPr>
        <w:tabs>
          <w:tab w:val="left" w:pos="255"/>
        </w:tabs>
        <w:spacing w:line="360" w:lineRule="auto"/>
        <w:ind w:left="400"/>
        <w:rPr>
          <w:rFonts w:ascii="黑体" w:eastAsia="黑体" w:hAnsi="宋体"/>
          <w:bCs/>
          <w:sz w:val="24"/>
          <w:szCs w:val="24"/>
          <w:lang w:val="zh-CN"/>
        </w:rPr>
      </w:pPr>
      <w:r>
        <w:rPr>
          <w:rFonts w:ascii="黑体" w:eastAsia="黑体" w:hAnsi="宋体" w:hint="eastAsia"/>
          <w:bCs/>
          <w:sz w:val="24"/>
          <w:szCs w:val="24"/>
          <w:lang w:val="zh-CN"/>
        </w:rPr>
        <w:lastRenderedPageBreak/>
        <w:t>服务内容的详细说明及服务方案（</w:t>
      </w:r>
      <w:r>
        <w:rPr>
          <w:rFonts w:ascii="黑体" w:eastAsia="黑体" w:hAnsi="宋体" w:hint="eastAsia"/>
          <w:bCs/>
          <w:sz w:val="24"/>
          <w:szCs w:val="24"/>
        </w:rPr>
        <w:t>格式自拟</w:t>
      </w:r>
      <w:r>
        <w:rPr>
          <w:rFonts w:ascii="黑体" w:eastAsia="黑体" w:hAnsi="宋体" w:hint="eastAsia"/>
          <w:bCs/>
          <w:sz w:val="24"/>
          <w:szCs w:val="24"/>
          <w:lang w:val="zh-CN"/>
        </w:rPr>
        <w:t>）</w:t>
      </w:r>
    </w:p>
    <w:p w:rsidR="009D5FD6" w:rsidRDefault="009D5FD6">
      <w:pPr>
        <w:tabs>
          <w:tab w:val="left" w:pos="255"/>
        </w:tabs>
        <w:spacing w:line="360" w:lineRule="auto"/>
        <w:rPr>
          <w:rFonts w:ascii="黑体" w:eastAsia="黑体" w:hAnsi="宋体"/>
          <w:bCs/>
          <w:sz w:val="24"/>
          <w:szCs w:val="24"/>
          <w:lang w:val="zh-CN"/>
        </w:rPr>
      </w:pPr>
    </w:p>
    <w:p w:rsidR="009D5FD6" w:rsidRDefault="00FF3CA5">
      <w:pPr>
        <w:tabs>
          <w:tab w:val="left" w:pos="255"/>
        </w:tabs>
        <w:spacing w:line="360" w:lineRule="auto"/>
        <w:ind w:left="400"/>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）要求采购人提供的配合（如有自拟并自行添加）</w:t>
      </w:r>
    </w:p>
    <w:p w:rsidR="009D5FD6" w:rsidRDefault="009D5FD6">
      <w:pPr>
        <w:tabs>
          <w:tab w:val="left" w:pos="255"/>
        </w:tabs>
        <w:spacing w:line="360" w:lineRule="auto"/>
        <w:ind w:left="400"/>
        <w:rPr>
          <w:rFonts w:ascii="黑体" w:eastAsia="黑体" w:hAnsi="宋体"/>
          <w:bCs/>
          <w:sz w:val="24"/>
          <w:szCs w:val="24"/>
          <w:lang w:val="zh-CN"/>
        </w:rPr>
      </w:pPr>
    </w:p>
    <w:p w:rsidR="009D5FD6" w:rsidRDefault="00FF3CA5">
      <w:pPr>
        <w:tabs>
          <w:tab w:val="left" w:pos="255"/>
        </w:tabs>
        <w:spacing w:line="360" w:lineRule="auto"/>
        <w:ind w:left="400"/>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八</w:t>
      </w:r>
      <w:r>
        <w:rPr>
          <w:rFonts w:ascii="黑体" w:eastAsia="黑体" w:hAnsi="宋体" w:hint="eastAsia"/>
          <w:bCs/>
          <w:sz w:val="24"/>
          <w:szCs w:val="24"/>
          <w:lang w:val="zh-CN"/>
        </w:rPr>
        <w:t>）其他（投标人认为有必要提供的声明和文件，如有自拟并自行添加）</w:t>
      </w:r>
    </w:p>
    <w:p w:rsidR="009D5FD6" w:rsidRDefault="009D5FD6">
      <w:pPr>
        <w:tabs>
          <w:tab w:val="left" w:pos="255"/>
        </w:tabs>
        <w:spacing w:line="360" w:lineRule="auto"/>
        <w:ind w:firstLineChars="200" w:firstLine="480"/>
        <w:jc w:val="left"/>
        <w:rPr>
          <w:rFonts w:ascii="黑体" w:eastAsia="黑体" w:hAnsi="宋体"/>
          <w:bCs/>
          <w:sz w:val="24"/>
          <w:szCs w:val="24"/>
          <w:lang w:val="zh-CN"/>
        </w:rPr>
      </w:pPr>
    </w:p>
    <w:p w:rsidR="009D5FD6" w:rsidRDefault="009D5FD6">
      <w:pPr>
        <w:pStyle w:val="a4"/>
      </w:pPr>
    </w:p>
    <w:p w:rsidR="009D5FD6" w:rsidRDefault="009D5FD6">
      <w:pPr>
        <w:pStyle w:val="a4"/>
      </w:pPr>
    </w:p>
    <w:p w:rsidR="009D5FD6" w:rsidRDefault="009D5FD6">
      <w:pPr>
        <w:pStyle w:val="a4"/>
      </w:pPr>
    </w:p>
    <w:p w:rsidR="009D5FD6" w:rsidRDefault="009D5FD6"/>
    <w:p w:rsidR="009D5FD6" w:rsidRDefault="009D5FD6"/>
    <w:sectPr w:rsidR="009D5FD6" w:rsidSect="009D5FD6">
      <w:footerReference w:type="default" r:id="rId12"/>
      <w:pgSz w:w="11906" w:h="16838"/>
      <w:pgMar w:top="1134" w:right="1134" w:bottom="1134" w:left="113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3CA5" w:rsidRDefault="00FF3CA5" w:rsidP="009D5FD6">
      <w:r>
        <w:separator/>
      </w:r>
    </w:p>
  </w:endnote>
  <w:endnote w:type="continuationSeparator" w:id="1">
    <w:p w:rsidR="00FF3CA5" w:rsidRDefault="00FF3CA5" w:rsidP="009D5F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FD6" w:rsidRDefault="009D5FD6">
    <w:pPr>
      <w:pStyle w:val="a5"/>
      <w:tabs>
        <w:tab w:val="clear" w:pos="4153"/>
        <w:tab w:val="left" w:pos="5563"/>
      </w:tabs>
    </w:pPr>
    <w:r>
      <w:pict>
        <v:shapetype id="_x0000_t202" coordsize="21600,21600" o:spt="202" path="m,l,21600r21600,l21600,xe">
          <v:stroke joinstyle="miter"/>
          <v:path gradientshapeok="t" o:connecttype="rect"/>
        </v:shapetype>
        <v:shape id="_x0000_s2051"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filled="f" stroked="f">
          <v:textbox style="mso-fit-shape-to-text:t" inset="0,0,0,0">
            <w:txbxContent>
              <w:p w:rsidR="009D5FD6" w:rsidRDefault="009D5FD6">
                <w:pPr>
                  <w:pStyle w:val="a5"/>
                </w:pPr>
                <w:r>
                  <w:fldChar w:fldCharType="begin"/>
                </w:r>
                <w:r w:rsidR="00FF3CA5">
                  <w:instrText xml:space="preserve"> PAGE  \* MERGEFORMAT </w:instrText>
                </w:r>
                <w:r>
                  <w:fldChar w:fldCharType="separate"/>
                </w:r>
                <w:r w:rsidR="001A3C7D">
                  <w:rPr>
                    <w:noProof/>
                  </w:rPr>
                  <w:t>- 1 -</w:t>
                </w:r>
                <w:r>
                  <w:fldChar w:fldCharType="end"/>
                </w:r>
              </w:p>
            </w:txbxContent>
          </v:textbox>
          <w10:wrap anchorx="margin"/>
        </v:shape>
      </w:pict>
    </w:r>
    <w:r w:rsidR="00FF3CA5">
      <w:rPr>
        <w:rFonts w:hint="eastAs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FD6" w:rsidRDefault="009D5FD6">
    <w:pPr>
      <w:pStyle w:val="a5"/>
      <w:framePr w:wrap="around" w:vAnchor="text" w:hAnchor="margin" w:xAlign="center" w:yAlign="top"/>
    </w:pPr>
    <w:r>
      <w:fldChar w:fldCharType="begin"/>
    </w:r>
    <w:r w:rsidR="00FF3CA5">
      <w:rPr>
        <w:rStyle w:val="a7"/>
      </w:rPr>
      <w:instrText xml:space="preserve"> PAGE  </w:instrText>
    </w:r>
    <w:r>
      <w:fldChar w:fldCharType="separate"/>
    </w:r>
    <w:r w:rsidR="00FF3CA5">
      <w:rPr>
        <w:rStyle w:val="a7"/>
      </w:rPr>
      <w:t>- 3 -</w:t>
    </w:r>
    <w:r>
      <w:fldChar w:fldCharType="end"/>
    </w:r>
  </w:p>
  <w:p w:rsidR="009D5FD6" w:rsidRDefault="009D5FD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FD6" w:rsidRDefault="009D5FD6">
    <w:pPr>
      <w:pStyle w:val="a5"/>
      <w:jc w:val="center"/>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fit-shape-to-text:t" inset="0,0,0,0">
            <w:txbxContent>
              <w:p w:rsidR="009D5FD6" w:rsidRDefault="009D5FD6">
                <w:pPr>
                  <w:pStyle w:val="a5"/>
                </w:pPr>
                <w:r>
                  <w:fldChar w:fldCharType="begin"/>
                </w:r>
                <w:r w:rsidR="00FF3CA5">
                  <w:instrText xml:space="preserve"> PAGE  \* MERGEFORMAT </w:instrText>
                </w:r>
                <w:r>
                  <w:fldChar w:fldCharType="separate"/>
                </w:r>
                <w:r w:rsidR="001A3C7D">
                  <w:rPr>
                    <w:noProof/>
                  </w:rPr>
                  <w:t>- 10 -</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FD6" w:rsidRDefault="009D5FD6">
    <w:pPr>
      <w:pStyle w:val="a5"/>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filled="f" stroked="f">
          <v:textbox style="mso-fit-shape-to-text:t" inset="0,0,0,0">
            <w:txbxContent>
              <w:p w:rsidR="009D5FD6" w:rsidRDefault="009D5FD6">
                <w:pPr>
                  <w:pStyle w:val="a5"/>
                </w:pPr>
                <w:r>
                  <w:fldChar w:fldCharType="begin"/>
                </w:r>
                <w:r w:rsidR="00FF3CA5">
                  <w:instrText xml:space="preserve"> PAGE  \* MERGEFORMAT </w:instrText>
                </w:r>
                <w:r>
                  <w:fldChar w:fldCharType="separate"/>
                </w:r>
                <w:r w:rsidR="001A3C7D">
                  <w:rPr>
                    <w:noProof/>
                  </w:rPr>
                  <w:t>- 30 -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3CA5" w:rsidRDefault="00FF3CA5" w:rsidP="009D5FD6">
      <w:r>
        <w:separator/>
      </w:r>
    </w:p>
  </w:footnote>
  <w:footnote w:type="continuationSeparator" w:id="1">
    <w:p w:rsidR="00FF3CA5" w:rsidRDefault="00FF3CA5" w:rsidP="009D5F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FD6" w:rsidRDefault="009D5FD6">
    <w:pPr>
      <w:pStyle w:val="a6"/>
      <w:ind w:right="840"/>
      <w:rPr>
        <w:rFonts w:eastAsia="楷体"/>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89C7FC"/>
    <w:multiLevelType w:val="singleLevel"/>
    <w:tmpl w:val="8C89C7FC"/>
    <w:lvl w:ilvl="0">
      <w:start w:val="6"/>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2"/>
    <w:multiLevelType w:val="singleLevel"/>
    <w:tmpl w:val="00000012"/>
    <w:lvl w:ilvl="0">
      <w:start w:val="4"/>
      <w:numFmt w:val="decimal"/>
      <w:suff w:val="nothing"/>
      <w:lvlText w:val="%1、"/>
      <w:lvlJc w:val="left"/>
    </w:lvl>
  </w:abstractNum>
  <w:abstractNum w:abstractNumId="4">
    <w:nsid w:val="00000013"/>
    <w:multiLevelType w:val="singleLevel"/>
    <w:tmpl w:val="00000013"/>
    <w:lvl w:ilvl="0">
      <w:start w:val="1"/>
      <w:numFmt w:val="decimal"/>
      <w:suff w:val="nothing"/>
      <w:lvlText w:val="%1．"/>
      <w:lvlJc w:val="left"/>
      <w:pPr>
        <w:ind w:left="0" w:firstLine="400"/>
      </w:pPr>
      <w:rPr>
        <w:rFonts w:hint="default"/>
      </w:rPr>
    </w:lvl>
  </w:abstractNum>
  <w:abstractNum w:abstractNumId="5">
    <w:nsid w:val="0000001E"/>
    <w:multiLevelType w:val="singleLevel"/>
    <w:tmpl w:val="0000001E"/>
    <w:lvl w:ilvl="0">
      <w:start w:val="1"/>
      <w:numFmt w:val="decimal"/>
      <w:suff w:val="nothing"/>
      <w:lvlText w:val="（%1）"/>
      <w:lvlJc w:val="left"/>
      <w:pPr>
        <w:ind w:left="0" w:firstLine="420"/>
      </w:pPr>
      <w:rPr>
        <w:rFonts w:hint="default"/>
      </w:rPr>
    </w:lvl>
  </w:abstractNum>
  <w:abstractNum w:abstractNumId="6">
    <w:nsid w:val="00000029"/>
    <w:multiLevelType w:val="singleLevel"/>
    <w:tmpl w:val="00000029"/>
    <w:lvl w:ilvl="0">
      <w:start w:val="4"/>
      <w:numFmt w:val="chineseCounting"/>
      <w:suff w:val="nothing"/>
      <w:lvlText w:val="%1、"/>
      <w:lvlJc w:val="left"/>
    </w:lvl>
  </w:abstractNum>
  <w:abstractNum w:abstractNumId="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8">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118D"/>
    <w:multiLevelType w:val="singleLevel"/>
    <w:tmpl w:val="59C3118D"/>
    <w:lvl w:ilvl="0">
      <w:start w:val="1"/>
      <w:numFmt w:val="decimal"/>
      <w:suff w:val="nothing"/>
      <w:lvlText w:val="（%1）"/>
      <w:lvlJc w:val="left"/>
      <w:pPr>
        <w:ind w:left="0" w:firstLine="420"/>
      </w:pPr>
      <w:rPr>
        <w:rFonts w:hint="default"/>
      </w:rPr>
    </w:lvl>
  </w:abstractNum>
  <w:abstractNum w:abstractNumId="14">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num w:numId="1">
    <w:abstractNumId w:val="3"/>
  </w:num>
  <w:num w:numId="2">
    <w:abstractNumId w:val="14"/>
  </w:num>
  <w:num w:numId="3">
    <w:abstractNumId w:val="7"/>
  </w:num>
  <w:num w:numId="4">
    <w:abstractNumId w:val="8"/>
  </w:num>
  <w:num w:numId="5">
    <w:abstractNumId w:val="2"/>
  </w:num>
  <w:num w:numId="6">
    <w:abstractNumId w:val="12"/>
  </w:num>
  <w:num w:numId="7">
    <w:abstractNumId w:val="6"/>
  </w:num>
  <w:num w:numId="8">
    <w:abstractNumId w:val="9"/>
  </w:num>
  <w:num w:numId="9">
    <w:abstractNumId w:val="10"/>
  </w:num>
  <w:num w:numId="10">
    <w:abstractNumId w:val="1"/>
  </w:num>
  <w:num w:numId="11">
    <w:abstractNumId w:val="13"/>
  </w:num>
  <w:num w:numId="12">
    <w:abstractNumId w:val="5"/>
  </w:num>
  <w:num w:numId="13">
    <w:abstractNumId w:val="4"/>
  </w:num>
  <w:num w:numId="14">
    <w:abstractNumId w:val="1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5FD6"/>
    <w:rsid w:val="001A3C7D"/>
    <w:rsid w:val="009D5FD6"/>
    <w:rsid w:val="00FF3CA5"/>
    <w:rsid w:val="02C22961"/>
    <w:rsid w:val="11CE35B2"/>
    <w:rsid w:val="28896B51"/>
    <w:rsid w:val="29910CF5"/>
    <w:rsid w:val="32A05710"/>
    <w:rsid w:val="6C0534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5FD6"/>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D5FD6"/>
    <w:pPr>
      <w:jc w:val="left"/>
    </w:pPr>
  </w:style>
  <w:style w:type="paragraph" w:styleId="a4">
    <w:name w:val="Body Text"/>
    <w:basedOn w:val="a"/>
    <w:qFormat/>
    <w:rsid w:val="009D5FD6"/>
    <w:rPr>
      <w:sz w:val="20"/>
    </w:rPr>
  </w:style>
  <w:style w:type="paragraph" w:styleId="a5">
    <w:name w:val="footer"/>
    <w:basedOn w:val="a"/>
    <w:uiPriority w:val="99"/>
    <w:qFormat/>
    <w:rsid w:val="009D5FD6"/>
    <w:pPr>
      <w:tabs>
        <w:tab w:val="center" w:pos="4153"/>
        <w:tab w:val="right" w:pos="8306"/>
      </w:tabs>
      <w:snapToGrid w:val="0"/>
      <w:jc w:val="left"/>
    </w:pPr>
    <w:rPr>
      <w:sz w:val="18"/>
    </w:rPr>
  </w:style>
  <w:style w:type="paragraph" w:styleId="a6">
    <w:name w:val="header"/>
    <w:basedOn w:val="a"/>
    <w:qFormat/>
    <w:rsid w:val="009D5FD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qFormat/>
    <w:rsid w:val="009D5FD6"/>
  </w:style>
  <w:style w:type="character" w:styleId="a7">
    <w:name w:val="page number"/>
    <w:qFormat/>
    <w:rsid w:val="009D5FD6"/>
  </w:style>
  <w:style w:type="character" w:styleId="a8">
    <w:name w:val="FollowedHyperlink"/>
    <w:qFormat/>
    <w:rsid w:val="009D5FD6"/>
    <w:rPr>
      <w:color w:val="auto"/>
      <w:u w:val="none"/>
    </w:rPr>
  </w:style>
  <w:style w:type="character" w:styleId="a9">
    <w:name w:val="Hyperlink"/>
    <w:uiPriority w:val="99"/>
    <w:unhideWhenUsed/>
    <w:qFormat/>
    <w:rsid w:val="009D5FD6"/>
    <w:rPr>
      <w:color w:val="0000FF"/>
      <w:u w:val="single"/>
    </w:rPr>
  </w:style>
  <w:style w:type="paragraph" w:customStyle="1" w:styleId="aa">
    <w:name w:val="普通文字"/>
    <w:basedOn w:val="a"/>
    <w:next w:val="a"/>
    <w:qFormat/>
    <w:rsid w:val="009D5FD6"/>
    <w:rPr>
      <w:rFonts w:ascii="宋体"/>
      <w:kern w:val="0"/>
      <w:sz w:val="24"/>
      <w:u w:color="000000"/>
    </w:rPr>
  </w:style>
  <w:style w:type="paragraph" w:customStyle="1" w:styleId="10">
    <w:name w:val="正文缩进1"/>
    <w:basedOn w:val="a"/>
    <w:qFormat/>
    <w:rsid w:val="009D5FD6"/>
    <w:pPr>
      <w:autoSpaceDE w:val="0"/>
      <w:autoSpaceDN w:val="0"/>
      <w:adjustRightInd w:val="0"/>
      <w:ind w:firstLine="420"/>
      <w:jc w:val="left"/>
    </w:pPr>
    <w:rPr>
      <w:rFonts w:ascii="宋体" w:hAnsi="Calibri"/>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30</Pages>
  <Words>2695</Words>
  <Characters>15362</Characters>
  <Application>Microsoft Office Word</Application>
  <DocSecurity>0</DocSecurity>
  <Lines>128</Lines>
  <Paragraphs>36</Paragraphs>
  <ScaleCrop>false</ScaleCrop>
  <Company/>
  <LinksUpToDate>false</LinksUpToDate>
  <CharactersWithSpaces>18021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沈凌烨</dc:creator>
  <cp:lastModifiedBy>admin</cp:lastModifiedBy>
  <cp:revision>2</cp:revision>
  <dcterms:created xsi:type="dcterms:W3CDTF">2025-06-03T04:47:00Z</dcterms:created>
  <dcterms:modified xsi:type="dcterms:W3CDTF">2025-06-03T06:48:00Z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eyJoZGlkIjoiMjk1YmIyYmZiMmVlYjU1ZWFhYjVmNWZkNTE1NTU0NGMiLCJ1c2VySWQiOiI0MDQxMjA3MDYifQ==</vt:lpwstr>
  </property>
  <property fmtid="{D5CDD505-2E9C-101B-9397-08002B2CF9AE}" pid="4" name="ICV">
    <vt:lpwstr>89D725F4EDDD45DCA0409062FD544C0D_12</vt:lpwstr>
  </property>
</Properties>
</file>