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6E5" w:rsidRDefault="00A21F49">
      <w:pPr>
        <w:jc w:val="center"/>
        <w:rPr>
          <w:rFonts w:ascii="宋体" w:hAnsi="宋体"/>
          <w:b/>
          <w:bCs/>
          <w:sz w:val="52"/>
        </w:rPr>
      </w:pPr>
      <w:r>
        <w:rPr>
          <w:rFonts w:ascii="宋体" w:hAnsi="宋体" w:hint="eastAsia"/>
          <w:b/>
          <w:bCs/>
          <w:sz w:val="52"/>
        </w:rPr>
        <w:t>宜兴市公用环境检测有限公司</w:t>
      </w:r>
    </w:p>
    <w:p w:rsidR="004D66E5" w:rsidRDefault="00A21F49">
      <w:pPr>
        <w:jc w:val="center"/>
        <w:rPr>
          <w:rFonts w:ascii="宋体"/>
          <w:b/>
          <w:bCs/>
          <w:sz w:val="52"/>
        </w:rPr>
      </w:pPr>
      <w:r>
        <w:rPr>
          <w:rFonts w:ascii="宋体" w:hAnsi="宋体" w:hint="eastAsia"/>
          <w:b/>
          <w:bCs/>
          <w:sz w:val="52"/>
        </w:rPr>
        <w:t>六路低本底αβ测量仪采购</w:t>
      </w:r>
    </w:p>
    <w:p w:rsidR="004D66E5" w:rsidRDefault="004D66E5">
      <w:pPr>
        <w:jc w:val="center"/>
        <w:rPr>
          <w:rFonts w:ascii="宋体"/>
          <w:b/>
          <w:bCs/>
          <w:sz w:val="52"/>
        </w:rPr>
      </w:pPr>
    </w:p>
    <w:p w:rsidR="004D66E5" w:rsidRDefault="004D66E5">
      <w:pPr>
        <w:jc w:val="center"/>
        <w:rPr>
          <w:rFonts w:ascii="宋体"/>
          <w:b/>
          <w:bCs/>
          <w:sz w:val="52"/>
        </w:rPr>
      </w:pPr>
    </w:p>
    <w:p w:rsidR="004D66E5" w:rsidRDefault="00A21F49">
      <w:pPr>
        <w:jc w:val="center"/>
        <w:rPr>
          <w:rFonts w:ascii="黑体" w:eastAsia="黑体" w:hAnsi="黑体"/>
          <w:b/>
          <w:bCs/>
          <w:sz w:val="96"/>
          <w:szCs w:val="96"/>
        </w:rPr>
      </w:pPr>
      <w:r>
        <w:rPr>
          <w:rFonts w:ascii="黑体" w:eastAsia="黑体" w:hAnsi="黑体" w:hint="eastAsia"/>
          <w:b/>
          <w:bCs/>
          <w:sz w:val="96"/>
          <w:szCs w:val="96"/>
        </w:rPr>
        <w:t>招</w:t>
      </w:r>
    </w:p>
    <w:p w:rsidR="004D66E5" w:rsidRDefault="00A21F49">
      <w:pPr>
        <w:jc w:val="center"/>
        <w:rPr>
          <w:rFonts w:ascii="黑体" w:eastAsia="黑体" w:hAnsi="黑体"/>
          <w:b/>
          <w:bCs/>
          <w:sz w:val="96"/>
          <w:szCs w:val="96"/>
        </w:rPr>
      </w:pPr>
      <w:r>
        <w:rPr>
          <w:rFonts w:ascii="黑体" w:eastAsia="黑体" w:hAnsi="黑体" w:hint="eastAsia"/>
          <w:b/>
          <w:bCs/>
          <w:sz w:val="96"/>
          <w:szCs w:val="96"/>
        </w:rPr>
        <w:t>标</w:t>
      </w:r>
    </w:p>
    <w:p w:rsidR="004D66E5" w:rsidRDefault="00A21F49">
      <w:pPr>
        <w:jc w:val="center"/>
        <w:rPr>
          <w:rFonts w:ascii="黑体" w:eastAsia="黑体" w:hAnsi="黑体"/>
          <w:b/>
          <w:bCs/>
          <w:sz w:val="96"/>
          <w:szCs w:val="96"/>
        </w:rPr>
      </w:pPr>
      <w:r>
        <w:rPr>
          <w:rFonts w:ascii="黑体" w:eastAsia="黑体" w:hAnsi="黑体" w:hint="eastAsia"/>
          <w:b/>
          <w:bCs/>
          <w:sz w:val="96"/>
          <w:szCs w:val="96"/>
        </w:rPr>
        <w:t>文</w:t>
      </w:r>
    </w:p>
    <w:p w:rsidR="004D66E5" w:rsidRDefault="00A21F49">
      <w:pPr>
        <w:jc w:val="center"/>
        <w:rPr>
          <w:rFonts w:ascii="黑体" w:eastAsia="黑体" w:hAnsi="黑体"/>
          <w:b/>
          <w:bCs/>
          <w:sz w:val="96"/>
          <w:szCs w:val="96"/>
        </w:rPr>
      </w:pPr>
      <w:r>
        <w:rPr>
          <w:rFonts w:ascii="黑体" w:eastAsia="黑体" w:hAnsi="黑体" w:hint="eastAsia"/>
          <w:b/>
          <w:bCs/>
          <w:sz w:val="96"/>
          <w:szCs w:val="96"/>
        </w:rPr>
        <w:t>件</w:t>
      </w:r>
    </w:p>
    <w:p w:rsidR="004D66E5" w:rsidRDefault="004D66E5">
      <w:pPr>
        <w:jc w:val="center"/>
        <w:rPr>
          <w:rFonts w:ascii="宋体"/>
          <w:b/>
          <w:bCs/>
          <w:sz w:val="84"/>
        </w:rPr>
      </w:pPr>
    </w:p>
    <w:p w:rsidR="004D66E5" w:rsidRDefault="00A21F49">
      <w:pPr>
        <w:jc w:val="center"/>
        <w:rPr>
          <w:rFonts w:ascii="宋体"/>
          <w:sz w:val="32"/>
        </w:rPr>
      </w:pPr>
      <w:r>
        <w:rPr>
          <w:rFonts w:ascii="宋体" w:hAnsi="宋体" w:hint="eastAsia"/>
          <w:sz w:val="32"/>
        </w:rPr>
        <w:t>项目编号：YXGYJT202503029</w:t>
      </w:r>
    </w:p>
    <w:p w:rsidR="004D66E5" w:rsidRDefault="00A21F49">
      <w:pPr>
        <w:jc w:val="center"/>
        <w:rPr>
          <w:rFonts w:ascii="宋体"/>
          <w:sz w:val="32"/>
        </w:rPr>
      </w:pPr>
      <w:r>
        <w:rPr>
          <w:rFonts w:ascii="宋体" w:hAnsi="宋体" w:hint="eastAsia"/>
          <w:sz w:val="32"/>
        </w:rPr>
        <w:t>采购人：宜兴市公用环境检测有限公司</w:t>
      </w:r>
    </w:p>
    <w:p w:rsidR="004D66E5" w:rsidRDefault="00A21F49">
      <w:pPr>
        <w:jc w:val="center"/>
        <w:rPr>
          <w:rFonts w:ascii="宋体" w:hAnsi="宋体"/>
          <w:sz w:val="32"/>
        </w:rPr>
      </w:pPr>
      <w:r>
        <w:rPr>
          <w:rFonts w:ascii="宋体" w:hAnsi="宋体" w:hint="eastAsia"/>
          <w:sz w:val="32"/>
        </w:rPr>
        <w:t>二0二五年四月二十七日</w:t>
      </w:r>
    </w:p>
    <w:p w:rsidR="004D66E5" w:rsidRDefault="004D66E5">
      <w:pPr>
        <w:rPr>
          <w:rFonts w:ascii="宋体" w:hAnsi="宋体"/>
          <w:sz w:val="32"/>
        </w:rPr>
      </w:pPr>
    </w:p>
    <w:p w:rsidR="004D66E5" w:rsidRDefault="004D66E5">
      <w:pPr>
        <w:rPr>
          <w:rFonts w:ascii="宋体" w:hAnsi="宋体"/>
          <w:sz w:val="32"/>
        </w:rPr>
      </w:pPr>
    </w:p>
    <w:p w:rsidR="004D66E5" w:rsidRDefault="004D66E5">
      <w:pPr>
        <w:rPr>
          <w:rFonts w:ascii="宋体" w:hAnsi="宋体"/>
          <w:sz w:val="32"/>
        </w:rPr>
      </w:pPr>
    </w:p>
    <w:p w:rsidR="004D66E5" w:rsidRDefault="004D66E5">
      <w:pPr>
        <w:rPr>
          <w:rStyle w:val="ac"/>
        </w:rPr>
        <w:sectPr w:rsidR="004D66E5">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4D66E5" w:rsidRDefault="00A21F49">
      <w:pPr>
        <w:jc w:val="center"/>
        <w:outlineLvl w:val="0"/>
        <w:rPr>
          <w:rFonts w:ascii="黑体" w:eastAsia="黑体" w:hAnsi="黑体"/>
          <w:sz w:val="28"/>
        </w:rPr>
      </w:pPr>
      <w:bookmarkStart w:id="0" w:name="_Toc30211"/>
      <w:bookmarkStart w:id="1" w:name="_Toc130196228"/>
      <w:r>
        <w:rPr>
          <w:rFonts w:ascii="黑体" w:eastAsia="黑体" w:hAnsi="黑体" w:hint="eastAsia"/>
          <w:sz w:val="28"/>
        </w:rPr>
        <w:lastRenderedPageBreak/>
        <w:t>第一章投标邀请函</w:t>
      </w:r>
      <w:bookmarkEnd w:id="0"/>
      <w:bookmarkEnd w:id="1"/>
    </w:p>
    <w:p w:rsidR="004D66E5" w:rsidRDefault="00A21F49">
      <w:pPr>
        <w:ind w:firstLineChars="200" w:firstLine="480"/>
        <w:rPr>
          <w:rFonts w:ascii="宋体"/>
          <w:bCs/>
          <w:sz w:val="24"/>
          <w:szCs w:val="24"/>
        </w:rPr>
      </w:pPr>
      <w:r>
        <w:rPr>
          <w:rFonts w:ascii="宋体" w:hAnsi="宋体" w:hint="eastAsia"/>
          <w:bCs/>
          <w:sz w:val="24"/>
          <w:szCs w:val="24"/>
        </w:rPr>
        <w:t>宜兴市公用环境检测有限公司六路低本底αβ测量仪采购组织采购</w:t>
      </w:r>
      <w:r>
        <w:rPr>
          <w:rFonts w:ascii="宋体" w:hAnsi="宋体" w:hint="eastAsia"/>
          <w:sz w:val="24"/>
          <w:szCs w:val="28"/>
        </w:rPr>
        <w:t>，</w:t>
      </w:r>
      <w:r>
        <w:rPr>
          <w:rFonts w:ascii="宋体" w:hAnsi="宋体" w:hint="eastAsia"/>
          <w:bCs/>
          <w:sz w:val="24"/>
          <w:szCs w:val="24"/>
        </w:rPr>
        <w:t>欢迎你单位参加投标并提请注意下列附表中的相关事项：</w:t>
      </w:r>
    </w:p>
    <w:tbl>
      <w:tblPr>
        <w:tblW w:w="98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9135"/>
      </w:tblGrid>
      <w:tr w:rsidR="004D66E5">
        <w:tc>
          <w:tcPr>
            <w:tcW w:w="735" w:type="dxa"/>
          </w:tcPr>
          <w:p w:rsidR="004D66E5" w:rsidRDefault="00A21F49">
            <w:pPr>
              <w:jc w:val="center"/>
              <w:rPr>
                <w:rFonts w:ascii="宋体"/>
                <w:bCs/>
                <w:sz w:val="24"/>
                <w:szCs w:val="24"/>
              </w:rPr>
            </w:pPr>
            <w:bookmarkStart w:id="2" w:name="_Toc29543"/>
            <w:r>
              <w:rPr>
                <w:rFonts w:ascii="宋体" w:hAnsi="宋体" w:hint="eastAsia"/>
                <w:bCs/>
                <w:sz w:val="24"/>
                <w:szCs w:val="24"/>
              </w:rPr>
              <w:t>序号</w:t>
            </w:r>
          </w:p>
        </w:tc>
        <w:tc>
          <w:tcPr>
            <w:tcW w:w="9135" w:type="dxa"/>
          </w:tcPr>
          <w:p w:rsidR="004D66E5" w:rsidRDefault="00A21F49">
            <w:pPr>
              <w:jc w:val="center"/>
              <w:rPr>
                <w:rFonts w:ascii="宋体"/>
                <w:bCs/>
                <w:sz w:val="24"/>
                <w:szCs w:val="24"/>
              </w:rPr>
            </w:pPr>
            <w:r>
              <w:rPr>
                <w:rFonts w:ascii="宋体" w:hAnsi="宋体" w:hint="eastAsia"/>
                <w:bCs/>
                <w:sz w:val="24"/>
                <w:szCs w:val="24"/>
              </w:rPr>
              <w:t>内容</w:t>
            </w:r>
          </w:p>
        </w:tc>
      </w:tr>
      <w:tr w:rsidR="004D66E5">
        <w:tc>
          <w:tcPr>
            <w:tcW w:w="735" w:type="dxa"/>
            <w:vAlign w:val="center"/>
          </w:tcPr>
          <w:p w:rsidR="004D66E5" w:rsidRDefault="00A21F49">
            <w:pPr>
              <w:jc w:val="center"/>
              <w:rPr>
                <w:rFonts w:ascii="宋体" w:hAnsi="宋体"/>
                <w:bCs/>
                <w:sz w:val="24"/>
                <w:szCs w:val="24"/>
              </w:rPr>
            </w:pPr>
            <w:r>
              <w:rPr>
                <w:rFonts w:ascii="宋体" w:hAnsi="宋体"/>
                <w:bCs/>
                <w:sz w:val="24"/>
                <w:szCs w:val="24"/>
              </w:rPr>
              <w:t>1</w:t>
            </w:r>
          </w:p>
        </w:tc>
        <w:tc>
          <w:tcPr>
            <w:tcW w:w="9135" w:type="dxa"/>
          </w:tcPr>
          <w:p w:rsidR="004D66E5" w:rsidRDefault="00A21F49">
            <w:pPr>
              <w:jc w:val="left"/>
              <w:rPr>
                <w:rFonts w:ascii="宋体"/>
                <w:bCs/>
                <w:sz w:val="24"/>
                <w:szCs w:val="24"/>
              </w:rPr>
            </w:pPr>
            <w:r>
              <w:rPr>
                <w:rFonts w:ascii="宋体" w:hAnsi="宋体" w:hint="eastAsia"/>
                <w:bCs/>
                <w:sz w:val="24"/>
                <w:szCs w:val="24"/>
              </w:rPr>
              <w:t>采购人：宜兴市公用环境检测有限公司</w:t>
            </w:r>
          </w:p>
          <w:p w:rsidR="004D66E5" w:rsidRDefault="00A21F49">
            <w:pPr>
              <w:jc w:val="left"/>
              <w:rPr>
                <w:rFonts w:ascii="宋体"/>
                <w:bCs/>
                <w:sz w:val="24"/>
                <w:szCs w:val="24"/>
              </w:rPr>
            </w:pPr>
            <w:r>
              <w:rPr>
                <w:rFonts w:ascii="宋体" w:hAnsi="宋体" w:hint="eastAsia"/>
                <w:bCs/>
                <w:sz w:val="24"/>
                <w:szCs w:val="24"/>
              </w:rPr>
              <w:t>项目名称：六路低本底αβ测量仪采购</w:t>
            </w:r>
          </w:p>
          <w:p w:rsidR="004D66E5" w:rsidRDefault="00A21F49">
            <w:pPr>
              <w:jc w:val="left"/>
              <w:rPr>
                <w:rFonts w:ascii="宋体" w:hAnsi="宋体"/>
                <w:bCs/>
                <w:sz w:val="24"/>
                <w:szCs w:val="24"/>
              </w:rPr>
            </w:pPr>
            <w:r>
              <w:rPr>
                <w:rFonts w:ascii="宋体" w:hAnsi="宋体" w:hint="eastAsia"/>
                <w:bCs/>
                <w:sz w:val="24"/>
                <w:szCs w:val="24"/>
              </w:rPr>
              <w:t>项目编号：YXGYJT202503029</w:t>
            </w:r>
          </w:p>
          <w:p w:rsidR="004D66E5" w:rsidRDefault="00A21F49">
            <w:pPr>
              <w:jc w:val="left"/>
              <w:rPr>
                <w:rFonts w:ascii="宋体"/>
                <w:bCs/>
                <w:sz w:val="24"/>
                <w:szCs w:val="24"/>
              </w:rPr>
            </w:pPr>
            <w:r>
              <w:rPr>
                <w:rFonts w:ascii="宋体" w:hAnsi="宋体" w:hint="eastAsia"/>
                <w:bCs/>
                <w:sz w:val="24"/>
                <w:szCs w:val="24"/>
              </w:rPr>
              <w:t>评标方法：最低评标价法（集团网站公开招标）</w:t>
            </w:r>
          </w:p>
          <w:p w:rsidR="004D66E5" w:rsidRDefault="00A21F49">
            <w:pPr>
              <w:jc w:val="left"/>
              <w:rPr>
                <w:rFonts w:ascii="宋体"/>
                <w:bCs/>
                <w:sz w:val="24"/>
                <w:szCs w:val="24"/>
              </w:rPr>
            </w:pPr>
            <w:bookmarkStart w:id="3" w:name="OLE_LINK3"/>
            <w:r>
              <w:rPr>
                <w:rFonts w:ascii="宋体" w:hAnsi="宋体" w:hint="eastAsia"/>
                <w:bCs/>
                <w:sz w:val="24"/>
                <w:szCs w:val="24"/>
              </w:rPr>
              <w:t>本项目预算为</w:t>
            </w:r>
            <w:bookmarkEnd w:id="3"/>
            <w:r>
              <w:rPr>
                <w:rFonts w:ascii="宋体" w:hAnsi="宋体" w:hint="eastAsia"/>
                <w:bCs/>
                <w:sz w:val="24"/>
                <w:szCs w:val="24"/>
              </w:rPr>
              <w:t>：</w:t>
            </w:r>
            <w:r>
              <w:rPr>
                <w:rFonts w:ascii="宋体" w:hAnsi="宋体" w:hint="eastAsia"/>
                <w:bCs/>
                <w:color w:val="FF0000"/>
                <w:sz w:val="24"/>
                <w:szCs w:val="24"/>
              </w:rPr>
              <w:t>30</w:t>
            </w:r>
            <w:r>
              <w:rPr>
                <w:rFonts w:ascii="宋体" w:hAnsi="宋体" w:hint="eastAsia"/>
                <w:bCs/>
                <w:sz w:val="24"/>
                <w:szCs w:val="24"/>
              </w:rPr>
              <w:t>万</w:t>
            </w:r>
          </w:p>
        </w:tc>
      </w:tr>
      <w:tr w:rsidR="004D66E5">
        <w:tc>
          <w:tcPr>
            <w:tcW w:w="735" w:type="dxa"/>
            <w:vMerge w:val="restart"/>
            <w:vAlign w:val="center"/>
          </w:tcPr>
          <w:p w:rsidR="004D66E5" w:rsidRDefault="00A21F49">
            <w:pPr>
              <w:jc w:val="center"/>
              <w:rPr>
                <w:rFonts w:ascii="宋体" w:hAnsi="宋体"/>
                <w:bCs/>
                <w:sz w:val="24"/>
                <w:szCs w:val="24"/>
              </w:rPr>
            </w:pPr>
            <w:r>
              <w:rPr>
                <w:rFonts w:ascii="宋体" w:hAnsi="宋体"/>
                <w:bCs/>
                <w:sz w:val="24"/>
                <w:szCs w:val="24"/>
              </w:rPr>
              <w:t>2</w:t>
            </w:r>
          </w:p>
        </w:tc>
        <w:tc>
          <w:tcPr>
            <w:tcW w:w="9135" w:type="dxa"/>
          </w:tcPr>
          <w:p w:rsidR="004D66E5" w:rsidRDefault="00A21F49">
            <w:pPr>
              <w:pStyle w:val="af0"/>
              <w:spacing w:line="276" w:lineRule="auto"/>
            </w:pPr>
            <w:r>
              <w:t>2.1</w:t>
            </w:r>
            <w:r>
              <w:rPr>
                <w:rFonts w:hint="eastAsia"/>
              </w:rPr>
              <w:t>投标人参加本次采购活动</w:t>
            </w:r>
            <w:r>
              <w:rPr>
                <w:rFonts w:hint="eastAsia"/>
                <w:lang w:val="zh-CN"/>
              </w:rPr>
              <w:t>应具备下列资格条件：</w:t>
            </w:r>
          </w:p>
          <w:p w:rsidR="004D66E5" w:rsidRDefault="00A21F49">
            <w:pPr>
              <w:pStyle w:val="af0"/>
              <w:spacing w:line="276" w:lineRule="auto"/>
            </w:pPr>
            <w:r>
              <w:rPr>
                <w:rFonts w:hint="eastAsia"/>
              </w:rPr>
              <w:t>①具有独立承担民事责任的能力</w:t>
            </w:r>
          </w:p>
          <w:p w:rsidR="004D66E5" w:rsidRDefault="00A21F49">
            <w:pPr>
              <w:pStyle w:val="af0"/>
              <w:spacing w:line="276" w:lineRule="auto"/>
            </w:pPr>
            <w:r>
              <w:rPr>
                <w:rFonts w:hint="eastAsia"/>
              </w:rPr>
              <w:t>②有依法缴纳税收和社会保障资金的良好记录；</w:t>
            </w:r>
          </w:p>
          <w:p w:rsidR="004D66E5" w:rsidRDefault="00A21F49">
            <w:pPr>
              <w:pStyle w:val="af0"/>
              <w:spacing w:line="276" w:lineRule="auto"/>
            </w:pPr>
            <w:r>
              <w:rPr>
                <w:rFonts w:hint="eastAsia"/>
              </w:rPr>
              <w:t>③具有履行合同所必需的设备和专业技术能力；</w:t>
            </w:r>
          </w:p>
          <w:p w:rsidR="004D66E5" w:rsidRDefault="00A21F49">
            <w:pPr>
              <w:pStyle w:val="af0"/>
              <w:spacing w:line="276" w:lineRule="auto"/>
            </w:pPr>
            <w:r>
              <w:rPr>
                <w:rFonts w:hint="eastAsia"/>
              </w:rPr>
              <w:t>④不接受联合体，不接受中标后分包；</w:t>
            </w:r>
          </w:p>
          <w:p w:rsidR="004D66E5" w:rsidRDefault="00A21F49">
            <w:pPr>
              <w:pStyle w:val="af0"/>
              <w:spacing w:line="276" w:lineRule="auto"/>
            </w:pPr>
            <w:r>
              <w:rPr>
                <w:rFonts w:hint="eastAsia"/>
              </w:rPr>
              <w:t>⑤良好的信用记录：投标截止时间之前，未被“信用中国”网站列入失信执行人、</w:t>
            </w:r>
            <w:r>
              <w:rPr>
                <w:rFonts w:hAnsi="宋体" w:hint="eastAsia"/>
                <w:bCs/>
                <w:szCs w:val="24"/>
                <w:lang w:val="zh-CN"/>
              </w:rPr>
              <w:t>税收违法黑名单</w:t>
            </w:r>
            <w:r>
              <w:rPr>
                <w:rFonts w:hint="eastAsia"/>
                <w:lang w:val="zh-CN"/>
              </w:rPr>
              <w:t>、政府采购严重违法失信行为记录名单</w:t>
            </w:r>
            <w:r>
              <w:rPr>
                <w:rFonts w:hint="eastAsia"/>
              </w:rPr>
              <w:t>，未被“中国政府采购网”网站列入政府采购严重违法失信行为记录名单；</w:t>
            </w:r>
          </w:p>
        </w:tc>
      </w:tr>
      <w:tr w:rsidR="004D66E5">
        <w:trPr>
          <w:trHeight w:val="1689"/>
        </w:trPr>
        <w:tc>
          <w:tcPr>
            <w:tcW w:w="735" w:type="dxa"/>
            <w:vMerge/>
            <w:vAlign w:val="center"/>
          </w:tcPr>
          <w:p w:rsidR="004D66E5" w:rsidRDefault="004D66E5">
            <w:pPr>
              <w:spacing w:line="240" w:lineRule="atLeast"/>
            </w:pPr>
          </w:p>
        </w:tc>
        <w:tc>
          <w:tcPr>
            <w:tcW w:w="9135" w:type="dxa"/>
          </w:tcPr>
          <w:p w:rsidR="004D66E5" w:rsidRDefault="00A21F49">
            <w:pPr>
              <w:pStyle w:val="af0"/>
              <w:spacing w:line="276" w:lineRule="auto"/>
              <w:rPr>
                <w:lang w:val="zh-CN"/>
              </w:rPr>
            </w:pPr>
            <w:r>
              <w:rPr>
                <w:lang w:val="zh-CN"/>
              </w:rPr>
              <w:t>2.</w:t>
            </w:r>
            <w:r>
              <w:t>2</w:t>
            </w:r>
            <w:r>
              <w:rPr>
                <w:rFonts w:hint="eastAsia"/>
                <w:lang w:val="zh-CN"/>
              </w:rPr>
              <w:t>拒绝下述供应商参加本次采购活动：</w:t>
            </w:r>
          </w:p>
          <w:p w:rsidR="004D66E5" w:rsidRDefault="00A21F49">
            <w:pPr>
              <w:autoSpaceDE w:val="0"/>
              <w:autoSpaceDN w:val="0"/>
              <w:adjustRightInd w:val="0"/>
              <w:rPr>
                <w:rFonts w:ascii="宋体"/>
                <w:bCs/>
                <w:sz w:val="24"/>
                <w:szCs w:val="21"/>
              </w:rPr>
            </w:pPr>
            <w:r>
              <w:rPr>
                <w:rFonts w:ascii="宋体" w:hAnsi="宋体" w:cs="宋体" w:hint="eastAsia"/>
                <w:bCs/>
                <w:sz w:val="24"/>
                <w:szCs w:val="21"/>
              </w:rPr>
              <w:t>①</w:t>
            </w:r>
            <w:r>
              <w:rPr>
                <w:rFonts w:ascii="宋体" w:hAnsi="宋体" w:hint="eastAsia"/>
                <w:bCs/>
                <w:sz w:val="24"/>
                <w:szCs w:val="21"/>
              </w:rPr>
              <w:t>供应商单位负责人为同一人或者存在直接控股、管理关系的不同供应商，不得参加同一合同项下的采购活动；</w:t>
            </w:r>
          </w:p>
          <w:p w:rsidR="004D66E5" w:rsidRDefault="00A21F49">
            <w:pPr>
              <w:pStyle w:val="af0"/>
              <w:spacing w:line="276" w:lineRule="auto"/>
              <w:rPr>
                <w:lang w:val="zh-CN"/>
              </w:rPr>
            </w:pPr>
            <w:r>
              <w:rPr>
                <w:rFonts w:hAnsi="宋体" w:cs="宋体" w:hint="eastAsia"/>
                <w:bCs/>
                <w:szCs w:val="21"/>
              </w:rPr>
              <w:t>②</w:t>
            </w:r>
            <w:r>
              <w:rPr>
                <w:rFonts w:hAnsi="宋体" w:hint="eastAsia"/>
                <w:bCs/>
                <w:szCs w:val="21"/>
              </w:rPr>
              <w:t>凡为采购项目提供整体设计、规范编制或者项目管理、监理、检测等服务的供应商，不得再参加本项目的采购活动。</w:t>
            </w:r>
          </w:p>
        </w:tc>
      </w:tr>
      <w:tr w:rsidR="004D66E5">
        <w:tc>
          <w:tcPr>
            <w:tcW w:w="735" w:type="dxa"/>
            <w:vAlign w:val="center"/>
          </w:tcPr>
          <w:p w:rsidR="004D66E5" w:rsidRDefault="00A21F49">
            <w:pPr>
              <w:jc w:val="center"/>
              <w:rPr>
                <w:rFonts w:ascii="宋体" w:hAnsi="宋体"/>
                <w:bCs/>
                <w:sz w:val="24"/>
                <w:szCs w:val="24"/>
              </w:rPr>
            </w:pPr>
            <w:r>
              <w:rPr>
                <w:rFonts w:ascii="宋体" w:hAnsi="宋体"/>
                <w:bCs/>
                <w:sz w:val="24"/>
                <w:szCs w:val="24"/>
              </w:rPr>
              <w:t>3</w:t>
            </w:r>
          </w:p>
        </w:tc>
        <w:tc>
          <w:tcPr>
            <w:tcW w:w="9135" w:type="dxa"/>
          </w:tcPr>
          <w:p w:rsidR="004D66E5" w:rsidRDefault="00A21F49">
            <w:pPr>
              <w:pStyle w:val="af0"/>
              <w:rPr>
                <w:rFonts w:hAnsi="宋体"/>
                <w:bCs/>
                <w:szCs w:val="24"/>
                <w:lang w:val="zh-CN"/>
              </w:rPr>
            </w:pPr>
            <w:r>
              <w:rPr>
                <w:rFonts w:hAnsi="宋体" w:hint="eastAsia"/>
                <w:bCs/>
                <w:szCs w:val="24"/>
                <w:lang w:val="zh-CN"/>
              </w:rPr>
              <w:t>集中考察或答疑：无。</w:t>
            </w:r>
          </w:p>
        </w:tc>
      </w:tr>
      <w:tr w:rsidR="004D66E5">
        <w:tc>
          <w:tcPr>
            <w:tcW w:w="735" w:type="dxa"/>
            <w:vAlign w:val="center"/>
          </w:tcPr>
          <w:p w:rsidR="004D66E5" w:rsidRDefault="00A21F49">
            <w:pPr>
              <w:jc w:val="center"/>
              <w:rPr>
                <w:rFonts w:ascii="宋体" w:hAnsi="宋体"/>
                <w:bCs/>
                <w:sz w:val="24"/>
                <w:szCs w:val="24"/>
              </w:rPr>
            </w:pPr>
            <w:r>
              <w:rPr>
                <w:rFonts w:ascii="宋体" w:hAnsi="宋体"/>
                <w:bCs/>
                <w:sz w:val="24"/>
                <w:szCs w:val="24"/>
              </w:rPr>
              <w:t>4</w:t>
            </w:r>
          </w:p>
        </w:tc>
        <w:tc>
          <w:tcPr>
            <w:tcW w:w="9135" w:type="dxa"/>
          </w:tcPr>
          <w:p w:rsidR="004D66E5" w:rsidRDefault="00A21F49">
            <w:pPr>
              <w:pStyle w:val="af0"/>
              <w:rPr>
                <w:rFonts w:hAnsi="宋体"/>
                <w:bCs/>
                <w:kern w:val="2"/>
                <w:szCs w:val="24"/>
              </w:rPr>
            </w:pPr>
            <w:bookmarkStart w:id="4" w:name="OLE_LINK49"/>
            <w:bookmarkStart w:id="5" w:name="OLE_LINK138"/>
            <w:r>
              <w:rPr>
                <w:rFonts w:hint="eastAsia"/>
              </w:rPr>
              <w:t>采购人根据项目的实际情况，要求投标人在投标前须交纳投标保证金人民币</w:t>
            </w:r>
            <w:bookmarkEnd w:id="4"/>
            <w:r>
              <w:rPr>
                <w:rFonts w:hint="eastAsia"/>
                <w:b/>
                <w:bCs/>
              </w:rPr>
              <w:t>陆仟</w:t>
            </w:r>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D66E5">
              <w:trPr>
                <w:trHeight w:val="376"/>
                <w:jc w:val="center"/>
              </w:trPr>
              <w:tc>
                <w:tcPr>
                  <w:tcW w:w="1704" w:type="dxa"/>
                  <w:tcBorders>
                    <w:top w:val="single" w:sz="4" w:space="0" w:color="auto"/>
                    <w:left w:val="single" w:sz="4" w:space="0" w:color="auto"/>
                    <w:bottom w:val="single" w:sz="4" w:space="0" w:color="auto"/>
                    <w:right w:val="single" w:sz="4" w:space="0" w:color="auto"/>
                  </w:tcBorders>
                  <w:vAlign w:val="center"/>
                </w:tcPr>
                <w:p w:rsidR="004D66E5" w:rsidRDefault="00A21F49">
                  <w:pPr>
                    <w:jc w:val="center"/>
                    <w:rPr>
                      <w:rFonts w:hAnsi="宋体"/>
                      <w:bCs/>
                      <w:szCs w:val="21"/>
                      <w:lang w:val="zh-CN"/>
                    </w:rPr>
                  </w:pPr>
                  <w:r>
                    <w:rPr>
                      <w:rFonts w:hint="eastAsia"/>
                      <w:szCs w:val="21"/>
                    </w:rPr>
                    <w:t>交纳投标保证金账户名称</w:t>
                  </w:r>
                </w:p>
              </w:tc>
              <w:tc>
                <w:tcPr>
                  <w:tcW w:w="3349" w:type="dxa"/>
                  <w:tcBorders>
                    <w:top w:val="single" w:sz="4" w:space="0" w:color="auto"/>
                    <w:left w:val="single" w:sz="4" w:space="0" w:color="auto"/>
                    <w:bottom w:val="single" w:sz="4" w:space="0" w:color="auto"/>
                    <w:right w:val="single" w:sz="4" w:space="0" w:color="auto"/>
                  </w:tcBorders>
                  <w:vAlign w:val="center"/>
                </w:tcPr>
                <w:p w:rsidR="004D66E5" w:rsidRDefault="00A21F49">
                  <w:pPr>
                    <w:jc w:val="center"/>
                    <w:rPr>
                      <w:rFonts w:hAnsi="宋体"/>
                      <w:bCs/>
                      <w:szCs w:val="21"/>
                      <w:lang w:val="zh-CN"/>
                    </w:rPr>
                  </w:pPr>
                  <w:r>
                    <w:rPr>
                      <w:rFonts w:hint="eastAsia"/>
                      <w:szCs w:val="21"/>
                    </w:rPr>
                    <w:t>宜兴市公用环保集团有限公司</w:t>
                  </w:r>
                </w:p>
              </w:tc>
              <w:tc>
                <w:tcPr>
                  <w:tcW w:w="1084" w:type="dxa"/>
                  <w:vMerge w:val="restart"/>
                  <w:tcBorders>
                    <w:top w:val="single" w:sz="4" w:space="0" w:color="auto"/>
                    <w:left w:val="single" w:sz="4" w:space="0" w:color="auto"/>
                    <w:bottom w:val="single" w:sz="4" w:space="0" w:color="auto"/>
                    <w:right w:val="single" w:sz="4" w:space="0" w:color="auto"/>
                  </w:tcBorders>
                  <w:vAlign w:val="center"/>
                </w:tcPr>
                <w:p w:rsidR="004D66E5" w:rsidRDefault="00A21F49">
                  <w:pPr>
                    <w:jc w:val="center"/>
                    <w:rPr>
                      <w:rFonts w:hAnsi="宋体"/>
                      <w:bCs/>
                      <w:szCs w:val="21"/>
                      <w:lang w:val="zh-CN"/>
                    </w:rPr>
                  </w:pPr>
                  <w:r>
                    <w:rPr>
                      <w:rFonts w:hAnsi="宋体" w:hint="eastAsia"/>
                      <w:bCs/>
                      <w:szCs w:val="21"/>
                      <w:lang w:val="zh-CN"/>
                    </w:rPr>
                    <w:t>交纳</w:t>
                  </w:r>
                </w:p>
                <w:p w:rsidR="004D66E5" w:rsidRDefault="00A21F49">
                  <w:pPr>
                    <w:jc w:val="center"/>
                    <w:rPr>
                      <w:rFonts w:hAnsi="宋体"/>
                      <w:bCs/>
                      <w:szCs w:val="21"/>
                      <w:lang w:val="zh-CN"/>
                    </w:rPr>
                  </w:pPr>
                  <w:r>
                    <w:rPr>
                      <w:rFonts w:hAnsi="宋体" w:hint="eastAsia"/>
                      <w:bCs/>
                      <w:szCs w:val="21"/>
                      <w:lang w:val="zh-CN"/>
                    </w:rPr>
                    <w:t>形式</w:t>
                  </w:r>
                </w:p>
              </w:tc>
              <w:tc>
                <w:tcPr>
                  <w:tcW w:w="2663" w:type="dxa"/>
                  <w:vMerge w:val="restart"/>
                  <w:tcBorders>
                    <w:top w:val="single" w:sz="4" w:space="0" w:color="auto"/>
                    <w:left w:val="single" w:sz="4" w:space="0" w:color="auto"/>
                    <w:bottom w:val="single" w:sz="4" w:space="0" w:color="auto"/>
                    <w:right w:val="single" w:sz="4" w:space="0" w:color="auto"/>
                  </w:tcBorders>
                  <w:vAlign w:val="center"/>
                </w:tcPr>
                <w:p w:rsidR="004D66E5" w:rsidRDefault="00A21F49">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rsidR="004D66E5">
              <w:trPr>
                <w:trHeight w:val="366"/>
                <w:jc w:val="center"/>
              </w:trPr>
              <w:tc>
                <w:tcPr>
                  <w:tcW w:w="1704" w:type="dxa"/>
                  <w:tcBorders>
                    <w:top w:val="single" w:sz="4" w:space="0" w:color="auto"/>
                    <w:left w:val="single" w:sz="4" w:space="0" w:color="auto"/>
                    <w:bottom w:val="single" w:sz="4" w:space="0" w:color="auto"/>
                    <w:right w:val="single" w:sz="4" w:space="0" w:color="auto"/>
                  </w:tcBorders>
                  <w:vAlign w:val="center"/>
                </w:tcPr>
                <w:p w:rsidR="004D66E5" w:rsidRDefault="00A21F49">
                  <w:pPr>
                    <w:jc w:val="center"/>
                    <w:rPr>
                      <w:rFonts w:hAnsi="宋体"/>
                      <w:bCs/>
                      <w:szCs w:val="21"/>
                      <w:lang w:val="zh-CN"/>
                    </w:rPr>
                  </w:pPr>
                  <w:r>
                    <w:rPr>
                      <w:rFonts w:hAnsi="宋体" w:hint="eastAsia"/>
                      <w:bCs/>
                      <w:szCs w:val="21"/>
                      <w:lang w:val="zh-CN"/>
                    </w:rPr>
                    <w:t>开户银行</w:t>
                  </w:r>
                </w:p>
              </w:tc>
              <w:tc>
                <w:tcPr>
                  <w:tcW w:w="3349" w:type="dxa"/>
                  <w:tcBorders>
                    <w:top w:val="single" w:sz="4" w:space="0" w:color="auto"/>
                    <w:left w:val="single" w:sz="4" w:space="0" w:color="auto"/>
                    <w:bottom w:val="single" w:sz="4" w:space="0" w:color="auto"/>
                    <w:right w:val="single" w:sz="4" w:space="0" w:color="auto"/>
                  </w:tcBorders>
                  <w:vAlign w:val="center"/>
                </w:tcPr>
                <w:p w:rsidR="004D66E5" w:rsidRDefault="00A21F49">
                  <w:pPr>
                    <w:jc w:val="center"/>
                    <w:rPr>
                      <w:szCs w:val="21"/>
                    </w:rPr>
                  </w:pPr>
                  <w:r>
                    <w:rPr>
                      <w:rFonts w:hint="eastAsia"/>
                      <w:szCs w:val="21"/>
                    </w:rPr>
                    <w:t>光大银行宜兴支行</w:t>
                  </w:r>
                </w:p>
              </w:tc>
              <w:tc>
                <w:tcPr>
                  <w:tcW w:w="1084" w:type="dxa"/>
                  <w:vMerge/>
                  <w:tcBorders>
                    <w:top w:val="single" w:sz="4" w:space="0" w:color="auto"/>
                    <w:left w:val="single" w:sz="4" w:space="0" w:color="auto"/>
                    <w:bottom w:val="single" w:sz="4" w:space="0" w:color="auto"/>
                    <w:right w:val="single" w:sz="4" w:space="0" w:color="auto"/>
                  </w:tcBorders>
                  <w:vAlign w:val="center"/>
                </w:tcPr>
                <w:p w:rsidR="004D66E5" w:rsidRDefault="004D66E5">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4D66E5" w:rsidRDefault="004D66E5">
                  <w:pPr>
                    <w:jc w:val="center"/>
                    <w:rPr>
                      <w:rFonts w:hAnsi="宋体"/>
                      <w:bCs/>
                      <w:szCs w:val="21"/>
                      <w:lang w:val="zh-CN"/>
                    </w:rPr>
                  </w:pPr>
                </w:p>
              </w:tc>
            </w:tr>
            <w:tr w:rsidR="004D66E5">
              <w:trPr>
                <w:trHeight w:val="90"/>
                <w:jc w:val="center"/>
              </w:trPr>
              <w:tc>
                <w:tcPr>
                  <w:tcW w:w="1704" w:type="dxa"/>
                  <w:tcBorders>
                    <w:top w:val="single" w:sz="4" w:space="0" w:color="auto"/>
                    <w:left w:val="single" w:sz="4" w:space="0" w:color="auto"/>
                    <w:bottom w:val="single" w:sz="4" w:space="0" w:color="auto"/>
                    <w:right w:val="single" w:sz="4" w:space="0" w:color="auto"/>
                  </w:tcBorders>
                  <w:vAlign w:val="center"/>
                </w:tcPr>
                <w:p w:rsidR="004D66E5" w:rsidRDefault="00A21F49">
                  <w:pPr>
                    <w:jc w:val="center"/>
                    <w:rPr>
                      <w:rFonts w:hAnsi="宋体"/>
                      <w:bCs/>
                      <w:szCs w:val="21"/>
                      <w:lang w:val="zh-CN"/>
                    </w:rPr>
                  </w:pPr>
                  <w:r>
                    <w:rPr>
                      <w:rFonts w:hAnsi="宋体" w:hint="eastAsia"/>
                      <w:bCs/>
                      <w:szCs w:val="21"/>
                      <w:lang w:val="zh-CN"/>
                    </w:rPr>
                    <w:t>账号</w:t>
                  </w:r>
                </w:p>
              </w:tc>
              <w:tc>
                <w:tcPr>
                  <w:tcW w:w="3349" w:type="dxa"/>
                  <w:tcBorders>
                    <w:top w:val="single" w:sz="4" w:space="0" w:color="auto"/>
                    <w:left w:val="single" w:sz="4" w:space="0" w:color="auto"/>
                    <w:bottom w:val="single" w:sz="4" w:space="0" w:color="auto"/>
                    <w:right w:val="single" w:sz="4" w:space="0" w:color="auto"/>
                  </w:tcBorders>
                  <w:vAlign w:val="center"/>
                </w:tcPr>
                <w:p w:rsidR="004D66E5" w:rsidRDefault="00A21F49">
                  <w:pPr>
                    <w:jc w:val="center"/>
                    <w:rPr>
                      <w:szCs w:val="21"/>
                    </w:rPr>
                  </w:pPr>
                  <w:r w:rsidRPr="00A21F49">
                    <w:rPr>
                      <w:szCs w:val="21"/>
                    </w:rPr>
                    <w:t>51610188000287045</w:t>
                  </w:r>
                </w:p>
              </w:tc>
              <w:tc>
                <w:tcPr>
                  <w:tcW w:w="1084" w:type="dxa"/>
                  <w:vMerge/>
                  <w:tcBorders>
                    <w:top w:val="single" w:sz="4" w:space="0" w:color="auto"/>
                    <w:left w:val="single" w:sz="4" w:space="0" w:color="auto"/>
                    <w:bottom w:val="single" w:sz="4" w:space="0" w:color="auto"/>
                    <w:right w:val="single" w:sz="4" w:space="0" w:color="auto"/>
                  </w:tcBorders>
                  <w:vAlign w:val="center"/>
                </w:tcPr>
                <w:p w:rsidR="004D66E5" w:rsidRDefault="004D66E5">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4D66E5" w:rsidRDefault="004D66E5">
                  <w:pPr>
                    <w:jc w:val="center"/>
                    <w:rPr>
                      <w:rFonts w:hAnsi="宋体"/>
                      <w:bCs/>
                      <w:szCs w:val="21"/>
                      <w:lang w:val="zh-CN"/>
                    </w:rPr>
                  </w:pPr>
                </w:p>
              </w:tc>
            </w:tr>
          </w:tbl>
          <w:p w:rsidR="004D66E5" w:rsidRDefault="00A21F49">
            <w:pPr>
              <w:rPr>
                <w:rFonts w:hAnsi="宋体"/>
                <w:b/>
                <w:bCs/>
                <w:color w:val="FF0000"/>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rsidR="004D66E5">
        <w:trPr>
          <w:trHeight w:val="699"/>
        </w:trPr>
        <w:tc>
          <w:tcPr>
            <w:tcW w:w="735" w:type="dxa"/>
            <w:vAlign w:val="center"/>
          </w:tcPr>
          <w:p w:rsidR="004D66E5" w:rsidRDefault="00A21F49">
            <w:pPr>
              <w:jc w:val="center"/>
              <w:rPr>
                <w:rFonts w:ascii="宋体" w:hAnsi="宋体"/>
                <w:bCs/>
                <w:sz w:val="24"/>
                <w:szCs w:val="24"/>
              </w:rPr>
            </w:pPr>
            <w:r>
              <w:rPr>
                <w:rFonts w:ascii="宋体" w:hAnsi="宋体"/>
                <w:bCs/>
                <w:sz w:val="24"/>
                <w:szCs w:val="24"/>
              </w:rPr>
              <w:t>5</w:t>
            </w:r>
          </w:p>
        </w:tc>
        <w:tc>
          <w:tcPr>
            <w:tcW w:w="9135" w:type="dxa"/>
          </w:tcPr>
          <w:p w:rsidR="004D66E5" w:rsidRDefault="00A21F49">
            <w:pPr>
              <w:rPr>
                <w:rFonts w:ascii="宋体" w:hAnsi="宋体"/>
                <w:bCs/>
                <w:sz w:val="24"/>
                <w:szCs w:val="24"/>
              </w:rPr>
            </w:pPr>
            <w:r>
              <w:rPr>
                <w:rFonts w:ascii="宋体" w:hAnsi="宋体" w:hint="eastAsia"/>
                <w:bCs/>
                <w:sz w:val="24"/>
                <w:szCs w:val="24"/>
              </w:rPr>
              <w:t>资格审查原件：1份（单独分装，无需密封，原件开标结束后退回）</w:t>
            </w:r>
          </w:p>
          <w:p w:rsidR="004D66E5" w:rsidRDefault="00A21F49" w:rsidP="000A2C87">
            <w:pPr>
              <w:rPr>
                <w:rFonts w:ascii="宋体"/>
                <w:bCs/>
                <w:sz w:val="24"/>
                <w:szCs w:val="24"/>
              </w:rPr>
            </w:pPr>
            <w:r>
              <w:rPr>
                <w:rFonts w:ascii="宋体" w:hAnsi="宋体" w:hint="eastAsia"/>
                <w:bCs/>
                <w:sz w:val="24"/>
                <w:szCs w:val="24"/>
              </w:rPr>
              <w:t>投标文件份数：</w:t>
            </w:r>
            <w:r w:rsidR="000A2C87">
              <w:rPr>
                <w:rFonts w:ascii="宋体" w:hAnsi="宋体" w:hint="eastAsia"/>
                <w:bCs/>
                <w:sz w:val="24"/>
                <w:szCs w:val="24"/>
              </w:rPr>
              <w:t>3份，一正两</w:t>
            </w:r>
            <w:r>
              <w:rPr>
                <w:rFonts w:ascii="宋体" w:hAnsi="宋体" w:hint="eastAsia"/>
                <w:bCs/>
                <w:sz w:val="24"/>
                <w:szCs w:val="24"/>
              </w:rPr>
              <w:t>副</w:t>
            </w:r>
            <w:r>
              <w:rPr>
                <w:rFonts w:ascii="宋体" w:hAnsi="宋体" w:hint="eastAsia"/>
                <w:bCs/>
                <w:sz w:val="24"/>
                <w:szCs w:val="21"/>
              </w:rPr>
              <w:t>（需装订后密封，否则投标文件无效）</w:t>
            </w:r>
          </w:p>
        </w:tc>
      </w:tr>
      <w:tr w:rsidR="004D66E5">
        <w:trPr>
          <w:trHeight w:val="455"/>
        </w:trPr>
        <w:tc>
          <w:tcPr>
            <w:tcW w:w="735" w:type="dxa"/>
            <w:shd w:val="clear" w:color="auto" w:fill="auto"/>
            <w:vAlign w:val="center"/>
          </w:tcPr>
          <w:p w:rsidR="004D66E5" w:rsidRDefault="00A21F49">
            <w:pPr>
              <w:jc w:val="center"/>
              <w:rPr>
                <w:rFonts w:ascii="宋体" w:hAnsi="宋体"/>
                <w:bCs/>
                <w:sz w:val="24"/>
                <w:szCs w:val="24"/>
              </w:rPr>
            </w:pPr>
            <w:r>
              <w:rPr>
                <w:rFonts w:ascii="宋体" w:hAnsi="宋体" w:hint="eastAsia"/>
                <w:bCs/>
                <w:sz w:val="24"/>
                <w:szCs w:val="24"/>
              </w:rPr>
              <w:t>6</w:t>
            </w:r>
          </w:p>
        </w:tc>
        <w:tc>
          <w:tcPr>
            <w:tcW w:w="9135" w:type="dxa"/>
            <w:shd w:val="clear" w:color="auto" w:fill="auto"/>
            <w:vAlign w:val="center"/>
          </w:tcPr>
          <w:p w:rsidR="004D66E5" w:rsidRDefault="00A21F49">
            <w:pPr>
              <w:jc w:val="left"/>
            </w:pPr>
            <w:r>
              <w:rPr>
                <w:rFonts w:ascii="宋体" w:hAnsi="宋体" w:hint="eastAsia"/>
                <w:b/>
                <w:bCs/>
                <w:sz w:val="24"/>
                <w:szCs w:val="21"/>
              </w:rPr>
              <w:t>标书下载：投标人自行至宜兴市公用环保集团有限公司网站下载标书</w:t>
            </w:r>
          </w:p>
        </w:tc>
      </w:tr>
      <w:tr w:rsidR="004D66E5">
        <w:trPr>
          <w:trHeight w:val="348"/>
        </w:trPr>
        <w:tc>
          <w:tcPr>
            <w:tcW w:w="735" w:type="dxa"/>
            <w:vAlign w:val="center"/>
          </w:tcPr>
          <w:p w:rsidR="004D66E5" w:rsidRDefault="00A21F49">
            <w:pPr>
              <w:jc w:val="center"/>
              <w:rPr>
                <w:rFonts w:ascii="宋体" w:hAnsi="宋体"/>
                <w:bCs/>
                <w:sz w:val="24"/>
                <w:szCs w:val="24"/>
              </w:rPr>
            </w:pPr>
            <w:r>
              <w:rPr>
                <w:rFonts w:ascii="宋体" w:hAnsi="宋体" w:hint="eastAsia"/>
                <w:bCs/>
                <w:sz w:val="24"/>
                <w:szCs w:val="24"/>
              </w:rPr>
              <w:t>7</w:t>
            </w:r>
          </w:p>
        </w:tc>
        <w:tc>
          <w:tcPr>
            <w:tcW w:w="9135" w:type="dxa"/>
          </w:tcPr>
          <w:p w:rsidR="004D66E5" w:rsidRDefault="00A21F49">
            <w:pPr>
              <w:rPr>
                <w:rFonts w:ascii="宋体" w:hAnsi="宋体"/>
                <w:bCs/>
                <w:sz w:val="24"/>
                <w:szCs w:val="21"/>
              </w:rPr>
            </w:pPr>
            <w:r>
              <w:rPr>
                <w:rFonts w:ascii="宋体" w:hAnsi="宋体" w:hint="eastAsia"/>
                <w:bCs/>
                <w:sz w:val="24"/>
                <w:szCs w:val="21"/>
              </w:rPr>
              <w:t>投标截止时间及开标时间：2025年5月7日9:00</w:t>
            </w:r>
          </w:p>
          <w:p w:rsidR="004D66E5" w:rsidRDefault="00A21F49">
            <w:pPr>
              <w:rPr>
                <w:rFonts w:ascii="宋体" w:hAnsi="宋体"/>
                <w:bCs/>
                <w:sz w:val="24"/>
                <w:szCs w:val="21"/>
              </w:rPr>
            </w:pPr>
            <w:r>
              <w:rPr>
                <w:rFonts w:ascii="宋体" w:hAnsi="宋体" w:hint="eastAsia"/>
                <w:bCs/>
                <w:sz w:val="24"/>
                <w:szCs w:val="21"/>
              </w:rPr>
              <w:t>定标时间：评标结束后。</w:t>
            </w:r>
          </w:p>
          <w:p w:rsidR="004D66E5" w:rsidRDefault="00A21F49">
            <w:pPr>
              <w:rPr>
                <w:rFonts w:ascii="宋体"/>
                <w:bCs/>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4D66E5">
        <w:tc>
          <w:tcPr>
            <w:tcW w:w="735" w:type="dxa"/>
            <w:vAlign w:val="center"/>
          </w:tcPr>
          <w:p w:rsidR="004D66E5" w:rsidRDefault="00A21F49">
            <w:pPr>
              <w:jc w:val="center"/>
              <w:rPr>
                <w:rFonts w:ascii="宋体" w:hAnsi="宋体"/>
                <w:bCs/>
                <w:sz w:val="24"/>
                <w:szCs w:val="24"/>
              </w:rPr>
            </w:pPr>
            <w:r>
              <w:rPr>
                <w:rFonts w:ascii="宋体" w:hAnsi="宋体" w:hint="eastAsia"/>
                <w:bCs/>
                <w:sz w:val="24"/>
              </w:rPr>
              <w:t>8</w:t>
            </w:r>
          </w:p>
        </w:tc>
        <w:tc>
          <w:tcPr>
            <w:tcW w:w="9135" w:type="dxa"/>
          </w:tcPr>
          <w:p w:rsidR="004D66E5" w:rsidRDefault="00A21F49">
            <w:pPr>
              <w:rPr>
                <w:rFonts w:ascii="宋体" w:hAnsi="宋体"/>
                <w:bCs/>
                <w:sz w:val="24"/>
                <w:szCs w:val="21"/>
              </w:rPr>
            </w:pPr>
            <w:r>
              <w:rPr>
                <w:rFonts w:ascii="宋体" w:hAnsi="宋体" w:hint="eastAsia"/>
                <w:bCs/>
                <w:sz w:val="24"/>
                <w:szCs w:val="21"/>
              </w:rPr>
              <w:t>采购人：</w:t>
            </w:r>
            <w:r>
              <w:rPr>
                <w:rFonts w:ascii="宋体" w:hint="eastAsia"/>
                <w:sz w:val="24"/>
              </w:rPr>
              <w:t>宜兴市公用环境检测有限公司</w:t>
            </w:r>
          </w:p>
          <w:p w:rsidR="004D66E5" w:rsidRDefault="00A21F49">
            <w:pPr>
              <w:rPr>
                <w:rFonts w:ascii="宋体" w:hAnsi="宋体"/>
                <w:bCs/>
                <w:sz w:val="24"/>
                <w:szCs w:val="21"/>
              </w:rPr>
            </w:pPr>
            <w:r>
              <w:rPr>
                <w:rFonts w:ascii="宋体" w:hAnsi="宋体" w:hint="eastAsia"/>
                <w:bCs/>
                <w:sz w:val="24"/>
                <w:szCs w:val="21"/>
              </w:rPr>
              <w:lastRenderedPageBreak/>
              <w:t>联系人：张先生，刘先生</w:t>
            </w:r>
          </w:p>
          <w:p w:rsidR="004D66E5" w:rsidRDefault="00A21F49">
            <w:pPr>
              <w:rPr>
                <w:rFonts w:ascii="宋体" w:hAnsi="宋体"/>
                <w:bCs/>
                <w:sz w:val="24"/>
                <w:szCs w:val="21"/>
              </w:rPr>
            </w:pPr>
            <w:r>
              <w:rPr>
                <w:rFonts w:ascii="宋体" w:hAnsi="宋体" w:hint="eastAsia"/>
                <w:bCs/>
                <w:sz w:val="24"/>
                <w:szCs w:val="21"/>
              </w:rPr>
              <w:t>联系电话：0510-80718725，0510-80718867</w:t>
            </w:r>
          </w:p>
          <w:p w:rsidR="004D66E5" w:rsidRDefault="00A21F49">
            <w:pPr>
              <w:rPr>
                <w:rFonts w:ascii="宋体" w:hAnsi="宋体"/>
                <w:bCs/>
                <w:sz w:val="24"/>
                <w:szCs w:val="21"/>
              </w:rPr>
            </w:pPr>
            <w:r>
              <w:rPr>
                <w:rFonts w:ascii="宋体" w:hAnsi="宋体" w:hint="eastAsia"/>
                <w:bCs/>
                <w:sz w:val="24"/>
                <w:szCs w:val="21"/>
              </w:rPr>
              <w:t>联系地址：</w:t>
            </w:r>
            <w:r>
              <w:rPr>
                <w:rFonts w:ascii="宋体" w:hAnsi="宋体" w:hint="eastAsia"/>
                <w:bCs/>
                <w:sz w:val="24"/>
                <w:szCs w:val="24"/>
                <w:lang w:val="zh-CN"/>
              </w:rPr>
              <w:t>宜兴市环科园</w:t>
            </w:r>
            <w:r>
              <w:rPr>
                <w:rFonts w:ascii="宋体" w:hAnsi="宋体" w:hint="eastAsia"/>
                <w:bCs/>
                <w:sz w:val="24"/>
                <w:szCs w:val="24"/>
              </w:rPr>
              <w:t>绿园路528号</w:t>
            </w:r>
            <w:r>
              <w:rPr>
                <w:rFonts w:ascii="宋体" w:hAnsi="宋体" w:hint="eastAsia"/>
                <w:bCs/>
                <w:sz w:val="24"/>
                <w:szCs w:val="24"/>
                <w:lang w:val="zh-CN"/>
              </w:rPr>
              <w:t>科技孵化园</w:t>
            </w:r>
          </w:p>
          <w:p w:rsidR="004D66E5" w:rsidRDefault="00A21F49">
            <w:pPr>
              <w:spacing w:line="240" w:lineRule="atLeast"/>
              <w:rPr>
                <w:rFonts w:ascii="宋体" w:hAnsi="宋体"/>
                <w:sz w:val="24"/>
                <w:szCs w:val="28"/>
              </w:rPr>
            </w:pPr>
            <w:r>
              <w:rPr>
                <w:rFonts w:ascii="宋体" w:hAnsi="宋体" w:hint="eastAsia"/>
                <w:bCs/>
                <w:sz w:val="24"/>
                <w:szCs w:val="21"/>
              </w:rPr>
              <w:t>邮政编码：214200</w:t>
            </w:r>
          </w:p>
        </w:tc>
      </w:tr>
      <w:tr w:rsidR="004D66E5">
        <w:trPr>
          <w:trHeight w:val="2636"/>
        </w:trPr>
        <w:tc>
          <w:tcPr>
            <w:tcW w:w="735" w:type="dxa"/>
            <w:vAlign w:val="center"/>
          </w:tcPr>
          <w:p w:rsidR="004D66E5" w:rsidRDefault="00A21F49">
            <w:pPr>
              <w:jc w:val="center"/>
              <w:rPr>
                <w:rFonts w:ascii="宋体"/>
                <w:bCs/>
                <w:sz w:val="24"/>
                <w:szCs w:val="24"/>
              </w:rPr>
            </w:pPr>
            <w:r>
              <w:rPr>
                <w:rFonts w:ascii="宋体" w:hAnsi="宋体" w:hint="eastAsia"/>
                <w:bCs/>
                <w:sz w:val="24"/>
              </w:rPr>
              <w:lastRenderedPageBreak/>
              <w:t>9</w:t>
            </w:r>
          </w:p>
        </w:tc>
        <w:tc>
          <w:tcPr>
            <w:tcW w:w="9135" w:type="dxa"/>
          </w:tcPr>
          <w:p w:rsidR="004D66E5" w:rsidRDefault="00A21F49">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D66E5">
              <w:trPr>
                <w:trHeight w:val="664"/>
                <w:jc w:val="center"/>
              </w:trPr>
              <w:tc>
                <w:tcPr>
                  <w:tcW w:w="1704" w:type="dxa"/>
                  <w:noWrap/>
                  <w:vAlign w:val="center"/>
                </w:tcPr>
                <w:p w:rsidR="004D66E5" w:rsidRDefault="00A21F49">
                  <w:pPr>
                    <w:jc w:val="center"/>
                    <w:rPr>
                      <w:szCs w:val="21"/>
                      <w:lang w:val="zh-CN"/>
                    </w:rPr>
                  </w:pPr>
                  <w:r>
                    <w:rPr>
                      <w:rFonts w:hint="eastAsia"/>
                      <w:szCs w:val="21"/>
                    </w:rPr>
                    <w:t>交纳投标保证金账户名称</w:t>
                  </w:r>
                </w:p>
              </w:tc>
              <w:tc>
                <w:tcPr>
                  <w:tcW w:w="3349" w:type="dxa"/>
                  <w:noWrap/>
                  <w:vAlign w:val="center"/>
                </w:tcPr>
                <w:p w:rsidR="004D66E5" w:rsidRDefault="00A21F49">
                  <w:pPr>
                    <w:jc w:val="center"/>
                    <w:rPr>
                      <w:rFonts w:ascii="宋体" w:hAnsi="宋体"/>
                      <w:bCs/>
                      <w:sz w:val="24"/>
                      <w:szCs w:val="21"/>
                      <w:lang w:val="zh-CN"/>
                    </w:rPr>
                  </w:pPr>
                  <w:r>
                    <w:rPr>
                      <w:rFonts w:hAnsi="宋体" w:hint="eastAsia"/>
                      <w:bCs/>
                      <w:szCs w:val="21"/>
                      <w:lang w:val="zh-CN"/>
                    </w:rPr>
                    <w:t>宜兴市公用环境检测有限公司</w:t>
                  </w:r>
                </w:p>
              </w:tc>
              <w:tc>
                <w:tcPr>
                  <w:tcW w:w="1084" w:type="dxa"/>
                  <w:vMerge w:val="restart"/>
                  <w:noWrap/>
                  <w:vAlign w:val="center"/>
                </w:tcPr>
                <w:p w:rsidR="004D66E5" w:rsidRDefault="00A21F49">
                  <w:pPr>
                    <w:jc w:val="center"/>
                    <w:rPr>
                      <w:rFonts w:hAnsi="宋体"/>
                      <w:bCs/>
                      <w:szCs w:val="21"/>
                      <w:lang w:val="zh-CN"/>
                    </w:rPr>
                  </w:pPr>
                  <w:r>
                    <w:rPr>
                      <w:rFonts w:hAnsi="宋体" w:hint="eastAsia"/>
                      <w:bCs/>
                      <w:szCs w:val="21"/>
                      <w:lang w:val="zh-CN"/>
                    </w:rPr>
                    <w:t>交纳</w:t>
                  </w:r>
                </w:p>
                <w:p w:rsidR="004D66E5" w:rsidRDefault="00A21F49">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D66E5" w:rsidRDefault="00A21F49">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4D66E5">
              <w:trPr>
                <w:trHeight w:val="417"/>
                <w:jc w:val="center"/>
              </w:trPr>
              <w:tc>
                <w:tcPr>
                  <w:tcW w:w="1704" w:type="dxa"/>
                  <w:noWrap/>
                  <w:vAlign w:val="center"/>
                </w:tcPr>
                <w:p w:rsidR="004D66E5" w:rsidRDefault="00A21F49">
                  <w:pPr>
                    <w:jc w:val="center"/>
                    <w:rPr>
                      <w:szCs w:val="21"/>
                      <w:lang w:val="zh-CN"/>
                    </w:rPr>
                  </w:pPr>
                  <w:r>
                    <w:rPr>
                      <w:rFonts w:ascii="宋体" w:hAnsi="宋体" w:hint="eastAsia"/>
                      <w:bCs/>
                      <w:szCs w:val="21"/>
                      <w:lang w:val="zh-CN"/>
                    </w:rPr>
                    <w:t>开户银行及行号</w:t>
                  </w:r>
                </w:p>
              </w:tc>
              <w:tc>
                <w:tcPr>
                  <w:tcW w:w="3349" w:type="dxa"/>
                  <w:noWrap/>
                  <w:vAlign w:val="center"/>
                </w:tcPr>
                <w:p w:rsidR="004D66E5" w:rsidRDefault="00A21F49">
                  <w:pPr>
                    <w:jc w:val="center"/>
                    <w:rPr>
                      <w:rFonts w:ascii="宋体" w:hAnsi="宋体"/>
                      <w:bCs/>
                      <w:sz w:val="24"/>
                      <w:szCs w:val="21"/>
                      <w:lang w:val="zh-CN"/>
                    </w:rPr>
                  </w:pPr>
                  <w:r>
                    <w:rPr>
                      <w:rFonts w:ascii="宋体" w:hAnsi="宋体" w:hint="eastAsia"/>
                      <w:bCs/>
                      <w:sz w:val="24"/>
                      <w:szCs w:val="21"/>
                      <w:lang w:val="zh-CN"/>
                    </w:rPr>
                    <w:t>建行环科园支行</w:t>
                  </w:r>
                </w:p>
              </w:tc>
              <w:tc>
                <w:tcPr>
                  <w:tcW w:w="1084" w:type="dxa"/>
                  <w:vMerge/>
                  <w:noWrap/>
                  <w:vAlign w:val="center"/>
                </w:tcPr>
                <w:p w:rsidR="004D66E5" w:rsidRDefault="004D66E5">
                  <w:pPr>
                    <w:jc w:val="center"/>
                    <w:rPr>
                      <w:rFonts w:hAnsi="宋体"/>
                      <w:bCs/>
                      <w:szCs w:val="21"/>
                      <w:lang w:val="zh-CN"/>
                    </w:rPr>
                  </w:pPr>
                </w:p>
              </w:tc>
              <w:tc>
                <w:tcPr>
                  <w:tcW w:w="2663" w:type="dxa"/>
                  <w:vMerge/>
                  <w:noWrap/>
                  <w:vAlign w:val="center"/>
                </w:tcPr>
                <w:p w:rsidR="004D66E5" w:rsidRDefault="004D66E5">
                  <w:pPr>
                    <w:jc w:val="center"/>
                    <w:rPr>
                      <w:rFonts w:hAnsi="宋体"/>
                      <w:bCs/>
                      <w:szCs w:val="21"/>
                      <w:lang w:val="zh-CN"/>
                    </w:rPr>
                  </w:pPr>
                </w:p>
              </w:tc>
            </w:tr>
            <w:tr w:rsidR="004D66E5">
              <w:trPr>
                <w:trHeight w:val="90"/>
                <w:jc w:val="center"/>
              </w:trPr>
              <w:tc>
                <w:tcPr>
                  <w:tcW w:w="1704" w:type="dxa"/>
                  <w:noWrap/>
                  <w:vAlign w:val="center"/>
                </w:tcPr>
                <w:p w:rsidR="004D66E5" w:rsidRDefault="00A21F49">
                  <w:pPr>
                    <w:jc w:val="center"/>
                    <w:rPr>
                      <w:szCs w:val="21"/>
                      <w:lang w:val="zh-CN"/>
                    </w:rPr>
                  </w:pPr>
                  <w:r>
                    <w:rPr>
                      <w:rFonts w:hAnsi="宋体" w:hint="eastAsia"/>
                      <w:bCs/>
                      <w:szCs w:val="21"/>
                      <w:lang w:val="zh-CN"/>
                    </w:rPr>
                    <w:t>账号</w:t>
                  </w:r>
                </w:p>
              </w:tc>
              <w:tc>
                <w:tcPr>
                  <w:tcW w:w="3349" w:type="dxa"/>
                  <w:noWrap/>
                  <w:vAlign w:val="center"/>
                </w:tcPr>
                <w:p w:rsidR="004D66E5" w:rsidRDefault="00A21F49">
                  <w:pPr>
                    <w:jc w:val="center"/>
                    <w:rPr>
                      <w:rFonts w:ascii="宋体" w:hAnsi="宋体"/>
                      <w:bCs/>
                      <w:sz w:val="24"/>
                      <w:szCs w:val="21"/>
                    </w:rPr>
                  </w:pPr>
                  <w:r>
                    <w:rPr>
                      <w:rFonts w:ascii="宋体" w:hAnsi="宋体"/>
                      <w:bCs/>
                      <w:sz w:val="24"/>
                      <w:szCs w:val="21"/>
                    </w:rPr>
                    <w:t>32050161624400000721</w:t>
                  </w:r>
                </w:p>
              </w:tc>
              <w:tc>
                <w:tcPr>
                  <w:tcW w:w="1084" w:type="dxa"/>
                  <w:vMerge/>
                  <w:noWrap/>
                  <w:vAlign w:val="center"/>
                </w:tcPr>
                <w:p w:rsidR="004D66E5" w:rsidRDefault="004D66E5">
                  <w:pPr>
                    <w:jc w:val="center"/>
                    <w:rPr>
                      <w:rFonts w:hAnsi="宋体"/>
                      <w:bCs/>
                      <w:szCs w:val="21"/>
                      <w:lang w:val="zh-CN"/>
                    </w:rPr>
                  </w:pPr>
                </w:p>
              </w:tc>
              <w:tc>
                <w:tcPr>
                  <w:tcW w:w="2663" w:type="dxa"/>
                  <w:vMerge/>
                  <w:noWrap/>
                  <w:vAlign w:val="center"/>
                </w:tcPr>
                <w:p w:rsidR="004D66E5" w:rsidRDefault="004D66E5">
                  <w:pPr>
                    <w:jc w:val="center"/>
                    <w:rPr>
                      <w:rFonts w:hAnsi="宋体"/>
                      <w:bCs/>
                      <w:szCs w:val="21"/>
                      <w:lang w:val="zh-CN"/>
                    </w:rPr>
                  </w:pPr>
                </w:p>
              </w:tc>
            </w:tr>
          </w:tbl>
          <w:p w:rsidR="004D66E5" w:rsidRDefault="00A21F49">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4D66E5" w:rsidRDefault="004D66E5">
            <w:pPr>
              <w:spacing w:line="240" w:lineRule="atLeast"/>
              <w:rPr>
                <w:rFonts w:ascii="宋体"/>
                <w:sz w:val="24"/>
                <w:szCs w:val="28"/>
              </w:rPr>
            </w:pPr>
          </w:p>
        </w:tc>
      </w:tr>
    </w:tbl>
    <w:p w:rsidR="004D66E5" w:rsidRDefault="004D66E5">
      <w:pPr>
        <w:jc w:val="center"/>
        <w:outlineLvl w:val="0"/>
        <w:rPr>
          <w:rFonts w:ascii="黑体" w:eastAsia="黑体" w:hAnsi="黑体"/>
          <w:sz w:val="28"/>
        </w:rPr>
      </w:pPr>
      <w:bookmarkStart w:id="6" w:name="_Toc60044036"/>
      <w:bookmarkEnd w:id="2"/>
    </w:p>
    <w:p w:rsidR="004D66E5" w:rsidRDefault="004D66E5">
      <w:pPr>
        <w:jc w:val="center"/>
        <w:outlineLvl w:val="0"/>
        <w:rPr>
          <w:rFonts w:ascii="黑体" w:eastAsia="黑体" w:hAnsi="黑体"/>
          <w:sz w:val="28"/>
        </w:rPr>
      </w:pPr>
    </w:p>
    <w:p w:rsidR="004D66E5" w:rsidRDefault="004D66E5">
      <w:pPr>
        <w:jc w:val="center"/>
        <w:outlineLvl w:val="0"/>
        <w:rPr>
          <w:rFonts w:ascii="黑体" w:eastAsia="黑体" w:hAnsi="黑体"/>
          <w:sz w:val="28"/>
        </w:rPr>
      </w:pPr>
    </w:p>
    <w:p w:rsidR="004D66E5" w:rsidRDefault="004D66E5">
      <w:pPr>
        <w:jc w:val="center"/>
        <w:outlineLvl w:val="0"/>
        <w:rPr>
          <w:rFonts w:ascii="黑体" w:eastAsia="黑体" w:hAnsi="黑体"/>
          <w:sz w:val="28"/>
        </w:rPr>
      </w:pPr>
    </w:p>
    <w:p w:rsidR="004D66E5" w:rsidRDefault="004D66E5">
      <w:pPr>
        <w:jc w:val="center"/>
        <w:outlineLvl w:val="0"/>
        <w:rPr>
          <w:rFonts w:ascii="黑体" w:eastAsia="黑体" w:hAnsi="黑体"/>
          <w:sz w:val="28"/>
        </w:rPr>
      </w:pPr>
    </w:p>
    <w:p w:rsidR="004D66E5" w:rsidRDefault="004D66E5">
      <w:pPr>
        <w:jc w:val="center"/>
        <w:outlineLvl w:val="0"/>
        <w:rPr>
          <w:rFonts w:ascii="黑体" w:eastAsia="黑体" w:hAnsi="黑体"/>
          <w:sz w:val="28"/>
        </w:rPr>
      </w:pPr>
    </w:p>
    <w:p w:rsidR="004D66E5" w:rsidRDefault="004D66E5">
      <w:pPr>
        <w:jc w:val="center"/>
        <w:outlineLvl w:val="0"/>
        <w:rPr>
          <w:rFonts w:ascii="黑体" w:eastAsia="黑体" w:hAnsi="黑体"/>
          <w:sz w:val="28"/>
        </w:rPr>
      </w:pPr>
    </w:p>
    <w:p w:rsidR="004D66E5" w:rsidRDefault="004D66E5">
      <w:pPr>
        <w:jc w:val="center"/>
        <w:outlineLvl w:val="0"/>
        <w:rPr>
          <w:rFonts w:ascii="黑体" w:eastAsia="黑体" w:hAnsi="黑体"/>
          <w:sz w:val="28"/>
        </w:rPr>
      </w:pPr>
    </w:p>
    <w:p w:rsidR="004D66E5" w:rsidRDefault="004D66E5">
      <w:pPr>
        <w:jc w:val="center"/>
        <w:outlineLvl w:val="0"/>
        <w:rPr>
          <w:rFonts w:ascii="黑体" w:eastAsia="黑体" w:hAnsi="黑体"/>
          <w:sz w:val="28"/>
        </w:rPr>
      </w:pPr>
    </w:p>
    <w:p w:rsidR="004D66E5" w:rsidRDefault="004D66E5">
      <w:pPr>
        <w:jc w:val="center"/>
        <w:outlineLvl w:val="0"/>
        <w:rPr>
          <w:rFonts w:ascii="黑体" w:eastAsia="黑体" w:hAnsi="黑体"/>
          <w:sz w:val="28"/>
        </w:rPr>
      </w:pPr>
    </w:p>
    <w:p w:rsidR="004D66E5" w:rsidRDefault="004D66E5">
      <w:pPr>
        <w:jc w:val="center"/>
        <w:outlineLvl w:val="0"/>
        <w:rPr>
          <w:rFonts w:ascii="黑体" w:eastAsia="黑体" w:hAnsi="黑体"/>
          <w:sz w:val="28"/>
        </w:rPr>
      </w:pPr>
    </w:p>
    <w:p w:rsidR="004D66E5" w:rsidRDefault="004D66E5">
      <w:pPr>
        <w:jc w:val="center"/>
        <w:outlineLvl w:val="0"/>
        <w:rPr>
          <w:rFonts w:ascii="黑体" w:eastAsia="黑体" w:hAnsi="黑体"/>
          <w:sz w:val="28"/>
        </w:rPr>
      </w:pPr>
    </w:p>
    <w:p w:rsidR="004D66E5" w:rsidRDefault="004D66E5">
      <w:pPr>
        <w:jc w:val="center"/>
        <w:outlineLvl w:val="0"/>
        <w:rPr>
          <w:rFonts w:ascii="黑体" w:eastAsia="黑体" w:hAnsi="黑体"/>
          <w:sz w:val="28"/>
        </w:rPr>
      </w:pPr>
    </w:p>
    <w:p w:rsidR="004D66E5" w:rsidRDefault="004D66E5">
      <w:pPr>
        <w:outlineLvl w:val="0"/>
        <w:rPr>
          <w:rFonts w:ascii="黑体" w:eastAsia="黑体" w:hAnsi="黑体"/>
          <w:sz w:val="28"/>
        </w:rPr>
      </w:pPr>
    </w:p>
    <w:p w:rsidR="004D66E5" w:rsidRDefault="004D66E5">
      <w:pPr>
        <w:jc w:val="center"/>
        <w:outlineLvl w:val="0"/>
        <w:rPr>
          <w:rFonts w:ascii="黑体" w:eastAsia="黑体" w:hAnsi="黑体"/>
          <w:sz w:val="28"/>
        </w:rPr>
      </w:pPr>
      <w:bookmarkStart w:id="7" w:name="_Toc130196229"/>
    </w:p>
    <w:p w:rsidR="004D66E5" w:rsidRDefault="00A21F49">
      <w:pPr>
        <w:jc w:val="center"/>
        <w:outlineLvl w:val="0"/>
        <w:rPr>
          <w:rFonts w:ascii="黑体" w:eastAsia="黑体" w:hAnsi="黑体"/>
          <w:sz w:val="28"/>
        </w:rPr>
      </w:pPr>
      <w:r>
        <w:rPr>
          <w:rFonts w:ascii="黑体" w:eastAsia="黑体" w:hAnsi="黑体" w:hint="eastAsia"/>
          <w:sz w:val="28"/>
        </w:rPr>
        <w:lastRenderedPageBreak/>
        <w:t>第二章投标人须知</w:t>
      </w:r>
      <w:bookmarkEnd w:id="6"/>
      <w:bookmarkEnd w:id="7"/>
    </w:p>
    <w:p w:rsidR="004D66E5" w:rsidRDefault="00A21F49">
      <w:pPr>
        <w:spacing w:line="360" w:lineRule="auto"/>
        <w:ind w:firstLineChars="200" w:firstLine="482"/>
        <w:rPr>
          <w:rFonts w:ascii="宋体"/>
          <w:b/>
          <w:sz w:val="24"/>
          <w:szCs w:val="24"/>
          <w:lang w:val="zh-CN"/>
        </w:rPr>
      </w:pPr>
      <w:r>
        <w:rPr>
          <w:rFonts w:ascii="宋体" w:hAnsi="宋体" w:hint="eastAsia"/>
          <w:b/>
          <w:sz w:val="24"/>
          <w:szCs w:val="24"/>
          <w:lang w:val="zh-CN"/>
        </w:rPr>
        <w:t>一、总则</w:t>
      </w:r>
    </w:p>
    <w:p w:rsidR="004D66E5" w:rsidRDefault="00A21F49">
      <w:pPr>
        <w:spacing w:line="360" w:lineRule="auto"/>
        <w:ind w:firstLineChars="200" w:firstLine="482"/>
        <w:rPr>
          <w:rFonts w:ascii="宋体" w:hAnsi="宋体"/>
          <w:b/>
          <w:sz w:val="24"/>
          <w:szCs w:val="24"/>
          <w:lang w:val="zh-CN"/>
        </w:rPr>
      </w:pPr>
      <w:r>
        <w:rPr>
          <w:rFonts w:ascii="宋体" w:hAnsi="宋体" w:hint="eastAsia"/>
          <w:b/>
          <w:sz w:val="24"/>
          <w:szCs w:val="24"/>
          <w:lang w:val="zh-CN"/>
        </w:rPr>
        <w:t>1、定义</w:t>
      </w:r>
    </w:p>
    <w:p w:rsidR="004D66E5" w:rsidRDefault="00A21F49">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4D66E5" w:rsidRDefault="00A21F49">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招标文件中的“法定代表人”是指投标人的营业执照中的“法定代表人”、“执行事务合伙人”、“经营者”，若自然人投标即指自然人本人。</w:t>
      </w:r>
    </w:p>
    <w:p w:rsidR="004D66E5" w:rsidRDefault="00A21F49">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4D66E5" w:rsidRDefault="00A21F49">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bookmarkStart w:id="8" w:name="OLE_LINK38"/>
      <w:r>
        <w:rPr>
          <w:rFonts w:ascii="宋体" w:hAnsi="宋体" w:hint="eastAsia"/>
          <w:bCs/>
          <w:sz w:val="24"/>
          <w:szCs w:val="24"/>
        </w:rPr>
        <w:t>，</w:t>
      </w:r>
      <w:r>
        <w:rPr>
          <w:rFonts w:ascii="宋体" w:hAnsi="宋体" w:hint="eastAsia"/>
          <w:bCs/>
          <w:sz w:val="24"/>
          <w:szCs w:val="24"/>
          <w:lang w:val="zh-CN"/>
        </w:rPr>
        <w:t>自然人投标即指自然人私章</w:t>
      </w:r>
      <w:bookmarkEnd w:id="8"/>
      <w:r>
        <w:rPr>
          <w:rFonts w:ascii="宋体" w:hAnsi="宋体" w:hint="eastAsia"/>
          <w:bCs/>
          <w:sz w:val="24"/>
          <w:szCs w:val="24"/>
        </w:rPr>
        <w:t>。</w:t>
      </w:r>
    </w:p>
    <w:p w:rsidR="004D66E5" w:rsidRDefault="00A21F49">
      <w:pPr>
        <w:numPr>
          <w:ilvl w:val="1"/>
          <w:numId w:val="1"/>
        </w:numPr>
        <w:spacing w:line="360" w:lineRule="auto"/>
        <w:rPr>
          <w:rFonts w:ascii="宋体" w:hAnsi="宋体"/>
          <w:bCs/>
          <w:sz w:val="24"/>
          <w:szCs w:val="24"/>
          <w:lang w:val="zh-CN"/>
        </w:rPr>
      </w:pPr>
      <w:r>
        <w:rPr>
          <w:rFonts w:ascii="宋体" w:hAnsi="宋体" w:hint="eastAsia"/>
          <w:bCs/>
          <w:sz w:val="24"/>
          <w:szCs w:val="24"/>
          <w:lang w:val="zh-CN"/>
        </w:rPr>
        <w:t>“产品”指本招标文件中所述产品及相关服务。</w:t>
      </w:r>
    </w:p>
    <w:p w:rsidR="004D66E5" w:rsidRDefault="00A21F49">
      <w:pPr>
        <w:spacing w:line="360" w:lineRule="auto"/>
        <w:ind w:left="482"/>
        <w:rPr>
          <w:rFonts w:ascii="宋体" w:hAnsi="宋体"/>
          <w:b/>
          <w:sz w:val="24"/>
          <w:szCs w:val="24"/>
        </w:rPr>
      </w:pPr>
      <w:r>
        <w:rPr>
          <w:rFonts w:ascii="宋体" w:hAnsi="宋体" w:hint="eastAsia"/>
          <w:b/>
          <w:sz w:val="24"/>
          <w:szCs w:val="24"/>
        </w:rPr>
        <w:t>2、投标费用</w:t>
      </w:r>
    </w:p>
    <w:p w:rsidR="004D66E5" w:rsidRDefault="00A21F49">
      <w:pPr>
        <w:spacing w:line="360" w:lineRule="auto"/>
        <w:ind w:left="480"/>
        <w:rPr>
          <w:rFonts w:ascii="宋体" w:hAnsi="宋体"/>
          <w:bCs/>
          <w:sz w:val="24"/>
          <w:szCs w:val="24"/>
        </w:rPr>
      </w:pPr>
      <w:r>
        <w:rPr>
          <w:rFonts w:ascii="宋体" w:hAnsi="宋体" w:hint="eastAsia"/>
          <w:bCs/>
          <w:sz w:val="24"/>
          <w:szCs w:val="24"/>
        </w:rPr>
        <w:t>2.1 招标文件中的货币单位均为人民币元。</w:t>
      </w:r>
    </w:p>
    <w:p w:rsidR="004D66E5" w:rsidRDefault="00A21F49">
      <w:pPr>
        <w:spacing w:line="360" w:lineRule="auto"/>
        <w:ind w:left="480"/>
        <w:rPr>
          <w:rFonts w:ascii="宋体" w:hAnsi="宋体"/>
          <w:bCs/>
          <w:sz w:val="24"/>
          <w:szCs w:val="24"/>
        </w:rPr>
      </w:pPr>
      <w:r>
        <w:rPr>
          <w:rFonts w:ascii="宋体" w:hAnsi="宋体" w:hint="eastAsia"/>
          <w:bCs/>
          <w:sz w:val="24"/>
          <w:szCs w:val="24"/>
        </w:rPr>
        <w:t>2.2 投标人应自行承担所有与准备和参加投标有关的一切费用。</w:t>
      </w:r>
    </w:p>
    <w:p w:rsidR="004D66E5" w:rsidRDefault="00A21F49">
      <w:pPr>
        <w:spacing w:line="360" w:lineRule="auto"/>
        <w:ind w:left="482"/>
        <w:rPr>
          <w:rFonts w:ascii="宋体"/>
          <w:b/>
          <w:sz w:val="24"/>
          <w:szCs w:val="24"/>
        </w:rPr>
      </w:pPr>
      <w:r>
        <w:rPr>
          <w:rFonts w:ascii="宋体" w:hAnsi="宋体"/>
          <w:b/>
          <w:sz w:val="24"/>
          <w:szCs w:val="24"/>
        </w:rPr>
        <w:t>3</w:t>
      </w:r>
      <w:r>
        <w:rPr>
          <w:rFonts w:ascii="宋体" w:hAnsi="宋体" w:hint="eastAsia"/>
          <w:b/>
          <w:sz w:val="24"/>
          <w:szCs w:val="24"/>
        </w:rPr>
        <w:t>、保密要求</w:t>
      </w:r>
    </w:p>
    <w:p w:rsidR="004D66E5" w:rsidRDefault="00A21F49">
      <w:pPr>
        <w:spacing w:line="360" w:lineRule="auto"/>
        <w:ind w:firstLineChars="200" w:firstLine="480"/>
        <w:rPr>
          <w:rFonts w:ascii="宋体"/>
          <w:bCs/>
          <w:sz w:val="24"/>
          <w:szCs w:val="24"/>
        </w:rPr>
      </w:pPr>
      <w:r>
        <w:rPr>
          <w:rFonts w:ascii="宋体" w:hAnsi="宋体"/>
          <w:bCs/>
          <w:sz w:val="24"/>
          <w:szCs w:val="24"/>
        </w:rPr>
        <w:t xml:space="preserve">3.1 </w:t>
      </w:r>
      <w:r>
        <w:rPr>
          <w:rFonts w:ascii="宋体" w:hAnsi="宋体" w:hint="eastAsia"/>
          <w:bCs/>
          <w:sz w:val="24"/>
          <w:szCs w:val="24"/>
        </w:rPr>
        <w:t>采购各方当事人，对采购活动过程中获悉的国家秘密、商业秘密，应当依法予以保密。</w:t>
      </w:r>
    </w:p>
    <w:p w:rsidR="004D66E5" w:rsidRDefault="00A21F49">
      <w:pPr>
        <w:spacing w:line="360" w:lineRule="auto"/>
        <w:ind w:firstLineChars="200" w:firstLine="482"/>
        <w:rPr>
          <w:rFonts w:ascii="宋体"/>
          <w:b/>
          <w:sz w:val="24"/>
          <w:szCs w:val="24"/>
          <w:lang w:val="zh-CN"/>
        </w:rPr>
      </w:pPr>
      <w:r>
        <w:rPr>
          <w:rFonts w:ascii="宋体" w:hAnsi="宋体" w:hint="eastAsia"/>
          <w:b/>
          <w:sz w:val="24"/>
          <w:szCs w:val="24"/>
          <w:lang w:val="zh-CN"/>
        </w:rPr>
        <w:t>二、招标文件</w:t>
      </w:r>
    </w:p>
    <w:p w:rsidR="004D66E5" w:rsidRDefault="00A21F49">
      <w:pPr>
        <w:spacing w:line="360" w:lineRule="auto"/>
        <w:ind w:firstLineChars="200" w:firstLine="482"/>
        <w:rPr>
          <w:rFonts w:ascii="宋体"/>
          <w:b/>
          <w:sz w:val="24"/>
          <w:szCs w:val="24"/>
        </w:rPr>
      </w:pPr>
      <w:r>
        <w:rPr>
          <w:rFonts w:ascii="宋体" w:hAnsi="宋体"/>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4D66E5" w:rsidRDefault="00A21F49">
      <w:pPr>
        <w:spacing w:line="360" w:lineRule="auto"/>
        <w:ind w:firstLineChars="200" w:firstLine="480"/>
        <w:rPr>
          <w:rFonts w:ascii="宋体"/>
          <w:bCs/>
          <w:sz w:val="24"/>
          <w:szCs w:val="24"/>
        </w:rPr>
      </w:pPr>
      <w:r>
        <w:rPr>
          <w:rFonts w:ascii="宋体" w:hAnsi="宋体"/>
          <w:bCs/>
          <w:sz w:val="24"/>
          <w:szCs w:val="24"/>
        </w:rPr>
        <w:t xml:space="preserve">4.1 </w:t>
      </w:r>
      <w:r>
        <w:rPr>
          <w:rFonts w:ascii="宋体" w:hAnsi="宋体" w:hint="eastAsia"/>
          <w:bCs/>
          <w:sz w:val="24"/>
          <w:szCs w:val="24"/>
        </w:rPr>
        <w:t>投标人可在“宜兴市公用环保集团有限公司”网站下载招标文件及有关资料。投标人须按招标文件要求提交全部资料并对招标文件各项内容作出实质性响应，否则投标无效。</w:t>
      </w:r>
    </w:p>
    <w:p w:rsidR="004D66E5" w:rsidRDefault="00A21F49">
      <w:pPr>
        <w:spacing w:line="360" w:lineRule="auto"/>
        <w:ind w:firstLineChars="200" w:firstLine="480"/>
        <w:rPr>
          <w:rFonts w:ascii="宋体"/>
          <w:bCs/>
          <w:sz w:val="24"/>
          <w:szCs w:val="24"/>
        </w:rPr>
      </w:pPr>
      <w:r>
        <w:rPr>
          <w:rFonts w:ascii="宋体" w:hAnsi="宋体"/>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宜兴市公用环境检测有限公司</w:t>
      </w:r>
      <w:r>
        <w:rPr>
          <w:rFonts w:hAnsi="宋体" w:hint="eastAsia"/>
          <w:bCs/>
          <w:sz w:val="24"/>
          <w:szCs w:val="24"/>
        </w:rPr>
        <w:t>有限公司联系解决。</w:t>
      </w:r>
    </w:p>
    <w:p w:rsidR="004D66E5" w:rsidRDefault="00A21F49">
      <w:pPr>
        <w:spacing w:line="360" w:lineRule="auto"/>
        <w:ind w:firstLineChars="200" w:firstLine="480"/>
        <w:rPr>
          <w:rFonts w:ascii="宋体"/>
          <w:bCs/>
          <w:sz w:val="24"/>
          <w:szCs w:val="24"/>
        </w:rPr>
      </w:pPr>
      <w:r>
        <w:rPr>
          <w:rFonts w:ascii="宋体" w:hAnsi="宋体"/>
          <w:bCs/>
          <w:sz w:val="24"/>
          <w:szCs w:val="24"/>
        </w:rPr>
        <w:t xml:space="preserve">4.3 </w:t>
      </w:r>
      <w:r>
        <w:rPr>
          <w:rFonts w:ascii="宋体" w:hAnsi="宋体" w:hint="eastAsia"/>
          <w:bCs/>
          <w:sz w:val="24"/>
          <w:szCs w:val="24"/>
        </w:rPr>
        <w:t>招标文件如与招标公告有不一致的地方，以招标文件为准。</w:t>
      </w:r>
    </w:p>
    <w:p w:rsidR="004D66E5" w:rsidRDefault="00A21F49">
      <w:pPr>
        <w:spacing w:line="360" w:lineRule="auto"/>
        <w:ind w:firstLineChars="200" w:firstLine="482"/>
        <w:rPr>
          <w:rFonts w:ascii="宋体"/>
          <w:b/>
          <w:sz w:val="24"/>
          <w:szCs w:val="24"/>
        </w:rPr>
      </w:pPr>
      <w:r>
        <w:rPr>
          <w:rFonts w:ascii="宋体" w:hAnsi="宋体"/>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4D66E5" w:rsidRDefault="00A21F49">
      <w:pPr>
        <w:spacing w:line="360" w:lineRule="auto"/>
        <w:ind w:firstLineChars="200" w:firstLine="480"/>
        <w:rPr>
          <w:rFonts w:ascii="宋体"/>
          <w:bCs/>
          <w:sz w:val="24"/>
          <w:szCs w:val="24"/>
        </w:rPr>
      </w:pPr>
      <w:r>
        <w:rPr>
          <w:rFonts w:ascii="宋体" w:hAnsi="宋体"/>
          <w:bCs/>
          <w:sz w:val="24"/>
          <w:szCs w:val="24"/>
        </w:rPr>
        <w:t xml:space="preserve">5.1 </w:t>
      </w:r>
      <w:r>
        <w:rPr>
          <w:rFonts w:ascii="宋体" w:hAnsi="宋体" w:hint="eastAsia"/>
          <w:bCs/>
          <w:sz w:val="24"/>
          <w:szCs w:val="24"/>
        </w:rPr>
        <w:t>本文由</w:t>
      </w:r>
      <w:bookmarkStart w:id="9" w:name="OLE_LINK13"/>
      <w:r>
        <w:rPr>
          <w:rFonts w:ascii="宋体" w:hAnsi="宋体" w:hint="eastAsia"/>
          <w:bCs/>
          <w:sz w:val="24"/>
          <w:szCs w:val="24"/>
        </w:rPr>
        <w:t>宜兴市公用环境检测有限公司负责解释</w:t>
      </w:r>
      <w:bookmarkEnd w:id="9"/>
      <w:r>
        <w:rPr>
          <w:rFonts w:ascii="宋体" w:hAnsi="宋体" w:hint="eastAsia"/>
          <w:bCs/>
          <w:sz w:val="24"/>
          <w:szCs w:val="24"/>
        </w:rPr>
        <w:t>。</w:t>
      </w:r>
    </w:p>
    <w:p w:rsidR="004D66E5" w:rsidRDefault="00A21F49">
      <w:pPr>
        <w:spacing w:line="360" w:lineRule="auto"/>
        <w:ind w:firstLineChars="200" w:firstLine="482"/>
        <w:rPr>
          <w:rFonts w:ascii="宋体"/>
          <w:b/>
          <w:sz w:val="24"/>
          <w:szCs w:val="24"/>
          <w:lang w:val="zh-CN"/>
        </w:rPr>
      </w:pPr>
      <w:r>
        <w:rPr>
          <w:rFonts w:ascii="宋体" w:hAnsi="宋体"/>
          <w:b/>
          <w:sz w:val="24"/>
          <w:szCs w:val="24"/>
        </w:rPr>
        <w:t>6</w:t>
      </w:r>
      <w:r>
        <w:rPr>
          <w:rFonts w:ascii="宋体" w:hAnsi="宋体" w:hint="eastAsia"/>
          <w:b/>
          <w:sz w:val="24"/>
          <w:szCs w:val="24"/>
        </w:rPr>
        <w:t>、</w:t>
      </w:r>
      <w:r>
        <w:rPr>
          <w:rFonts w:ascii="宋体" w:hAnsi="宋体" w:hint="eastAsia"/>
          <w:b/>
          <w:sz w:val="24"/>
          <w:szCs w:val="24"/>
          <w:lang w:val="zh-CN"/>
        </w:rPr>
        <w:t>招标文件的澄清、修改</w:t>
      </w:r>
    </w:p>
    <w:p w:rsidR="004D66E5" w:rsidRDefault="00A21F49">
      <w:pPr>
        <w:spacing w:line="360" w:lineRule="auto"/>
        <w:ind w:firstLineChars="200" w:firstLine="480"/>
        <w:rPr>
          <w:rFonts w:ascii="宋体"/>
          <w:sz w:val="24"/>
          <w:szCs w:val="21"/>
          <w:lang w:val="zh-CN"/>
        </w:rPr>
      </w:pPr>
      <w:bookmarkStart w:id="10" w:name="OLE_LINK91"/>
      <w:r>
        <w:rPr>
          <w:rFonts w:ascii="宋体" w:hAnsi="宋体" w:hint="eastAsia"/>
          <w:bCs/>
          <w:sz w:val="24"/>
          <w:szCs w:val="24"/>
        </w:rPr>
        <w:t xml:space="preserve">6.1 </w:t>
      </w:r>
      <w:bookmarkStart w:id="11" w:name="OLE_LINK14"/>
      <w:bookmarkStart w:id="12" w:name="OLE_LINK161"/>
      <w:r>
        <w:rPr>
          <w:rFonts w:ascii="宋体" w:hAnsi="宋体" w:cs="宋体" w:hint="eastAsia"/>
          <w:sz w:val="24"/>
          <w:szCs w:val="24"/>
        </w:rPr>
        <w:t>采购人或者</w:t>
      </w:r>
      <w:bookmarkEnd w:id="11"/>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2日</w:t>
      </w:r>
      <w:r>
        <w:rPr>
          <w:rFonts w:ascii="宋体" w:hint="eastAsia"/>
          <w:sz w:val="24"/>
          <w:szCs w:val="21"/>
        </w:rPr>
        <w:t>的，</w:t>
      </w:r>
      <w:r>
        <w:rPr>
          <w:rFonts w:ascii="宋体" w:hAnsi="宋体" w:cs="宋体" w:hint="eastAsia"/>
          <w:sz w:val="24"/>
          <w:szCs w:val="24"/>
        </w:rPr>
        <w:t>采购人或者采购机构有权决定是否顺延投标截止时间和开标时间，</w:t>
      </w:r>
      <w:r>
        <w:rPr>
          <w:rFonts w:ascii="宋体" w:hint="eastAsia"/>
          <w:sz w:val="24"/>
          <w:szCs w:val="21"/>
          <w:lang w:val="zh-CN"/>
        </w:rPr>
        <w:t>该澄清或者修改的内容为招标文件的组成部分。</w:t>
      </w:r>
      <w:bookmarkEnd w:id="12"/>
    </w:p>
    <w:bookmarkEnd w:id="10"/>
    <w:p w:rsidR="004D66E5" w:rsidRDefault="00A21F49">
      <w:pPr>
        <w:spacing w:line="360" w:lineRule="auto"/>
        <w:ind w:firstLineChars="200" w:firstLine="480"/>
        <w:rPr>
          <w:rFonts w:ascii="宋体"/>
          <w:sz w:val="24"/>
          <w:szCs w:val="21"/>
          <w:lang w:val="zh-CN"/>
        </w:rPr>
      </w:pPr>
      <w:r>
        <w:rPr>
          <w:rFonts w:ascii="宋体" w:hint="eastAsia"/>
          <w:sz w:val="24"/>
          <w:szCs w:val="21"/>
        </w:rPr>
        <w:lastRenderedPageBreak/>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D66E5" w:rsidRDefault="00A21F49">
      <w:pPr>
        <w:spacing w:line="360" w:lineRule="auto"/>
        <w:ind w:firstLineChars="200" w:firstLine="482"/>
        <w:rPr>
          <w:rFonts w:ascii="宋体"/>
          <w:b/>
          <w:sz w:val="24"/>
          <w:szCs w:val="24"/>
        </w:rPr>
      </w:pPr>
      <w:r>
        <w:rPr>
          <w:rFonts w:ascii="宋体" w:hAnsi="宋体" w:hint="eastAsia"/>
          <w:b/>
          <w:sz w:val="24"/>
          <w:szCs w:val="24"/>
        </w:rPr>
        <w:t>三、投标文件</w:t>
      </w:r>
    </w:p>
    <w:p w:rsidR="004D66E5" w:rsidRDefault="00A21F49">
      <w:pPr>
        <w:spacing w:line="360" w:lineRule="auto"/>
        <w:ind w:firstLineChars="200" w:firstLine="482"/>
        <w:rPr>
          <w:rFonts w:ascii="宋体"/>
          <w:b/>
          <w:sz w:val="24"/>
          <w:szCs w:val="24"/>
        </w:rPr>
      </w:pPr>
      <w:r>
        <w:rPr>
          <w:rFonts w:ascii="宋体" w:hAnsi="宋体"/>
          <w:b/>
          <w:sz w:val="24"/>
          <w:szCs w:val="24"/>
        </w:rPr>
        <w:t>7</w:t>
      </w:r>
      <w:r>
        <w:rPr>
          <w:rFonts w:ascii="宋体" w:hAnsi="宋体" w:hint="eastAsia"/>
          <w:b/>
          <w:sz w:val="24"/>
          <w:szCs w:val="24"/>
        </w:rPr>
        <w:t>、投标文件的组成。</w:t>
      </w:r>
    </w:p>
    <w:p w:rsidR="004D66E5" w:rsidRDefault="00A21F49">
      <w:pPr>
        <w:tabs>
          <w:tab w:val="left" w:pos="0"/>
          <w:tab w:val="left" w:pos="255"/>
        </w:tabs>
        <w:spacing w:line="360" w:lineRule="auto"/>
        <w:ind w:firstLine="400"/>
        <w:rPr>
          <w:rFonts w:ascii="宋体"/>
          <w:sz w:val="24"/>
          <w:szCs w:val="21"/>
          <w:lang w:val="zh-CN"/>
        </w:rPr>
      </w:pPr>
      <w:bookmarkStart w:id="13" w:name="OLE_LINK51"/>
      <w:r>
        <w:rPr>
          <w:rFonts w:ascii="宋体" w:hAnsi="宋体" w:cs="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4D66E5" w:rsidRDefault="00A21F49">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p>
    <w:p w:rsidR="004D66E5" w:rsidRDefault="00A21F49">
      <w:pPr>
        <w:tabs>
          <w:tab w:val="left" w:pos="0"/>
          <w:tab w:val="left" w:pos="255"/>
        </w:tabs>
        <w:spacing w:line="360" w:lineRule="auto"/>
        <w:ind w:firstLineChars="200" w:firstLine="480"/>
        <w:rPr>
          <w:rFonts w:ascii="宋体"/>
          <w:sz w:val="24"/>
          <w:szCs w:val="21"/>
          <w:lang w:val="zh-CN"/>
        </w:rPr>
      </w:pPr>
      <w:r>
        <w:rPr>
          <w:rFonts w:ascii="宋体" w:hint="eastAsia"/>
          <w:sz w:val="24"/>
          <w:szCs w:val="21"/>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4D66E5" w:rsidRDefault="00A21F49">
      <w:pPr>
        <w:tabs>
          <w:tab w:val="left" w:pos="0"/>
          <w:tab w:val="left" w:pos="255"/>
        </w:tabs>
        <w:spacing w:line="360" w:lineRule="auto"/>
        <w:ind w:firstLine="400"/>
        <w:rPr>
          <w:rFonts w:ascii="宋体"/>
          <w:sz w:val="24"/>
          <w:szCs w:val="24"/>
        </w:rPr>
      </w:pPr>
      <w:bookmarkStart w:id="14" w:name="OLE_LINK20"/>
      <w:r>
        <w:rPr>
          <w:rFonts w:ascii="宋体" w:hAnsi="宋体" w:cs="宋体" w:hint="eastAsia"/>
          <w:sz w:val="24"/>
          <w:szCs w:val="24"/>
        </w:rPr>
        <w:t>7.3</w:t>
      </w:r>
      <w:r>
        <w:rPr>
          <w:rFonts w:ascii="宋体" w:hAnsi="宋体" w:hint="eastAsia"/>
          <w:sz w:val="24"/>
          <w:szCs w:val="24"/>
        </w:rPr>
        <w:t>资格证明文件</w:t>
      </w:r>
      <w:bookmarkEnd w:id="14"/>
      <w:r>
        <w:rPr>
          <w:rFonts w:ascii="宋体" w:hAnsi="宋体" w:hint="eastAsia"/>
          <w:sz w:val="24"/>
          <w:szCs w:val="24"/>
        </w:rPr>
        <w:t>：</w:t>
      </w:r>
    </w:p>
    <w:p w:rsidR="004D66E5" w:rsidRDefault="00A21F49">
      <w:pPr>
        <w:tabs>
          <w:tab w:val="left" w:pos="0"/>
          <w:tab w:val="left" w:pos="255"/>
        </w:tabs>
        <w:spacing w:line="360" w:lineRule="auto"/>
        <w:ind w:left="26" w:firstLineChars="200" w:firstLine="480"/>
        <w:rPr>
          <w:rFonts w:ascii="宋体"/>
          <w:sz w:val="24"/>
          <w:szCs w:val="24"/>
        </w:rPr>
      </w:pPr>
      <w:r>
        <w:rPr>
          <w:rFonts w:ascii="宋体" w:hint="eastAsia"/>
          <w:sz w:val="24"/>
          <w:szCs w:val="24"/>
        </w:rPr>
        <w:t>7.3.1</w:t>
      </w:r>
      <w:r>
        <w:rPr>
          <w:rFonts w:ascii="宋体" w:hAnsi="宋体" w:hint="eastAsia"/>
          <w:sz w:val="24"/>
          <w:szCs w:val="24"/>
        </w:rPr>
        <w:t>关于资格的声明函（附法定代表人身份证复印件）（格式见附件）；</w:t>
      </w:r>
    </w:p>
    <w:p w:rsidR="004D66E5" w:rsidRDefault="00A21F49">
      <w:pPr>
        <w:tabs>
          <w:tab w:val="left" w:pos="0"/>
          <w:tab w:val="left" w:pos="255"/>
        </w:tabs>
        <w:spacing w:line="360" w:lineRule="auto"/>
        <w:ind w:left="26" w:firstLineChars="200" w:firstLine="480"/>
        <w:rPr>
          <w:rFonts w:ascii="宋体" w:hAnsi="宋体" w:cs="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4D66E5" w:rsidRDefault="00A21F49">
      <w:pPr>
        <w:tabs>
          <w:tab w:val="left" w:pos="0"/>
          <w:tab w:val="left" w:pos="255"/>
        </w:tabs>
        <w:spacing w:line="360" w:lineRule="auto"/>
        <w:ind w:left="26" w:firstLineChars="200" w:firstLine="480"/>
        <w:rPr>
          <w:rFonts w:ascii="宋体"/>
          <w:sz w:val="24"/>
          <w:szCs w:val="24"/>
        </w:rPr>
      </w:pPr>
      <w:r>
        <w:rPr>
          <w:rFonts w:ascii="宋体" w:hint="eastAsia"/>
          <w:sz w:val="24"/>
          <w:szCs w:val="24"/>
        </w:rPr>
        <w:t>7.3.3</w:t>
      </w: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4D66E5" w:rsidRDefault="00A21F49">
      <w:pPr>
        <w:tabs>
          <w:tab w:val="left" w:pos="420"/>
          <w:tab w:val="left" w:pos="945"/>
          <w:tab w:val="left" w:pos="1155"/>
        </w:tabs>
        <w:spacing w:line="360" w:lineRule="auto"/>
        <w:ind w:left="26" w:firstLineChars="200" w:firstLine="480"/>
        <w:rPr>
          <w:rFonts w:ascii="宋体"/>
          <w:sz w:val="24"/>
          <w:szCs w:val="24"/>
        </w:rPr>
      </w:pPr>
      <w:r>
        <w:rPr>
          <w:rFonts w:ascii="宋体" w:hint="eastAsia"/>
          <w:sz w:val="24"/>
          <w:szCs w:val="24"/>
        </w:rPr>
        <w:t>7.3.4</w:t>
      </w:r>
      <w:r>
        <w:rPr>
          <w:rFonts w:ascii="宋体" w:hAnsi="宋体" w:hint="eastAsia"/>
          <w:sz w:val="24"/>
          <w:szCs w:val="24"/>
        </w:rPr>
        <w:t>投标人依法缴纳</w:t>
      </w:r>
      <w:bookmarkStart w:id="15" w:name="OLE_LINK181"/>
      <w:r>
        <w:rPr>
          <w:rFonts w:ascii="宋体" w:hAnsi="宋体" w:hint="eastAsia"/>
          <w:sz w:val="24"/>
          <w:szCs w:val="24"/>
        </w:rPr>
        <w:t>近十二个月</w:t>
      </w:r>
      <w:bookmarkEnd w:id="15"/>
      <w:r>
        <w:rPr>
          <w:rFonts w:ascii="宋体" w:hAnsi="宋体" w:hint="eastAsia"/>
          <w:sz w:val="24"/>
          <w:szCs w:val="24"/>
        </w:rPr>
        <w:t>中任意一个月份税收的相关材料（提供相关主管部门证明或银行代扣证明）复印件；</w:t>
      </w:r>
    </w:p>
    <w:p w:rsidR="004D66E5" w:rsidRDefault="00A21F49">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4D66E5" w:rsidRDefault="00A21F49">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4D66E5" w:rsidRDefault="00A21F49">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7.3.7</w:t>
      </w:r>
      <w:r>
        <w:rPr>
          <w:rFonts w:ascii="宋体" w:hAnsi="宋体" w:hint="eastAsia"/>
          <w:sz w:val="24"/>
          <w:szCs w:val="21"/>
        </w:rPr>
        <w:t>投标保证金交纳证明复印件（银行转账记录）；</w:t>
      </w:r>
      <w:bookmarkStart w:id="16" w:name="OLE_LINK114"/>
    </w:p>
    <w:p w:rsidR="004D66E5" w:rsidRDefault="00A21F49">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7.3.8</w:t>
      </w: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4D66E5" w:rsidRDefault="00A21F49">
      <w:pPr>
        <w:tabs>
          <w:tab w:val="left" w:pos="0"/>
          <w:tab w:val="left" w:pos="255"/>
        </w:tabs>
        <w:spacing w:line="360" w:lineRule="auto"/>
        <w:ind w:left="506"/>
        <w:rPr>
          <w:rFonts w:ascii="宋体" w:cs="宋体"/>
          <w:sz w:val="24"/>
          <w:szCs w:val="24"/>
        </w:rPr>
      </w:pPr>
      <w:r>
        <w:rPr>
          <w:rFonts w:ascii="宋体" w:hAnsi="宋体" w:hint="eastAsia"/>
          <w:sz w:val="24"/>
          <w:szCs w:val="24"/>
        </w:rPr>
        <w:t>注：以上“近十二个月”是指投标截止日之前近十二个月（不含投标当月）。</w:t>
      </w:r>
    </w:p>
    <w:bookmarkEnd w:id="16"/>
    <w:p w:rsidR="004D66E5" w:rsidRDefault="00A21F49">
      <w:pPr>
        <w:tabs>
          <w:tab w:val="left" w:pos="0"/>
          <w:tab w:val="left" w:pos="255"/>
        </w:tabs>
        <w:spacing w:line="360" w:lineRule="auto"/>
        <w:ind w:firstLine="400"/>
        <w:rPr>
          <w:rFonts w:ascii="宋体"/>
          <w:sz w:val="24"/>
          <w:szCs w:val="24"/>
        </w:rPr>
      </w:pPr>
      <w:r>
        <w:rPr>
          <w:rFonts w:ascii="宋体" w:hAnsi="宋体" w:cs="宋体" w:hint="eastAsia"/>
          <w:sz w:val="24"/>
          <w:szCs w:val="24"/>
        </w:rPr>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4D66E5" w:rsidRDefault="00A21F49">
      <w:pPr>
        <w:tabs>
          <w:tab w:val="left" w:pos="0"/>
          <w:tab w:val="left" w:pos="255"/>
        </w:tabs>
        <w:spacing w:line="360" w:lineRule="auto"/>
        <w:ind w:firstLine="400"/>
        <w:rPr>
          <w:rFonts w:ascii="宋体"/>
          <w:sz w:val="24"/>
          <w:szCs w:val="24"/>
        </w:rPr>
      </w:pPr>
      <w:bookmarkStart w:id="17" w:name="OLE_LINK4"/>
      <w:r>
        <w:rPr>
          <w:rFonts w:ascii="宋体" w:hAnsi="宋体" w:cs="宋体" w:hint="eastAsia"/>
          <w:sz w:val="24"/>
          <w:szCs w:val="24"/>
        </w:rPr>
        <w:t>7.5</w:t>
      </w:r>
      <w:r>
        <w:rPr>
          <w:rFonts w:ascii="宋体" w:hAnsi="宋体" w:hint="eastAsia"/>
          <w:sz w:val="24"/>
          <w:szCs w:val="24"/>
        </w:rPr>
        <w:t>招标文件</w:t>
      </w:r>
      <w:bookmarkEnd w:id="17"/>
      <w:r>
        <w:rPr>
          <w:rFonts w:ascii="宋体" w:hAnsi="宋体" w:hint="eastAsia"/>
          <w:sz w:val="24"/>
          <w:szCs w:val="24"/>
        </w:rPr>
        <w:t>第三章“项目技术要求和有关说明”中要求提供的相关证明材料</w:t>
      </w:r>
      <w:bookmarkStart w:id="18" w:name="OLE_LINK6"/>
      <w:r>
        <w:rPr>
          <w:rFonts w:ascii="宋体" w:hAnsi="宋体" w:hint="eastAsia"/>
          <w:sz w:val="24"/>
          <w:szCs w:val="24"/>
        </w:rPr>
        <w:t>（如有自行添加）</w:t>
      </w:r>
      <w:bookmarkEnd w:id="18"/>
    </w:p>
    <w:p w:rsidR="004D66E5" w:rsidRDefault="00A21F49">
      <w:pPr>
        <w:tabs>
          <w:tab w:val="left" w:pos="0"/>
        </w:tabs>
        <w:spacing w:line="360" w:lineRule="auto"/>
        <w:ind w:firstLine="400"/>
        <w:rPr>
          <w:rFonts w:ascii="宋体"/>
          <w:sz w:val="24"/>
          <w:szCs w:val="24"/>
          <w:lang w:val="zh-CN"/>
        </w:rPr>
      </w:pPr>
      <w:r>
        <w:rPr>
          <w:rFonts w:ascii="宋体" w:hAnsi="宋体" w:cs="宋体" w:hint="eastAsia"/>
          <w:sz w:val="24"/>
          <w:szCs w:val="24"/>
        </w:rPr>
        <w:t>7.6</w:t>
      </w:r>
      <w:r>
        <w:rPr>
          <w:rFonts w:ascii="宋体" w:hAnsi="宋体" w:hint="eastAsia"/>
          <w:sz w:val="24"/>
          <w:szCs w:val="24"/>
        </w:rPr>
        <w:t>要求采购人提供的配合（如有自拟并自行添加）</w:t>
      </w:r>
    </w:p>
    <w:p w:rsidR="004D66E5" w:rsidRDefault="00A21F49">
      <w:pPr>
        <w:tabs>
          <w:tab w:val="left" w:pos="0"/>
          <w:tab w:val="left" w:pos="255"/>
        </w:tabs>
        <w:spacing w:line="360" w:lineRule="auto"/>
        <w:ind w:firstLine="400"/>
        <w:rPr>
          <w:rFonts w:ascii="宋体"/>
          <w:sz w:val="24"/>
          <w:szCs w:val="24"/>
          <w:lang w:val="zh-CN"/>
        </w:rPr>
      </w:pPr>
      <w:r>
        <w:rPr>
          <w:rFonts w:ascii="宋体" w:hAnsi="宋体" w:cs="宋体" w:hint="eastAsia"/>
          <w:sz w:val="24"/>
          <w:szCs w:val="24"/>
        </w:rPr>
        <w:lastRenderedPageBreak/>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bookmarkEnd w:id="13"/>
    <w:p w:rsidR="004D66E5" w:rsidRDefault="00A21F49">
      <w:pPr>
        <w:spacing w:line="360" w:lineRule="auto"/>
        <w:ind w:firstLineChars="200" w:firstLine="482"/>
        <w:rPr>
          <w:rFonts w:ascii="宋体"/>
          <w:bCs/>
          <w:sz w:val="24"/>
          <w:szCs w:val="24"/>
          <w:lang w:val="zh-CN"/>
        </w:rPr>
      </w:pPr>
      <w:r>
        <w:rPr>
          <w:rFonts w:ascii="宋体" w:hAnsi="宋体" w:hint="eastAsia"/>
          <w:b/>
          <w:sz w:val="24"/>
          <w:szCs w:val="24"/>
        </w:rPr>
        <w:t>上述7.1</w:t>
      </w:r>
      <w:r>
        <w:rPr>
          <w:rFonts w:ascii="宋体"/>
          <w:b/>
          <w:sz w:val="24"/>
          <w:szCs w:val="24"/>
        </w:rPr>
        <w:t>-</w:t>
      </w:r>
      <w:r>
        <w:rPr>
          <w:rFonts w:ascii="宋体" w:hAnsi="宋体" w:hint="eastAsia"/>
          <w:b/>
          <w:sz w:val="24"/>
          <w:szCs w:val="24"/>
        </w:rPr>
        <w:t>7.5项投标人必须按要求全部提供，否则投标无效。若要求提供原件的，投标人应在提交投标文件截止时间之前将相关原件或公证件与投标文件一并提交。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如上述证明文件遇年检、换证，则必须提供法定年检、换证单位出具的有效证明复印件，原件一并提交。如上述“7.3资格证明文件”第</w:t>
      </w:r>
      <w:r>
        <w:rPr>
          <w:rFonts w:ascii="仿宋" w:eastAsia="仿宋" w:hAnsi="仿宋" w:cs="仿宋" w:hint="eastAsia"/>
          <w:bCs/>
          <w:sz w:val="24"/>
          <w:szCs w:val="24"/>
        </w:rPr>
        <w:t>7.3.5、7.3.6</w:t>
      </w:r>
      <w:r>
        <w:rPr>
          <w:rFonts w:ascii="宋体" w:hAnsi="宋体" w:hint="eastAsia"/>
          <w:bCs/>
          <w:sz w:val="24"/>
          <w:szCs w:val="24"/>
        </w:rPr>
        <w:t>项，依法免税或</w:t>
      </w:r>
      <w:bookmarkStart w:id="19" w:name="OLE_LINK19"/>
      <w:r>
        <w:rPr>
          <w:rFonts w:ascii="宋体" w:hAnsi="宋体" w:hint="eastAsia"/>
          <w:bCs/>
          <w:sz w:val="24"/>
          <w:szCs w:val="24"/>
        </w:rPr>
        <w:t>不需要缴纳社会保障资金</w:t>
      </w:r>
      <w:bookmarkEnd w:id="1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4D66E5" w:rsidRDefault="00A21F49">
      <w:pPr>
        <w:spacing w:line="360" w:lineRule="auto"/>
        <w:ind w:firstLineChars="200" w:firstLine="482"/>
        <w:rPr>
          <w:rFonts w:ascii="宋体"/>
          <w:b/>
          <w:sz w:val="24"/>
          <w:szCs w:val="24"/>
        </w:rPr>
      </w:pPr>
      <w:r>
        <w:rPr>
          <w:rFonts w:ascii="宋体" w:hAnsi="宋体"/>
          <w:b/>
          <w:sz w:val="24"/>
          <w:szCs w:val="24"/>
        </w:rPr>
        <w:t>8</w:t>
      </w:r>
      <w:r>
        <w:rPr>
          <w:rFonts w:ascii="宋体" w:hAnsi="宋体" w:hint="eastAsia"/>
          <w:b/>
          <w:sz w:val="24"/>
          <w:szCs w:val="24"/>
        </w:rPr>
        <w:t>、投标文件的制作及密封</w:t>
      </w:r>
    </w:p>
    <w:p w:rsidR="004D66E5" w:rsidRDefault="00A21F49">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4D66E5" w:rsidRDefault="00A21F49">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4D66E5" w:rsidRDefault="00A21F49">
      <w:pPr>
        <w:spacing w:line="360" w:lineRule="auto"/>
        <w:ind w:firstLineChars="200" w:firstLine="480"/>
        <w:rPr>
          <w:rFonts w:ascii="宋体" w:hAnsi="宋体"/>
          <w:bCs/>
          <w:sz w:val="24"/>
          <w:szCs w:val="24"/>
          <w:lang w:val="zh-CN"/>
        </w:rPr>
      </w:pPr>
      <w:r>
        <w:rPr>
          <w:rFonts w:ascii="宋体" w:hAnsi="宋体" w:hint="eastAsia"/>
          <w:bCs/>
          <w:sz w:val="24"/>
          <w:szCs w:val="24"/>
        </w:rPr>
        <w:t xml:space="preserve">8.3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0" w:name="OLE_LINK119"/>
      <w:r>
        <w:rPr>
          <w:rFonts w:ascii="宋体" w:hAnsi="宋体" w:hint="eastAsia"/>
          <w:bCs/>
          <w:sz w:val="24"/>
          <w:szCs w:val="24"/>
          <w:lang w:val="zh-CN"/>
        </w:rPr>
        <w:t>则视同</w:t>
      </w:r>
      <w:r>
        <w:rPr>
          <w:rFonts w:ascii="宋体" w:hAnsi="宋体" w:hint="eastAsia"/>
          <w:bCs/>
          <w:sz w:val="24"/>
          <w:szCs w:val="24"/>
        </w:rPr>
        <w:t>投标人</w:t>
      </w:r>
      <w:bookmarkStart w:id="21" w:name="OLE_LINK225"/>
      <w:r>
        <w:rPr>
          <w:rFonts w:ascii="宋体" w:hAnsi="宋体" w:hint="eastAsia"/>
          <w:bCs/>
          <w:sz w:val="24"/>
          <w:szCs w:val="24"/>
        </w:rPr>
        <w:t>承诺实质性响应</w:t>
      </w:r>
      <w:bookmarkEnd w:id="21"/>
      <w:r>
        <w:rPr>
          <w:rFonts w:ascii="宋体" w:hAnsi="宋体" w:hint="eastAsia"/>
          <w:bCs/>
          <w:sz w:val="24"/>
          <w:szCs w:val="24"/>
        </w:rPr>
        <w:t>招标文件的要求。</w:t>
      </w:r>
      <w:bookmarkEnd w:id="20"/>
    </w:p>
    <w:p w:rsidR="004D66E5" w:rsidRDefault="00A21F49">
      <w:pPr>
        <w:spacing w:line="360" w:lineRule="auto"/>
        <w:ind w:firstLineChars="200" w:firstLine="480"/>
        <w:rPr>
          <w:rFonts w:ascii="宋体" w:hAnsi="宋体"/>
          <w:bCs/>
          <w:sz w:val="24"/>
          <w:szCs w:val="24"/>
          <w:lang w:val="zh-CN"/>
        </w:rPr>
      </w:pPr>
      <w:r>
        <w:rPr>
          <w:rFonts w:ascii="宋体" w:hAnsi="宋体" w:hint="eastAsia"/>
          <w:bCs/>
          <w:sz w:val="24"/>
          <w:szCs w:val="24"/>
        </w:rPr>
        <w:t>8</w:t>
      </w:r>
      <w:r>
        <w:rPr>
          <w:rFonts w:ascii="宋体" w:hAnsi="宋体" w:hint="eastAsia"/>
          <w:sz w:val="24"/>
          <w:szCs w:val="28"/>
        </w:rPr>
        <w:t xml:space="preserve">.4 </w:t>
      </w:r>
      <w:bookmarkStart w:id="22" w:name="OLE_LINK120"/>
      <w:bookmarkStart w:id="23" w:name="OLE_LINK121"/>
      <w:r>
        <w:rPr>
          <w:rFonts w:ascii="宋体" w:hAnsi="宋体" w:hint="eastAsia"/>
          <w:sz w:val="24"/>
          <w:szCs w:val="28"/>
        </w:rPr>
        <w:t>如投标人对投标文件进行了修改，则应由投标人的法定代表人或被授权代表在每一修改处签字</w:t>
      </w:r>
      <w:bookmarkEnd w:id="22"/>
      <w:r>
        <w:rPr>
          <w:rFonts w:ascii="宋体" w:hAnsi="宋体" w:hint="eastAsia"/>
          <w:sz w:val="24"/>
          <w:szCs w:val="28"/>
        </w:rPr>
        <w:t>并加盖投标人公章。</w:t>
      </w:r>
      <w:bookmarkEnd w:id="23"/>
    </w:p>
    <w:p w:rsidR="004D66E5" w:rsidRDefault="00A21F49">
      <w:pPr>
        <w:spacing w:line="360" w:lineRule="auto"/>
        <w:ind w:firstLineChars="200" w:firstLine="480"/>
        <w:rPr>
          <w:rFonts w:ascii="宋体" w:hAnsi="宋体"/>
          <w:bCs/>
          <w:sz w:val="24"/>
          <w:szCs w:val="24"/>
        </w:rPr>
      </w:pPr>
      <w:r>
        <w:rPr>
          <w:rFonts w:ascii="宋体" w:hAnsi="宋体" w:hint="eastAsia"/>
          <w:bCs/>
          <w:sz w:val="24"/>
          <w:szCs w:val="24"/>
        </w:rPr>
        <w:t>8.5 投标文件可按照“投标文件的组成”顺序</w:t>
      </w:r>
      <w:r>
        <w:rPr>
          <w:rFonts w:ascii="宋体" w:hAnsi="宋体" w:hint="eastAsia"/>
          <w:bCs/>
          <w:sz w:val="24"/>
          <w:szCs w:val="24"/>
          <w:lang w:val="zh-CN"/>
        </w:rPr>
        <w:t>打印或用不褪色墨水书写，装订成册，</w:t>
      </w:r>
      <w:bookmarkStart w:id="24" w:name="OLE_LINK122"/>
      <w:r>
        <w:rPr>
          <w:rFonts w:ascii="宋体" w:hAnsi="宋体" w:hint="eastAsia"/>
          <w:bCs/>
          <w:sz w:val="24"/>
          <w:szCs w:val="24"/>
        </w:rPr>
        <w:t>注明“正本”、“副本”字样</w:t>
      </w:r>
      <w:bookmarkEnd w:id="24"/>
      <w:r>
        <w:rPr>
          <w:rFonts w:ascii="宋体" w:hAnsi="宋体" w:hint="eastAsia"/>
          <w:bCs/>
          <w:sz w:val="24"/>
          <w:szCs w:val="24"/>
          <w:lang w:val="zh-CN"/>
        </w:rPr>
        <w:t>。投标文件中有</w:t>
      </w:r>
      <w:r>
        <w:rPr>
          <w:rFonts w:ascii="宋体" w:hAnsi="宋体" w:hint="eastAsia"/>
          <w:bCs/>
          <w:sz w:val="24"/>
          <w:szCs w:val="24"/>
        </w:rPr>
        <w:t>给定格式的，投标人应按照格式如实填写（编写），格式中有盖章和签名要求的，须加盖投标人公章、并由法定代表人或被授权代表签名。其中，正本上加盖的公章应为红章。</w:t>
      </w:r>
    </w:p>
    <w:p w:rsidR="004D66E5" w:rsidRDefault="00A21F49">
      <w:pPr>
        <w:spacing w:line="360" w:lineRule="auto"/>
        <w:ind w:firstLineChars="200" w:firstLine="480"/>
        <w:rPr>
          <w:rFonts w:ascii="宋体" w:hAnsi="宋体"/>
          <w:bCs/>
          <w:sz w:val="24"/>
          <w:szCs w:val="24"/>
        </w:rPr>
      </w:pPr>
      <w:r>
        <w:rPr>
          <w:rFonts w:ascii="宋体" w:hAnsi="宋体" w:hint="eastAsia"/>
          <w:bCs/>
          <w:sz w:val="24"/>
          <w:szCs w:val="24"/>
        </w:rPr>
        <w:t xml:space="preserve">8.6 </w:t>
      </w:r>
      <w:r>
        <w:rPr>
          <w:rFonts w:ascii="宋体" w:hAnsi="宋体" w:hint="eastAsia"/>
          <w:b/>
          <w:sz w:val="24"/>
          <w:szCs w:val="24"/>
          <w:lang w:val="zh-CN"/>
        </w:rPr>
        <w:t>由于装订、纸张、文件排序等非实质性的格式或形式问题导致投标文件被误读或查找不到的，责任由投标人承担。</w:t>
      </w:r>
    </w:p>
    <w:p w:rsidR="004D66E5" w:rsidRDefault="00A21F49">
      <w:pPr>
        <w:spacing w:line="360" w:lineRule="auto"/>
        <w:ind w:firstLineChars="200" w:firstLine="480"/>
        <w:rPr>
          <w:rFonts w:ascii="宋体"/>
          <w:bCs/>
          <w:sz w:val="24"/>
          <w:szCs w:val="24"/>
          <w:lang w:val="zh-CN"/>
        </w:rPr>
      </w:pPr>
      <w:r>
        <w:rPr>
          <w:rFonts w:ascii="宋体" w:hAnsi="宋体" w:hint="eastAsia"/>
          <w:bCs/>
          <w:sz w:val="24"/>
          <w:szCs w:val="24"/>
        </w:rPr>
        <w:t xml:space="preserve">8.7 </w:t>
      </w:r>
      <w:bookmarkStart w:id="25" w:name="OLE_LINK123"/>
      <w:r>
        <w:rPr>
          <w:rFonts w:ascii="宋体" w:hAnsi="宋体" w:hint="eastAsia"/>
          <w:bCs/>
          <w:sz w:val="24"/>
          <w:szCs w:val="24"/>
        </w:rPr>
        <w:t>投标人须对投标文件进行密封，同时注明投标人名称。</w:t>
      </w:r>
      <w:bookmarkEnd w:id="25"/>
    </w:p>
    <w:p w:rsidR="004D66E5" w:rsidRDefault="00A21F49">
      <w:pPr>
        <w:spacing w:line="360" w:lineRule="auto"/>
        <w:ind w:firstLineChars="200" w:firstLine="482"/>
        <w:rPr>
          <w:rFonts w:ascii="宋体"/>
          <w:b/>
          <w:sz w:val="24"/>
          <w:szCs w:val="24"/>
        </w:rPr>
      </w:pPr>
      <w:r>
        <w:rPr>
          <w:rFonts w:ascii="宋体" w:hAnsi="宋体"/>
          <w:b/>
          <w:sz w:val="24"/>
          <w:szCs w:val="24"/>
        </w:rPr>
        <w:t>9</w:t>
      </w:r>
      <w:r>
        <w:rPr>
          <w:rFonts w:ascii="宋体" w:hAnsi="宋体" w:hint="eastAsia"/>
          <w:b/>
          <w:sz w:val="24"/>
          <w:szCs w:val="24"/>
        </w:rPr>
        <w:t>、投标文件的真实性</w:t>
      </w:r>
    </w:p>
    <w:p w:rsidR="004D66E5" w:rsidRDefault="00A21F49">
      <w:pPr>
        <w:spacing w:line="360" w:lineRule="auto"/>
        <w:ind w:firstLineChars="200" w:firstLine="480"/>
        <w:rPr>
          <w:rFonts w:ascii="宋体"/>
          <w:sz w:val="24"/>
          <w:szCs w:val="28"/>
        </w:rPr>
      </w:pPr>
      <w:r>
        <w:rPr>
          <w:rFonts w:ascii="宋体" w:hAnsi="宋体"/>
          <w:sz w:val="24"/>
          <w:szCs w:val="28"/>
        </w:rPr>
        <w:t xml:space="preserve">9.1 </w:t>
      </w:r>
      <w:r>
        <w:rPr>
          <w:rFonts w:ascii="宋体" w:hAnsi="宋体" w:hint="eastAsia"/>
          <w:sz w:val="24"/>
          <w:szCs w:val="28"/>
        </w:rPr>
        <w:t>投标人（含中标供应商）应对其投标文件中提供的所有材料的真实性负责。</w:t>
      </w:r>
    </w:p>
    <w:p w:rsidR="004D66E5" w:rsidRDefault="00A21F49">
      <w:pPr>
        <w:spacing w:line="360" w:lineRule="auto"/>
        <w:ind w:firstLineChars="200" w:firstLine="480"/>
        <w:rPr>
          <w:rFonts w:ascii="宋体"/>
          <w:sz w:val="24"/>
          <w:szCs w:val="28"/>
        </w:rPr>
      </w:pPr>
      <w:r>
        <w:rPr>
          <w:rFonts w:ascii="宋体" w:hAnsi="宋体"/>
          <w:sz w:val="24"/>
          <w:szCs w:val="28"/>
        </w:rPr>
        <w:t xml:space="preserve">9.2 </w:t>
      </w:r>
      <w:r>
        <w:rPr>
          <w:rFonts w:ascii="宋体" w:hAnsi="宋体" w:hint="eastAsia"/>
          <w:sz w:val="24"/>
          <w:szCs w:val="28"/>
        </w:rPr>
        <w:t>如</w:t>
      </w:r>
      <w:bookmarkStart w:id="26" w:name="OLE_LINK45"/>
      <w:r>
        <w:rPr>
          <w:rFonts w:ascii="宋体" w:hAnsi="宋体" w:hint="eastAsia"/>
          <w:sz w:val="24"/>
          <w:szCs w:val="28"/>
        </w:rPr>
        <w:t>采购人、</w:t>
      </w:r>
      <w:bookmarkEnd w:id="26"/>
      <w:r>
        <w:rPr>
          <w:rFonts w:ascii="宋体" w:hAnsi="宋体" w:hint="eastAsia"/>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4D66E5" w:rsidRDefault="00A21F49">
      <w:pPr>
        <w:spacing w:line="360" w:lineRule="auto"/>
        <w:ind w:firstLineChars="200" w:firstLine="482"/>
        <w:rPr>
          <w:rFonts w:ascii="宋体"/>
          <w:b/>
          <w:sz w:val="24"/>
          <w:szCs w:val="24"/>
        </w:rPr>
      </w:pPr>
      <w:r>
        <w:rPr>
          <w:rFonts w:ascii="宋体" w:hAnsi="宋体"/>
          <w:b/>
          <w:sz w:val="24"/>
          <w:szCs w:val="24"/>
        </w:rPr>
        <w:t>10</w:t>
      </w:r>
      <w:r>
        <w:rPr>
          <w:rFonts w:ascii="宋体" w:hAnsi="宋体" w:hint="eastAsia"/>
          <w:b/>
          <w:sz w:val="24"/>
          <w:szCs w:val="24"/>
        </w:rPr>
        <w:t>、投标文件的递交</w:t>
      </w:r>
    </w:p>
    <w:p w:rsidR="004D66E5" w:rsidRDefault="00A21F49">
      <w:pPr>
        <w:spacing w:line="360" w:lineRule="auto"/>
        <w:ind w:firstLineChars="200" w:firstLine="480"/>
        <w:rPr>
          <w:rFonts w:ascii="宋体"/>
          <w:bCs/>
          <w:sz w:val="24"/>
          <w:szCs w:val="24"/>
        </w:rPr>
      </w:pPr>
      <w:r>
        <w:rPr>
          <w:rFonts w:ascii="宋体" w:hAnsi="宋体"/>
          <w:bCs/>
          <w:sz w:val="24"/>
          <w:szCs w:val="24"/>
        </w:rPr>
        <w:lastRenderedPageBreak/>
        <w:t xml:space="preserve">10.1 </w:t>
      </w:r>
      <w:r>
        <w:rPr>
          <w:rFonts w:ascii="宋体" w:hAnsi="宋体" w:hint="eastAsia"/>
          <w:bCs/>
          <w:sz w:val="24"/>
          <w:szCs w:val="24"/>
        </w:rPr>
        <w:t>投标人须在招标文件规定的提交投标文件截止时间之前到指定地点提交投标文件，逾期不予受理。</w:t>
      </w:r>
    </w:p>
    <w:p w:rsidR="004D66E5" w:rsidRDefault="00A21F49">
      <w:pPr>
        <w:spacing w:line="360" w:lineRule="auto"/>
        <w:ind w:firstLineChars="196" w:firstLine="472"/>
        <w:rPr>
          <w:rFonts w:ascii="宋体"/>
          <w:b/>
          <w:sz w:val="24"/>
          <w:szCs w:val="24"/>
        </w:rPr>
      </w:pPr>
      <w:r>
        <w:rPr>
          <w:rFonts w:ascii="宋体" w:hAnsi="宋体"/>
          <w:b/>
          <w:sz w:val="24"/>
          <w:szCs w:val="24"/>
        </w:rPr>
        <w:t>11</w:t>
      </w:r>
      <w:r>
        <w:rPr>
          <w:rFonts w:ascii="宋体" w:hAnsi="宋体" w:hint="eastAsia"/>
          <w:b/>
          <w:sz w:val="24"/>
          <w:szCs w:val="24"/>
        </w:rPr>
        <w:t>、有下列情形之一的投标文件将拒收</w:t>
      </w:r>
    </w:p>
    <w:p w:rsidR="004D66E5" w:rsidRDefault="00A21F49">
      <w:pPr>
        <w:spacing w:line="360" w:lineRule="auto"/>
        <w:ind w:firstLineChars="200" w:firstLine="480"/>
        <w:rPr>
          <w:rFonts w:ascii="宋体"/>
          <w:bCs/>
          <w:sz w:val="24"/>
          <w:szCs w:val="24"/>
        </w:rPr>
      </w:pPr>
      <w:r>
        <w:rPr>
          <w:rFonts w:ascii="宋体" w:hAnsi="宋体"/>
          <w:bCs/>
          <w:sz w:val="24"/>
          <w:szCs w:val="24"/>
        </w:rPr>
        <w:t xml:space="preserve">11.1 </w:t>
      </w:r>
      <w:r>
        <w:rPr>
          <w:rFonts w:ascii="宋体" w:hAnsi="宋体" w:hint="eastAsia"/>
          <w:bCs/>
          <w:sz w:val="24"/>
          <w:szCs w:val="24"/>
        </w:rPr>
        <w:t>在招标文件要求提交投标文件的截止时间之后送达的；</w:t>
      </w:r>
    </w:p>
    <w:p w:rsidR="004D66E5" w:rsidRDefault="00A21F49">
      <w:pPr>
        <w:spacing w:line="360" w:lineRule="auto"/>
        <w:ind w:firstLineChars="200" w:firstLine="480"/>
        <w:rPr>
          <w:rFonts w:ascii="宋体" w:cs="宋体"/>
          <w:sz w:val="24"/>
          <w:szCs w:val="24"/>
        </w:rPr>
      </w:pPr>
      <w:r>
        <w:rPr>
          <w:rFonts w:ascii="宋体" w:hAnsi="宋体"/>
          <w:bCs/>
          <w:sz w:val="24"/>
          <w:szCs w:val="24"/>
        </w:rPr>
        <w:t xml:space="preserve">11.2 </w:t>
      </w:r>
      <w:r>
        <w:rPr>
          <w:rFonts w:ascii="宋体" w:hAnsi="宋体" w:cs="宋体" w:hint="eastAsia"/>
          <w:sz w:val="24"/>
          <w:szCs w:val="24"/>
        </w:rPr>
        <w:t>未按照招标文件要求密封的。</w:t>
      </w:r>
    </w:p>
    <w:p w:rsidR="004D66E5" w:rsidRDefault="00A21F49">
      <w:pPr>
        <w:spacing w:line="360" w:lineRule="auto"/>
        <w:ind w:firstLineChars="200" w:firstLine="482"/>
        <w:rPr>
          <w:rFonts w:ascii="宋体"/>
          <w:b/>
          <w:sz w:val="24"/>
          <w:szCs w:val="24"/>
        </w:rPr>
      </w:pPr>
      <w:r>
        <w:rPr>
          <w:rFonts w:ascii="宋体" w:hAnsi="宋体"/>
          <w:b/>
          <w:sz w:val="24"/>
          <w:szCs w:val="24"/>
        </w:rPr>
        <w:t>12</w:t>
      </w:r>
      <w:r>
        <w:rPr>
          <w:rFonts w:ascii="宋体" w:hAnsi="宋体" w:hint="eastAsia"/>
          <w:b/>
          <w:sz w:val="24"/>
          <w:szCs w:val="24"/>
        </w:rPr>
        <w:t>、投标文件的有效期</w:t>
      </w:r>
    </w:p>
    <w:p w:rsidR="004D66E5" w:rsidRDefault="00A21F49">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4D66E5" w:rsidRDefault="00A21F49">
      <w:pPr>
        <w:spacing w:line="360" w:lineRule="auto"/>
        <w:ind w:firstLineChars="200" w:firstLine="482"/>
        <w:rPr>
          <w:rFonts w:ascii="宋体"/>
          <w:b/>
          <w:sz w:val="24"/>
          <w:szCs w:val="24"/>
        </w:rPr>
      </w:pPr>
      <w:r>
        <w:rPr>
          <w:rFonts w:ascii="宋体" w:hAnsi="宋体"/>
          <w:b/>
          <w:sz w:val="24"/>
          <w:szCs w:val="24"/>
        </w:rPr>
        <w:t>13</w:t>
      </w:r>
      <w:r>
        <w:rPr>
          <w:rFonts w:ascii="宋体" w:hAnsi="宋体" w:hint="eastAsia"/>
          <w:b/>
          <w:sz w:val="24"/>
          <w:szCs w:val="24"/>
        </w:rPr>
        <w:t>、投标文件的退还</w:t>
      </w:r>
    </w:p>
    <w:p w:rsidR="004D66E5" w:rsidRDefault="00A21F49">
      <w:pPr>
        <w:spacing w:line="360" w:lineRule="auto"/>
        <w:ind w:firstLineChars="200" w:firstLine="480"/>
        <w:rPr>
          <w:rFonts w:ascii="宋体" w:hAnsi="宋体"/>
          <w:bCs/>
          <w:sz w:val="24"/>
          <w:szCs w:val="24"/>
        </w:rPr>
      </w:pPr>
      <w:r>
        <w:rPr>
          <w:rFonts w:ascii="宋体" w:hAnsi="宋体" w:hint="eastAsia"/>
          <w:bCs/>
          <w:sz w:val="24"/>
          <w:szCs w:val="24"/>
        </w:rPr>
        <w:t xml:space="preserve">13.1 </w:t>
      </w:r>
      <w:bookmarkStart w:id="27" w:name="OLE_LINK110"/>
      <w:r>
        <w:rPr>
          <w:rFonts w:ascii="宋体" w:hAnsi="宋体" w:hint="eastAsia"/>
          <w:bCs/>
          <w:sz w:val="24"/>
          <w:szCs w:val="24"/>
        </w:rPr>
        <w:t>投标截止时间后</w:t>
      </w:r>
      <w:bookmarkEnd w:id="27"/>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4D66E5" w:rsidRDefault="00A21F49">
      <w:pPr>
        <w:spacing w:line="360" w:lineRule="auto"/>
        <w:ind w:firstLineChars="200" w:firstLine="482"/>
        <w:rPr>
          <w:rFonts w:ascii="宋体"/>
          <w:b/>
          <w:sz w:val="24"/>
          <w:szCs w:val="24"/>
        </w:rPr>
      </w:pPr>
      <w:r>
        <w:rPr>
          <w:rFonts w:ascii="宋体" w:hAnsi="宋体"/>
          <w:b/>
          <w:sz w:val="24"/>
          <w:szCs w:val="24"/>
        </w:rPr>
        <w:t>14</w:t>
      </w:r>
      <w:r>
        <w:rPr>
          <w:rFonts w:ascii="宋体" w:hAnsi="宋体" w:hint="eastAsia"/>
          <w:b/>
          <w:sz w:val="24"/>
          <w:szCs w:val="24"/>
        </w:rPr>
        <w:t>、投标文件的修改和撤回</w:t>
      </w:r>
    </w:p>
    <w:p w:rsidR="004D66E5" w:rsidRDefault="00A21F49">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宜兴市公用环境检测有限公司。补充、修改的内容应当按照招标文件要求签署、盖章、密封后，并作为投标文件的组成部分。</w:t>
      </w:r>
    </w:p>
    <w:p w:rsidR="004D66E5" w:rsidRDefault="00A21F49">
      <w:pPr>
        <w:spacing w:line="360" w:lineRule="auto"/>
        <w:rPr>
          <w:rFonts w:ascii="宋体"/>
          <w:b/>
          <w:sz w:val="24"/>
          <w:szCs w:val="24"/>
          <w:lang w:val="zh-CN"/>
        </w:rPr>
      </w:pPr>
      <w:r>
        <w:rPr>
          <w:rFonts w:ascii="宋体" w:hAnsi="宋体"/>
          <w:b/>
          <w:sz w:val="24"/>
          <w:szCs w:val="24"/>
        </w:rPr>
        <w:t xml:space="preserve">    15</w:t>
      </w:r>
      <w:r>
        <w:rPr>
          <w:rFonts w:ascii="宋体" w:hAnsi="宋体" w:hint="eastAsia"/>
          <w:b/>
          <w:sz w:val="24"/>
          <w:szCs w:val="24"/>
        </w:rPr>
        <w:t>、</w:t>
      </w:r>
      <w:r>
        <w:rPr>
          <w:rFonts w:ascii="宋体" w:hAnsi="宋体" w:hint="eastAsia"/>
          <w:b/>
          <w:sz w:val="24"/>
          <w:szCs w:val="24"/>
          <w:lang w:val="zh-CN"/>
        </w:rPr>
        <w:t>无效投标的确认</w:t>
      </w:r>
    </w:p>
    <w:p w:rsidR="004D66E5" w:rsidRDefault="00A21F49">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4D66E5" w:rsidRDefault="00A21F4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4D66E5" w:rsidRDefault="00A21F49">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15.1.2投标文件未按招标文件要求签署、盖章的；</w:t>
      </w:r>
    </w:p>
    <w:p w:rsidR="004D66E5" w:rsidRDefault="00A21F49">
      <w:pPr>
        <w:tabs>
          <w:tab w:val="left" w:pos="425"/>
        </w:tabs>
        <w:spacing w:line="460" w:lineRule="exact"/>
        <w:ind w:firstLineChars="200" w:firstLine="480"/>
        <w:rPr>
          <w:rFonts w:ascii="宋体" w:hAnsi="宋体"/>
          <w:bCs/>
          <w:sz w:val="24"/>
          <w:szCs w:val="24"/>
          <w:lang w:val="zh-CN"/>
        </w:rPr>
      </w:pPr>
      <w:bookmarkStart w:id="28"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28"/>
      <w:r>
        <w:rPr>
          <w:rFonts w:ascii="宋体" w:hAnsi="宋体" w:hint="eastAsia"/>
          <w:bCs/>
          <w:sz w:val="24"/>
          <w:szCs w:val="24"/>
          <w:lang w:val="zh-CN"/>
        </w:rPr>
        <w:t>；</w:t>
      </w:r>
    </w:p>
    <w:p w:rsidR="004D66E5" w:rsidRDefault="00A21F4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4D66E5" w:rsidRDefault="00A21F4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4D66E5" w:rsidRDefault="00A21F4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4D66E5" w:rsidRDefault="00A21F4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4D66E5" w:rsidRDefault="00A21F4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4D66E5" w:rsidRDefault="00A21F4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4D66E5" w:rsidRDefault="00A21F4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4D66E5" w:rsidRDefault="00A21F49">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4D66E5" w:rsidRDefault="00A21F49">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4D66E5" w:rsidRDefault="00A21F49">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4D66E5" w:rsidRDefault="00A21F49">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lastRenderedPageBreak/>
        <w:t>不同投标人的投标文件异常一致或者投标报价呈规律性差异</w:t>
      </w:r>
      <w:r>
        <w:rPr>
          <w:rFonts w:ascii="宋体" w:hAnsi="宋体" w:hint="eastAsia"/>
          <w:bCs/>
          <w:sz w:val="24"/>
          <w:szCs w:val="24"/>
          <w:lang w:val="zh-CN"/>
        </w:rPr>
        <w:t>；</w:t>
      </w:r>
    </w:p>
    <w:p w:rsidR="004D66E5" w:rsidRDefault="00A21F49">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4D66E5" w:rsidRDefault="00A21F49">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4D66E5" w:rsidRDefault="00A21F4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4D66E5" w:rsidRDefault="00A21F49">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4D66E5" w:rsidRDefault="00A21F49">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p>
    <w:p w:rsidR="004D66E5" w:rsidRDefault="00A21F49">
      <w:pPr>
        <w:spacing w:line="360" w:lineRule="auto"/>
        <w:ind w:firstLineChars="200" w:firstLine="482"/>
        <w:rPr>
          <w:rFonts w:ascii="宋体" w:cs="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4D66E5" w:rsidRDefault="00A21F49">
      <w:pPr>
        <w:spacing w:line="360" w:lineRule="auto"/>
        <w:ind w:left="480"/>
        <w:rPr>
          <w:rFonts w:ascii="宋体" w:hAnsi="宋体"/>
          <w:bCs/>
          <w:sz w:val="24"/>
          <w:szCs w:val="24"/>
        </w:rPr>
      </w:pPr>
      <w:r>
        <w:rPr>
          <w:rFonts w:ascii="宋体" w:hAnsi="宋体" w:hint="eastAsia"/>
          <w:bCs/>
          <w:sz w:val="24"/>
          <w:szCs w:val="24"/>
        </w:rPr>
        <w:t>16.1不接受联合体投标</w:t>
      </w:r>
    </w:p>
    <w:p w:rsidR="004D66E5" w:rsidRDefault="00A21F49">
      <w:pPr>
        <w:spacing w:line="360" w:lineRule="auto"/>
        <w:ind w:firstLineChars="200" w:firstLine="480"/>
        <w:rPr>
          <w:rFonts w:ascii="宋体"/>
          <w:b/>
          <w:bCs/>
          <w:sz w:val="24"/>
          <w:szCs w:val="24"/>
        </w:rPr>
      </w:pPr>
      <w:r>
        <w:rPr>
          <w:rFonts w:ascii="宋体" w:hAnsi="宋体" w:hint="eastAsia"/>
          <w:bCs/>
          <w:sz w:val="24"/>
          <w:szCs w:val="24"/>
        </w:rPr>
        <w:t>16.2不接受中标后分包</w:t>
      </w:r>
      <w:r>
        <w:rPr>
          <w:rFonts w:ascii="宋体" w:hAnsi="宋体" w:hint="eastAsia"/>
          <w:b/>
          <w:bCs/>
          <w:sz w:val="24"/>
          <w:szCs w:val="24"/>
        </w:rPr>
        <w:t>。</w:t>
      </w:r>
    </w:p>
    <w:p w:rsidR="004D66E5" w:rsidRDefault="00A21F49">
      <w:pPr>
        <w:spacing w:line="360" w:lineRule="auto"/>
        <w:ind w:firstLineChars="200" w:firstLine="482"/>
        <w:rPr>
          <w:rFonts w:asci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4D66E5" w:rsidRDefault="00A21F49">
      <w:pPr>
        <w:spacing w:line="360" w:lineRule="auto"/>
        <w:ind w:firstLineChars="200" w:firstLine="482"/>
        <w:rPr>
          <w:rFonts w:ascii="宋体"/>
          <w:b/>
          <w:sz w:val="24"/>
          <w:szCs w:val="24"/>
        </w:rPr>
      </w:pPr>
      <w:r>
        <w:rPr>
          <w:rFonts w:ascii="宋体" w:hAnsi="宋体"/>
          <w:b/>
          <w:sz w:val="24"/>
          <w:szCs w:val="24"/>
        </w:rPr>
        <w:t>17</w:t>
      </w:r>
      <w:r>
        <w:rPr>
          <w:rFonts w:ascii="宋体" w:hAnsi="宋体" w:hint="eastAsia"/>
          <w:b/>
          <w:sz w:val="24"/>
          <w:szCs w:val="24"/>
        </w:rPr>
        <w:t>、开标</w:t>
      </w:r>
    </w:p>
    <w:p w:rsidR="004D66E5" w:rsidRDefault="00A21F49">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4D66E5" w:rsidRDefault="00A21F49">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4D66E5" w:rsidRDefault="00A21F49">
      <w:pPr>
        <w:spacing w:line="360" w:lineRule="auto"/>
        <w:ind w:firstLineChars="200" w:firstLine="480"/>
        <w:rPr>
          <w:rFonts w:ascii="宋体"/>
          <w:bCs/>
          <w:sz w:val="24"/>
          <w:szCs w:val="24"/>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29"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29"/>
      <w:r>
        <w:rPr>
          <w:rFonts w:ascii="宋体" w:hAnsi="宋体" w:hint="eastAsia"/>
          <w:bCs/>
          <w:sz w:val="24"/>
          <w:szCs w:val="24"/>
          <w:lang w:val="zh-CN"/>
        </w:rPr>
        <w:t>；若未进入评审环节，不需要做出认定。</w:t>
      </w:r>
    </w:p>
    <w:p w:rsidR="004D66E5" w:rsidRDefault="00A21F49">
      <w:pPr>
        <w:spacing w:line="360" w:lineRule="auto"/>
        <w:ind w:firstLineChars="200" w:firstLine="482"/>
        <w:rPr>
          <w:rFonts w:ascii="宋体"/>
          <w:b/>
          <w:sz w:val="24"/>
          <w:szCs w:val="24"/>
        </w:rPr>
      </w:pPr>
      <w:bookmarkStart w:id="30" w:name="OLE_LINK18"/>
      <w:r>
        <w:rPr>
          <w:rFonts w:ascii="宋体" w:hAnsi="宋体"/>
          <w:b/>
          <w:sz w:val="24"/>
          <w:szCs w:val="24"/>
        </w:rPr>
        <w:t>18</w:t>
      </w:r>
      <w:r>
        <w:rPr>
          <w:rFonts w:ascii="宋体" w:hAnsi="宋体" w:hint="eastAsia"/>
          <w:b/>
          <w:sz w:val="24"/>
          <w:szCs w:val="24"/>
        </w:rPr>
        <w:t>、评标</w:t>
      </w:r>
    </w:p>
    <w:p w:rsidR="004D66E5" w:rsidRDefault="00A21F49">
      <w:pPr>
        <w:spacing w:line="360" w:lineRule="auto"/>
        <w:ind w:firstLineChars="200" w:firstLine="480"/>
        <w:rPr>
          <w:rFonts w:ascii="宋体"/>
          <w:bCs/>
          <w:sz w:val="24"/>
          <w:szCs w:val="24"/>
        </w:rPr>
      </w:pPr>
      <w:r>
        <w:rPr>
          <w:rFonts w:ascii="宋体" w:hAnsi="宋体"/>
          <w:bCs/>
          <w:sz w:val="24"/>
          <w:szCs w:val="24"/>
        </w:rPr>
        <w:t xml:space="preserve">18.1 </w:t>
      </w:r>
      <w:r>
        <w:rPr>
          <w:rFonts w:ascii="宋体" w:hAnsi="宋体" w:hint="eastAsia"/>
          <w:bCs/>
          <w:sz w:val="24"/>
          <w:szCs w:val="24"/>
        </w:rPr>
        <w:t>具体评标事务由采购人依法组建的评标委员会负责。</w:t>
      </w:r>
    </w:p>
    <w:p w:rsidR="004D66E5" w:rsidRDefault="00A21F49">
      <w:pPr>
        <w:spacing w:line="360" w:lineRule="auto"/>
        <w:ind w:firstLineChars="200" w:firstLine="480"/>
        <w:rPr>
          <w:rFonts w:ascii="宋体"/>
          <w:bCs/>
          <w:sz w:val="24"/>
          <w:szCs w:val="24"/>
        </w:rPr>
      </w:pPr>
      <w:r>
        <w:rPr>
          <w:rFonts w:ascii="宋体" w:hAnsi="宋体"/>
          <w:bCs/>
          <w:sz w:val="24"/>
          <w:szCs w:val="24"/>
        </w:rPr>
        <w:t xml:space="preserve">18.2 </w:t>
      </w:r>
      <w:r>
        <w:rPr>
          <w:rFonts w:ascii="宋体" w:hAnsi="宋体" w:hint="eastAsia"/>
          <w:bCs/>
          <w:sz w:val="24"/>
          <w:szCs w:val="24"/>
        </w:rPr>
        <w:t>开标结束后，评标委员会</w:t>
      </w:r>
      <w:r>
        <w:rPr>
          <w:rFonts w:ascii="宋体" w:hAnsi="宋体" w:cs="宋体" w:hint="eastAsia"/>
          <w:sz w:val="24"/>
          <w:szCs w:val="24"/>
        </w:rPr>
        <w:t>对投标人投标截止时间之前的信用情况进行查询并按照本须知“</w:t>
      </w:r>
      <w:r>
        <w:rPr>
          <w:rFonts w:ascii="宋体" w:hAnsi="宋体" w:cs="宋体"/>
          <w:sz w:val="24"/>
          <w:szCs w:val="24"/>
        </w:rPr>
        <w:t>7</w:t>
      </w:r>
      <w:r>
        <w:rPr>
          <w:rFonts w:ascii="宋体" w:hAnsi="宋体" w:cs="宋体" w:hint="eastAsia"/>
          <w:sz w:val="24"/>
          <w:szCs w:val="24"/>
        </w:rPr>
        <w:t>、投标文件的组成”中“7.3资格证明文件”的要求依法对投标人的资格进行审查。</w:t>
      </w:r>
    </w:p>
    <w:p w:rsidR="004D66E5" w:rsidRDefault="00A21F49">
      <w:pPr>
        <w:spacing w:line="360" w:lineRule="auto"/>
        <w:ind w:firstLineChars="200" w:firstLine="480"/>
        <w:rPr>
          <w:rFonts w:ascii="宋体"/>
          <w:bCs/>
          <w:sz w:val="24"/>
          <w:szCs w:val="24"/>
        </w:rPr>
      </w:pPr>
      <w:r>
        <w:rPr>
          <w:rFonts w:ascii="宋体" w:hAnsi="宋体"/>
          <w:bCs/>
          <w:sz w:val="24"/>
          <w:szCs w:val="24"/>
        </w:rPr>
        <w:t xml:space="preserve">18.3 </w:t>
      </w:r>
      <w:r>
        <w:rPr>
          <w:rFonts w:ascii="宋体" w:hAnsi="宋体" w:hint="eastAsia"/>
          <w:bCs/>
          <w:sz w:val="24"/>
          <w:szCs w:val="24"/>
        </w:rPr>
        <w:t>评标委员会对符合资格的投标人的投标文件进行符合性审查，以确定其是否满足招标文件的实质性要求。</w:t>
      </w:r>
    </w:p>
    <w:p w:rsidR="004D66E5" w:rsidRDefault="00A21F49">
      <w:pPr>
        <w:spacing w:line="360" w:lineRule="auto"/>
        <w:ind w:firstLineChars="200" w:firstLine="480"/>
        <w:rPr>
          <w:rFonts w:ascii="宋体"/>
          <w:bCs/>
          <w:sz w:val="24"/>
          <w:szCs w:val="24"/>
        </w:rPr>
      </w:pPr>
      <w:r>
        <w:rPr>
          <w:rFonts w:ascii="宋体" w:hAnsi="宋体"/>
          <w:bCs/>
          <w:sz w:val="24"/>
          <w:szCs w:val="24"/>
        </w:rPr>
        <w:t>18.4</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w:t>
      </w:r>
      <w:r>
        <w:rPr>
          <w:rFonts w:ascii="宋体" w:hAnsi="宋体" w:hint="eastAsia"/>
          <w:bCs/>
          <w:sz w:val="24"/>
          <w:szCs w:val="24"/>
        </w:rPr>
        <w:lastRenderedPageBreak/>
        <w:t>符，以正本为准。</w:t>
      </w:r>
    </w:p>
    <w:p w:rsidR="004D66E5" w:rsidRDefault="00A21F49">
      <w:pPr>
        <w:spacing w:line="360" w:lineRule="auto"/>
        <w:ind w:firstLineChars="200" w:firstLine="480"/>
        <w:rPr>
          <w:rFonts w:ascii="宋体"/>
          <w:bCs/>
          <w:sz w:val="24"/>
        </w:rPr>
      </w:pPr>
      <w:r>
        <w:rPr>
          <w:rFonts w:ascii="宋体" w:hAnsi="宋体"/>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4D66E5" w:rsidRDefault="00A21F49">
      <w:pPr>
        <w:tabs>
          <w:tab w:val="left" w:pos="945"/>
        </w:tabs>
        <w:spacing w:line="360" w:lineRule="auto"/>
        <w:ind w:firstLineChars="218" w:firstLine="523"/>
        <w:rPr>
          <w:rFonts w:ascii="宋体"/>
          <w:bCs/>
          <w:sz w:val="24"/>
        </w:rPr>
      </w:pPr>
      <w:r>
        <w:rPr>
          <w:rFonts w:ascii="宋体" w:hAnsi="宋体"/>
          <w:bCs/>
          <w:sz w:val="24"/>
        </w:rPr>
        <w:t>18.</w:t>
      </w:r>
      <w:r>
        <w:rPr>
          <w:rFonts w:ascii="宋体"/>
          <w:bCs/>
          <w:sz w:val="24"/>
          <w:szCs w:val="24"/>
        </w:rPr>
        <w:t xml:space="preserve">6 </w:t>
      </w:r>
      <w:r>
        <w:rPr>
          <w:rFonts w:ascii="宋体" w:hAnsi="宋体" w:hint="eastAsia"/>
          <w:b/>
          <w:sz w:val="24"/>
        </w:rPr>
        <w:t>评标方法和标准</w:t>
      </w:r>
      <w:r>
        <w:rPr>
          <w:rFonts w:ascii="宋体" w:hAnsi="宋体" w:hint="eastAsia"/>
          <w:bCs/>
          <w:sz w:val="24"/>
        </w:rPr>
        <w:t>。</w:t>
      </w:r>
      <w:bookmarkEnd w:id="30"/>
      <w:r>
        <w:rPr>
          <w:rFonts w:ascii="宋体" w:hAnsi="宋体" w:hint="eastAsia"/>
          <w:bCs/>
          <w:sz w:val="24"/>
        </w:rPr>
        <w:t>本次招标采用最低评标价法。</w:t>
      </w:r>
    </w:p>
    <w:p w:rsidR="004D66E5" w:rsidRDefault="00A21F49">
      <w:pPr>
        <w:tabs>
          <w:tab w:val="left" w:pos="945"/>
        </w:tabs>
        <w:spacing w:line="360" w:lineRule="auto"/>
        <w:ind w:firstLineChars="200" w:firstLine="480"/>
        <w:rPr>
          <w:rFonts w:ascii="宋体"/>
          <w:bCs/>
          <w:sz w:val="24"/>
        </w:rPr>
      </w:pPr>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18.6.1评标委员会在资格性检查、符合性检查的基础上，且在符合采购需求、质量和服务相等的前提下（即质量和服务均能满足招标文件实质性响应要求），按投标报价由低到高顺序排列，推荐三名中标候选人。</w:t>
      </w:r>
    </w:p>
    <w:p w:rsidR="004D66E5" w:rsidRDefault="00A21F49">
      <w:pPr>
        <w:tabs>
          <w:tab w:val="left" w:pos="945"/>
        </w:tabs>
        <w:spacing w:line="360" w:lineRule="auto"/>
        <w:ind w:left="420"/>
        <w:rPr>
          <w:rFonts w:ascii="宋体"/>
          <w:bCs/>
          <w:sz w:val="24"/>
        </w:rPr>
      </w:pPr>
      <w:bookmarkStart w:id="31" w:name="OLE_LINK134"/>
      <w:r>
        <w:rPr>
          <w:rFonts w:ascii="宋体" w:hAnsi="宋体" w:hint="eastAsia"/>
          <w:bCs/>
          <w:sz w:val="24"/>
        </w:rPr>
        <w:t>若投标报价相同的，则抽签决定顺序排列。</w:t>
      </w:r>
    </w:p>
    <w:p w:rsidR="004D66E5" w:rsidRDefault="00A21F49">
      <w:pPr>
        <w:tabs>
          <w:tab w:val="left" w:pos="945"/>
        </w:tabs>
        <w:spacing w:line="360" w:lineRule="auto"/>
        <w:ind w:leftChars="200" w:left="420"/>
        <w:rPr>
          <w:rFonts w:ascii="宋体"/>
          <w:bCs/>
          <w:sz w:val="24"/>
        </w:rPr>
      </w:pPr>
      <w:r>
        <w:rPr>
          <w:rFonts w:ascii="宋体" w:hAnsi="宋体" w:hint="eastAsia"/>
          <w:bCs/>
          <w:sz w:val="24"/>
        </w:rPr>
        <w:t>18.6.2投标文件报价出现前后不一致的，除招标文件另有规定外，按照下列规定修正：</w:t>
      </w:r>
    </w:p>
    <w:p w:rsidR="004D66E5" w:rsidRDefault="00A21F49">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4D66E5" w:rsidRDefault="00A21F49">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4D66E5" w:rsidRDefault="00A21F49">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4D66E5" w:rsidRDefault="00A21F49">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4D66E5" w:rsidRDefault="00A21F49">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31"/>
    </w:p>
    <w:p w:rsidR="004D66E5" w:rsidRDefault="00A21F49">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4D66E5" w:rsidRDefault="00A21F49">
      <w:pPr>
        <w:spacing w:line="360" w:lineRule="auto"/>
        <w:ind w:firstLineChars="200" w:firstLine="480"/>
        <w:rPr>
          <w:rFonts w:asci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4D66E5" w:rsidRDefault="00A21F49">
      <w:pPr>
        <w:tabs>
          <w:tab w:val="left" w:pos="945"/>
        </w:tabs>
        <w:spacing w:line="360" w:lineRule="auto"/>
        <w:ind w:firstLineChars="200" w:firstLine="482"/>
        <w:rPr>
          <w:rFonts w:ascii="宋体"/>
          <w:b/>
          <w:sz w:val="24"/>
          <w:szCs w:val="24"/>
        </w:rPr>
      </w:pPr>
      <w:r>
        <w:rPr>
          <w:rFonts w:ascii="宋体" w:hAnsi="宋体"/>
          <w:b/>
          <w:sz w:val="24"/>
          <w:szCs w:val="24"/>
        </w:rPr>
        <w:t>19</w:t>
      </w:r>
      <w:r>
        <w:rPr>
          <w:rFonts w:ascii="宋体" w:hAnsi="宋体" w:hint="eastAsia"/>
          <w:b/>
          <w:sz w:val="24"/>
          <w:szCs w:val="24"/>
        </w:rPr>
        <w:t>、定标</w:t>
      </w:r>
    </w:p>
    <w:p w:rsidR="004D66E5" w:rsidRDefault="00A21F49">
      <w:pPr>
        <w:spacing w:line="360" w:lineRule="auto"/>
        <w:ind w:firstLineChars="200" w:firstLine="480"/>
        <w:rPr>
          <w:rFonts w:ascii="宋体"/>
          <w:bCs/>
          <w:sz w:val="24"/>
          <w:szCs w:val="24"/>
          <w:lang w:val="zh-CN"/>
        </w:rPr>
      </w:pPr>
      <w:r>
        <w:rPr>
          <w:rFonts w:ascii="宋体" w:hAnsi="宋体"/>
          <w:bCs/>
          <w:sz w:val="24"/>
          <w:szCs w:val="24"/>
        </w:rPr>
        <w:t>19.1</w:t>
      </w:r>
      <w:r>
        <w:rPr>
          <w:rFonts w:ascii="宋体" w:hAnsi="宋体" w:hint="eastAsia"/>
          <w:bCs/>
          <w:sz w:val="24"/>
          <w:szCs w:val="24"/>
          <w:lang w:val="zh-CN"/>
        </w:rPr>
        <w:t>评审结束后，由采购人根据评审报告推荐的中标候选人中确定中标供应商。</w:t>
      </w:r>
    </w:p>
    <w:p w:rsidR="004D66E5" w:rsidRDefault="00A21F49">
      <w:pPr>
        <w:spacing w:line="360" w:lineRule="auto"/>
        <w:ind w:firstLineChars="200" w:firstLine="480"/>
        <w:rPr>
          <w:rFonts w:ascii="宋体"/>
          <w:bCs/>
          <w:sz w:val="24"/>
          <w:szCs w:val="24"/>
          <w:lang w:val="zh-CN"/>
        </w:rPr>
      </w:pPr>
      <w:r>
        <w:rPr>
          <w:rFonts w:ascii="宋体" w:hAnsi="宋体"/>
          <w:bCs/>
          <w:sz w:val="24"/>
          <w:szCs w:val="24"/>
        </w:rPr>
        <w:t xml:space="preserve">19.2 </w:t>
      </w:r>
      <w:r>
        <w:rPr>
          <w:rFonts w:ascii="宋体" w:hAnsi="宋体" w:hint="eastAsia"/>
          <w:bCs/>
          <w:sz w:val="24"/>
          <w:szCs w:val="24"/>
          <w:lang w:val="zh-CN"/>
        </w:rPr>
        <w:t>采购人和采购代理机构向中标供应商发出中标通知书。</w:t>
      </w:r>
    </w:p>
    <w:p w:rsidR="004D66E5" w:rsidRDefault="00A21F49">
      <w:pPr>
        <w:spacing w:line="360" w:lineRule="auto"/>
        <w:ind w:firstLineChars="200" w:firstLine="482"/>
        <w:rPr>
          <w:rFonts w:ascii="宋体"/>
          <w:b/>
          <w:sz w:val="24"/>
          <w:szCs w:val="24"/>
        </w:rPr>
      </w:pPr>
      <w:r>
        <w:rPr>
          <w:rFonts w:ascii="宋体" w:hAnsi="宋体"/>
          <w:b/>
          <w:sz w:val="24"/>
          <w:szCs w:val="24"/>
        </w:rPr>
        <w:t>20</w:t>
      </w:r>
      <w:r>
        <w:rPr>
          <w:rFonts w:ascii="宋体" w:hAnsi="宋体" w:hint="eastAsia"/>
          <w:b/>
          <w:sz w:val="24"/>
          <w:szCs w:val="24"/>
        </w:rPr>
        <w:t>、投标截止后投标人不足</w:t>
      </w:r>
      <w:r>
        <w:rPr>
          <w:rFonts w:ascii="宋体" w:hAnsi="宋体"/>
          <w:b/>
          <w:sz w:val="24"/>
          <w:szCs w:val="24"/>
        </w:rPr>
        <w:t>3</w:t>
      </w:r>
      <w:r>
        <w:rPr>
          <w:rFonts w:ascii="宋体" w:hAnsi="宋体" w:hint="eastAsia"/>
          <w:b/>
          <w:sz w:val="24"/>
          <w:szCs w:val="24"/>
        </w:rPr>
        <w:t>家，除采购任务取消情形外，按照以下方式处理：</w:t>
      </w:r>
    </w:p>
    <w:p w:rsidR="004D66E5" w:rsidRDefault="00A21F49">
      <w:pPr>
        <w:spacing w:line="460" w:lineRule="exact"/>
        <w:ind w:firstLineChars="200" w:firstLine="480"/>
        <w:rPr>
          <w:rFonts w:ascii="宋体" w:hAnsi="宋体"/>
          <w:bCs/>
          <w:sz w:val="24"/>
          <w:szCs w:val="24"/>
        </w:rPr>
      </w:pPr>
      <w:r>
        <w:rPr>
          <w:rFonts w:ascii="宋体" w:hAnsi="宋体" w:hint="eastAsia"/>
          <w:bCs/>
          <w:sz w:val="24"/>
          <w:szCs w:val="24"/>
        </w:rPr>
        <w:t>20.1招标文件存在不合理条款或者招标程序不符合规定的，招标人改正后依法重新招标；</w:t>
      </w:r>
    </w:p>
    <w:p w:rsidR="004D66E5" w:rsidRDefault="00A21F49">
      <w:pPr>
        <w:spacing w:line="460" w:lineRule="exact"/>
        <w:ind w:firstLineChars="200" w:firstLine="480"/>
        <w:rPr>
          <w:rFonts w:ascii="宋体" w:hAnsi="宋体"/>
          <w:bCs/>
          <w:sz w:val="24"/>
          <w:szCs w:val="24"/>
          <w:lang w:val="zh-CN"/>
        </w:rPr>
      </w:pPr>
      <w:r>
        <w:rPr>
          <w:rFonts w:ascii="宋体" w:hAnsi="宋体" w:hint="eastAsia"/>
          <w:bCs/>
          <w:sz w:val="24"/>
          <w:szCs w:val="24"/>
        </w:rPr>
        <w:t>20.2招标文件没有不合理条款、招标程序符合规定，由采购人决定是否需要采用其他采购方式采购的。</w:t>
      </w:r>
    </w:p>
    <w:p w:rsidR="004D66E5" w:rsidRDefault="00A21F49">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4D66E5" w:rsidRDefault="00A21F49">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4D66E5" w:rsidRDefault="00A21F49">
      <w:pPr>
        <w:spacing w:line="460" w:lineRule="exact"/>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投标截止后投标人不足3家的，且未采用其他采购方式的；</w:t>
      </w:r>
    </w:p>
    <w:p w:rsidR="004D66E5" w:rsidRDefault="00A21F49">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4D66E5" w:rsidRDefault="00A21F49">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4D66E5" w:rsidRDefault="00A21F49">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4D66E5" w:rsidRDefault="00A21F49">
      <w:pPr>
        <w:spacing w:line="360" w:lineRule="auto"/>
        <w:ind w:firstLineChars="200" w:firstLine="482"/>
        <w:rPr>
          <w:rFonts w:ascii="宋体"/>
          <w:b/>
          <w:bCs/>
          <w:sz w:val="24"/>
          <w:szCs w:val="24"/>
        </w:rPr>
      </w:pPr>
      <w:r>
        <w:rPr>
          <w:rFonts w:ascii="宋体" w:hAnsi="宋体"/>
          <w:b/>
          <w:bCs/>
          <w:sz w:val="24"/>
          <w:szCs w:val="24"/>
        </w:rPr>
        <w:t>22</w:t>
      </w:r>
      <w:r>
        <w:rPr>
          <w:rFonts w:ascii="宋体" w:hAnsi="宋体" w:hint="eastAsia"/>
          <w:b/>
          <w:bCs/>
          <w:sz w:val="24"/>
          <w:szCs w:val="24"/>
        </w:rPr>
        <w:t>、投标保证金</w:t>
      </w:r>
    </w:p>
    <w:p w:rsidR="004D66E5" w:rsidRDefault="00A21F49">
      <w:pPr>
        <w:spacing w:line="360" w:lineRule="auto"/>
        <w:ind w:firstLineChars="200" w:firstLine="480"/>
        <w:rPr>
          <w:rFonts w:ascii="宋体"/>
          <w:bCs/>
          <w:sz w:val="24"/>
          <w:szCs w:val="24"/>
          <w:lang w:val="zh-CN"/>
        </w:rPr>
      </w:pPr>
      <w:r>
        <w:rPr>
          <w:rFonts w:ascii="宋体" w:hAnsi="宋体"/>
          <w:bCs/>
          <w:sz w:val="24"/>
          <w:szCs w:val="24"/>
        </w:rPr>
        <w:lastRenderedPageBreak/>
        <w:t xml:space="preserve">22.1 </w:t>
      </w:r>
      <w:r>
        <w:rPr>
          <w:rFonts w:ascii="宋体" w:hAnsi="宋体" w:hint="eastAsia"/>
          <w:bCs/>
          <w:sz w:val="24"/>
          <w:szCs w:val="24"/>
          <w:lang w:val="zh-CN"/>
        </w:rPr>
        <w:t>投标保证金应按照投标邀请规定的数额和办法交纳。</w:t>
      </w:r>
    </w:p>
    <w:p w:rsidR="004D66E5" w:rsidRDefault="00A21F49">
      <w:pPr>
        <w:spacing w:line="360" w:lineRule="auto"/>
        <w:ind w:firstLineChars="200" w:firstLine="480"/>
        <w:rPr>
          <w:rFonts w:ascii="宋体"/>
          <w:bCs/>
          <w:sz w:val="24"/>
          <w:szCs w:val="24"/>
          <w:lang w:val="zh-CN"/>
        </w:rPr>
      </w:pPr>
      <w:r>
        <w:rPr>
          <w:rFonts w:ascii="宋体" w:hAnsi="宋体"/>
          <w:bCs/>
          <w:sz w:val="24"/>
          <w:szCs w:val="24"/>
        </w:rPr>
        <w:t>22.2</w:t>
      </w:r>
      <w:r>
        <w:rPr>
          <w:rFonts w:ascii="宋体" w:hAnsi="宋体" w:hint="eastAsia"/>
          <w:bCs/>
          <w:sz w:val="24"/>
          <w:szCs w:val="24"/>
        </w:rPr>
        <w:t>招标活动结束后，中标供应商的投标保证金在合同签订后的五个工作日内无息退还；中标通知书发出后</w:t>
      </w:r>
      <w:r>
        <w:rPr>
          <w:rFonts w:ascii="宋体" w:hAnsi="宋体"/>
          <w:bCs/>
          <w:sz w:val="24"/>
          <w:szCs w:val="24"/>
        </w:rPr>
        <w:t>5</w:t>
      </w:r>
      <w:r>
        <w:rPr>
          <w:rFonts w:ascii="宋体" w:hAnsi="宋体" w:hint="eastAsia"/>
          <w:bCs/>
          <w:sz w:val="24"/>
          <w:szCs w:val="24"/>
        </w:rPr>
        <w:t>个工作日内退还未中标供应商的投标保证金，不计利息。</w:t>
      </w:r>
    </w:p>
    <w:p w:rsidR="004D66E5" w:rsidRDefault="00A21F49">
      <w:pPr>
        <w:spacing w:line="360" w:lineRule="auto"/>
        <w:ind w:firstLineChars="200" w:firstLine="480"/>
        <w:rPr>
          <w:rFonts w:asci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联系办理退还事宜。</w:t>
      </w:r>
    </w:p>
    <w:p w:rsidR="004D66E5" w:rsidRDefault="00A21F49">
      <w:pPr>
        <w:spacing w:line="360" w:lineRule="auto"/>
        <w:ind w:firstLineChars="200" w:firstLine="480"/>
        <w:rPr>
          <w:rFonts w:ascii="宋体"/>
          <w:bCs/>
          <w:sz w:val="24"/>
          <w:szCs w:val="24"/>
          <w:lang w:val="zh-CN"/>
        </w:rPr>
      </w:pPr>
      <w:r>
        <w:rPr>
          <w:rFonts w:ascii="宋体" w:hAnsi="宋体"/>
          <w:bCs/>
          <w:sz w:val="24"/>
          <w:szCs w:val="24"/>
        </w:rPr>
        <w:t>22.3</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4D66E5" w:rsidRDefault="00A21F49">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4D66E5" w:rsidRDefault="00A21F49">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4D66E5" w:rsidRDefault="00A21F49">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4D66E5" w:rsidRDefault="00A21F49">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4D66E5" w:rsidRDefault="00A21F49">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4D66E5" w:rsidRDefault="00A21F49">
      <w:pPr>
        <w:numPr>
          <w:ilvl w:val="0"/>
          <w:numId w:val="4"/>
        </w:numPr>
        <w:spacing w:line="360" w:lineRule="auto"/>
        <w:rPr>
          <w:rFonts w:ascii="宋体"/>
          <w:b/>
          <w:sz w:val="24"/>
          <w:szCs w:val="24"/>
        </w:rPr>
      </w:pPr>
      <w:r>
        <w:rPr>
          <w:rFonts w:ascii="宋体" w:hAnsi="宋体" w:hint="eastAsia"/>
          <w:b/>
          <w:sz w:val="24"/>
          <w:szCs w:val="24"/>
        </w:rPr>
        <w:t>签订合同</w:t>
      </w:r>
    </w:p>
    <w:p w:rsidR="004D66E5" w:rsidRDefault="00A21F49">
      <w:pPr>
        <w:spacing w:line="360" w:lineRule="auto"/>
        <w:ind w:left="945" w:hanging="525"/>
        <w:rPr>
          <w:rFonts w:ascii="宋体"/>
          <w:b/>
          <w:bCs/>
          <w:sz w:val="24"/>
          <w:szCs w:val="24"/>
        </w:rPr>
      </w:pPr>
      <w:r>
        <w:rPr>
          <w:rFonts w:ascii="宋体"/>
          <w:b/>
          <w:bCs/>
          <w:sz w:val="24"/>
          <w:szCs w:val="24"/>
        </w:rPr>
        <w:t>23、</w:t>
      </w:r>
      <w:r>
        <w:rPr>
          <w:rFonts w:ascii="宋体" w:hAnsi="宋体" w:hint="eastAsia"/>
          <w:b/>
          <w:bCs/>
          <w:sz w:val="24"/>
          <w:szCs w:val="24"/>
        </w:rPr>
        <w:t>签订合同</w:t>
      </w:r>
    </w:p>
    <w:p w:rsidR="004D66E5" w:rsidRDefault="00A21F49" w:rsidP="00A21F49">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4D66E5" w:rsidRDefault="00A21F49">
      <w:pPr>
        <w:spacing w:line="360" w:lineRule="auto"/>
        <w:ind w:firstLineChars="200" w:firstLine="480"/>
        <w:rPr>
          <w:rFonts w:ascii="宋体"/>
          <w:bCs/>
          <w:sz w:val="24"/>
          <w:szCs w:val="24"/>
          <w:lang w:val="zh-CN"/>
        </w:rPr>
      </w:pPr>
      <w:r>
        <w:rPr>
          <w:rFonts w:ascii="宋体" w:hAnsi="宋体"/>
          <w:bCs/>
          <w:sz w:val="24"/>
          <w:szCs w:val="24"/>
        </w:rPr>
        <w:t xml:space="preserve">23.2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bCs/>
          <w:sz w:val="24"/>
          <w:szCs w:val="24"/>
          <w:lang w:val="zh-CN"/>
        </w:rPr>
        <w:t>10</w:t>
      </w:r>
      <w:r>
        <w:rPr>
          <w:rFonts w:ascii="宋体" w:hAnsi="宋体" w:hint="eastAsia"/>
          <w:bCs/>
          <w:sz w:val="24"/>
          <w:szCs w:val="24"/>
          <w:lang w:val="zh-CN"/>
        </w:rPr>
        <w:t>日内，按照招标文件确定的事项与采购人签订合同。</w:t>
      </w:r>
    </w:p>
    <w:p w:rsidR="004D66E5" w:rsidRDefault="00A21F49">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4D66E5" w:rsidRDefault="00A21F49">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4D66E5" w:rsidRDefault="00A21F49">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4D66E5" w:rsidRDefault="00A21F49">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4D66E5">
        <w:trPr>
          <w:trHeight w:val="522"/>
          <w:jc w:val="center"/>
        </w:trPr>
        <w:tc>
          <w:tcPr>
            <w:tcW w:w="1766" w:type="dxa"/>
            <w:noWrap/>
            <w:vAlign w:val="center"/>
          </w:tcPr>
          <w:p w:rsidR="004D66E5" w:rsidRDefault="00A21F49">
            <w:pPr>
              <w:jc w:val="center"/>
              <w:rPr>
                <w:rFonts w:hAnsi="宋体"/>
                <w:bCs/>
                <w:szCs w:val="21"/>
                <w:lang w:val="zh-CN"/>
              </w:rPr>
            </w:pPr>
            <w:r>
              <w:rPr>
                <w:rFonts w:hint="eastAsia"/>
                <w:szCs w:val="21"/>
              </w:rPr>
              <w:t>交纳投标保证金账户名称</w:t>
            </w:r>
          </w:p>
        </w:tc>
        <w:tc>
          <w:tcPr>
            <w:tcW w:w="3827" w:type="dxa"/>
            <w:noWrap/>
            <w:vAlign w:val="center"/>
          </w:tcPr>
          <w:p w:rsidR="004D66E5" w:rsidRDefault="00A21F49">
            <w:pPr>
              <w:jc w:val="center"/>
              <w:rPr>
                <w:rFonts w:ascii="宋体" w:hAnsi="宋体"/>
                <w:bCs/>
                <w:color w:val="000000"/>
                <w:sz w:val="24"/>
                <w:szCs w:val="24"/>
                <w:lang w:val="zh-CN"/>
              </w:rPr>
            </w:pPr>
            <w:r>
              <w:rPr>
                <w:rFonts w:hAnsi="宋体" w:hint="eastAsia"/>
                <w:bCs/>
                <w:szCs w:val="21"/>
                <w:lang w:val="zh-CN"/>
              </w:rPr>
              <w:t>宜兴市公用环境检测有限公司</w:t>
            </w:r>
          </w:p>
        </w:tc>
        <w:tc>
          <w:tcPr>
            <w:tcW w:w="1276" w:type="dxa"/>
            <w:vMerge w:val="restart"/>
            <w:noWrap/>
            <w:vAlign w:val="center"/>
          </w:tcPr>
          <w:p w:rsidR="004D66E5" w:rsidRDefault="00A21F49">
            <w:pPr>
              <w:jc w:val="center"/>
              <w:rPr>
                <w:rFonts w:hAnsi="宋体"/>
                <w:bCs/>
                <w:szCs w:val="21"/>
                <w:lang w:val="zh-CN"/>
              </w:rPr>
            </w:pPr>
            <w:r>
              <w:rPr>
                <w:rFonts w:hAnsi="宋体" w:hint="eastAsia"/>
                <w:bCs/>
                <w:szCs w:val="21"/>
                <w:lang w:val="zh-CN"/>
              </w:rPr>
              <w:t>交纳</w:t>
            </w:r>
          </w:p>
          <w:p w:rsidR="004D66E5" w:rsidRDefault="00A21F49">
            <w:pPr>
              <w:jc w:val="center"/>
              <w:rPr>
                <w:rFonts w:hAnsi="宋体"/>
                <w:bCs/>
                <w:szCs w:val="21"/>
                <w:lang w:val="zh-CN"/>
              </w:rPr>
            </w:pPr>
            <w:r>
              <w:rPr>
                <w:rFonts w:hAnsi="宋体" w:hint="eastAsia"/>
                <w:bCs/>
                <w:szCs w:val="21"/>
                <w:lang w:val="zh-CN"/>
              </w:rPr>
              <w:t>形式</w:t>
            </w:r>
          </w:p>
        </w:tc>
        <w:tc>
          <w:tcPr>
            <w:tcW w:w="2331" w:type="dxa"/>
            <w:vMerge w:val="restart"/>
            <w:noWrap/>
            <w:vAlign w:val="center"/>
          </w:tcPr>
          <w:p w:rsidR="004D66E5" w:rsidRDefault="00A21F49">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4D66E5">
        <w:trPr>
          <w:trHeight w:val="522"/>
          <w:jc w:val="center"/>
        </w:trPr>
        <w:tc>
          <w:tcPr>
            <w:tcW w:w="1766" w:type="dxa"/>
            <w:noWrap/>
            <w:vAlign w:val="center"/>
          </w:tcPr>
          <w:p w:rsidR="004D66E5" w:rsidRDefault="00A21F49">
            <w:pPr>
              <w:jc w:val="center"/>
              <w:rPr>
                <w:rFonts w:hAnsi="宋体"/>
                <w:bCs/>
                <w:szCs w:val="21"/>
                <w:lang w:val="zh-CN"/>
              </w:rPr>
            </w:pPr>
            <w:r>
              <w:rPr>
                <w:rFonts w:ascii="宋体" w:hAnsi="宋体" w:hint="eastAsia"/>
                <w:bCs/>
                <w:szCs w:val="21"/>
                <w:lang w:val="zh-CN"/>
              </w:rPr>
              <w:t>开户银行及行号</w:t>
            </w:r>
          </w:p>
        </w:tc>
        <w:tc>
          <w:tcPr>
            <w:tcW w:w="3827" w:type="dxa"/>
            <w:noWrap/>
            <w:vAlign w:val="center"/>
          </w:tcPr>
          <w:p w:rsidR="004D66E5" w:rsidRDefault="00A21F49">
            <w:pPr>
              <w:jc w:val="center"/>
              <w:rPr>
                <w:rFonts w:ascii="宋体" w:hAnsi="宋体"/>
                <w:bCs/>
                <w:color w:val="000000"/>
                <w:sz w:val="24"/>
                <w:szCs w:val="24"/>
                <w:lang w:val="zh-CN"/>
              </w:rPr>
            </w:pPr>
            <w:r>
              <w:rPr>
                <w:rFonts w:ascii="宋体" w:hAnsi="宋体" w:hint="eastAsia"/>
                <w:bCs/>
                <w:sz w:val="24"/>
                <w:szCs w:val="21"/>
                <w:lang w:val="zh-CN"/>
              </w:rPr>
              <w:t>建行环科园支行</w:t>
            </w:r>
          </w:p>
        </w:tc>
        <w:tc>
          <w:tcPr>
            <w:tcW w:w="1276" w:type="dxa"/>
            <w:vMerge/>
            <w:noWrap/>
            <w:vAlign w:val="center"/>
          </w:tcPr>
          <w:p w:rsidR="004D66E5" w:rsidRDefault="004D66E5">
            <w:pPr>
              <w:spacing w:line="360" w:lineRule="auto"/>
              <w:jc w:val="center"/>
              <w:rPr>
                <w:rFonts w:ascii="宋体" w:hAnsi="宋体"/>
                <w:bCs/>
                <w:szCs w:val="21"/>
                <w:lang w:val="zh-CN"/>
              </w:rPr>
            </w:pPr>
          </w:p>
        </w:tc>
        <w:tc>
          <w:tcPr>
            <w:tcW w:w="2331" w:type="dxa"/>
            <w:vMerge/>
            <w:noWrap/>
            <w:vAlign w:val="center"/>
          </w:tcPr>
          <w:p w:rsidR="004D66E5" w:rsidRDefault="004D66E5">
            <w:pPr>
              <w:spacing w:line="360" w:lineRule="auto"/>
              <w:jc w:val="center"/>
              <w:rPr>
                <w:rFonts w:ascii="宋体" w:hAnsi="宋体"/>
                <w:bCs/>
                <w:szCs w:val="21"/>
                <w:lang w:val="zh-CN"/>
              </w:rPr>
            </w:pPr>
          </w:p>
        </w:tc>
      </w:tr>
      <w:tr w:rsidR="004D66E5">
        <w:trPr>
          <w:trHeight w:val="413"/>
          <w:jc w:val="center"/>
        </w:trPr>
        <w:tc>
          <w:tcPr>
            <w:tcW w:w="1766" w:type="dxa"/>
            <w:noWrap/>
            <w:vAlign w:val="center"/>
          </w:tcPr>
          <w:p w:rsidR="004D66E5" w:rsidRDefault="00A21F49">
            <w:pPr>
              <w:jc w:val="center"/>
              <w:rPr>
                <w:rFonts w:hAnsi="宋体"/>
                <w:bCs/>
                <w:szCs w:val="21"/>
                <w:lang w:val="zh-CN"/>
              </w:rPr>
            </w:pPr>
            <w:r>
              <w:rPr>
                <w:rFonts w:hAnsi="宋体" w:hint="eastAsia"/>
                <w:bCs/>
                <w:szCs w:val="21"/>
                <w:lang w:val="zh-CN"/>
              </w:rPr>
              <w:t>账号</w:t>
            </w:r>
          </w:p>
        </w:tc>
        <w:tc>
          <w:tcPr>
            <w:tcW w:w="3827" w:type="dxa"/>
            <w:noWrap/>
            <w:vAlign w:val="center"/>
          </w:tcPr>
          <w:p w:rsidR="004D66E5" w:rsidRDefault="00A21F49">
            <w:pPr>
              <w:jc w:val="center"/>
              <w:rPr>
                <w:rFonts w:ascii="宋体" w:hAnsi="宋体"/>
                <w:bCs/>
                <w:sz w:val="24"/>
                <w:szCs w:val="21"/>
              </w:rPr>
            </w:pPr>
            <w:r>
              <w:rPr>
                <w:rFonts w:ascii="宋体" w:hAnsi="宋体"/>
                <w:bCs/>
                <w:sz w:val="24"/>
                <w:szCs w:val="21"/>
              </w:rPr>
              <w:t>32050161624400000721</w:t>
            </w:r>
          </w:p>
        </w:tc>
        <w:tc>
          <w:tcPr>
            <w:tcW w:w="1276" w:type="dxa"/>
            <w:vMerge/>
            <w:noWrap/>
            <w:vAlign w:val="center"/>
          </w:tcPr>
          <w:p w:rsidR="004D66E5" w:rsidRDefault="004D66E5">
            <w:pPr>
              <w:spacing w:line="360" w:lineRule="auto"/>
              <w:jc w:val="center"/>
              <w:rPr>
                <w:rFonts w:ascii="宋体" w:hAnsi="宋体"/>
                <w:bCs/>
                <w:szCs w:val="21"/>
                <w:lang w:val="zh-CN"/>
              </w:rPr>
            </w:pPr>
          </w:p>
        </w:tc>
        <w:tc>
          <w:tcPr>
            <w:tcW w:w="2331" w:type="dxa"/>
            <w:vMerge/>
            <w:noWrap/>
            <w:vAlign w:val="center"/>
          </w:tcPr>
          <w:p w:rsidR="004D66E5" w:rsidRDefault="004D66E5">
            <w:pPr>
              <w:spacing w:line="360" w:lineRule="auto"/>
              <w:jc w:val="center"/>
              <w:rPr>
                <w:rFonts w:ascii="宋体" w:hAnsi="宋体"/>
                <w:bCs/>
                <w:szCs w:val="21"/>
                <w:lang w:val="zh-CN"/>
              </w:rPr>
            </w:pPr>
          </w:p>
        </w:tc>
      </w:tr>
    </w:tbl>
    <w:p w:rsidR="004D66E5" w:rsidRDefault="00A21F49">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4D66E5" w:rsidRDefault="00A21F49">
      <w:pPr>
        <w:spacing w:line="360" w:lineRule="auto"/>
        <w:ind w:firstLineChars="200" w:firstLine="480"/>
        <w:rPr>
          <w:rFonts w:ascii="宋体"/>
          <w:bCs/>
          <w:sz w:val="24"/>
          <w:szCs w:val="24"/>
          <w:lang w:val="zh-CN"/>
        </w:rPr>
      </w:pPr>
      <w:r>
        <w:rPr>
          <w:rFonts w:ascii="宋体" w:hAnsi="宋体"/>
          <w:bCs/>
          <w:sz w:val="24"/>
          <w:szCs w:val="24"/>
        </w:rPr>
        <w:t>23.5</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4D66E5" w:rsidRDefault="00A21F49">
      <w:pPr>
        <w:spacing w:line="360" w:lineRule="auto"/>
        <w:ind w:firstLineChars="200" w:firstLine="480"/>
        <w:rPr>
          <w:rFonts w:ascii="宋体"/>
          <w:bCs/>
          <w:sz w:val="24"/>
          <w:szCs w:val="24"/>
          <w:lang w:val="zh-CN"/>
        </w:rPr>
      </w:pPr>
      <w:r>
        <w:rPr>
          <w:rFonts w:ascii="宋体" w:hAnsi="宋体"/>
          <w:bCs/>
          <w:sz w:val="24"/>
          <w:szCs w:val="24"/>
        </w:rPr>
        <w:lastRenderedPageBreak/>
        <w:t>23.6</w:t>
      </w:r>
      <w:bookmarkStart w:id="32" w:name="OLE_LINK5"/>
      <w:r>
        <w:rPr>
          <w:rFonts w:ascii="宋体" w:hAnsi="宋体" w:hint="eastAsia"/>
          <w:bCs/>
          <w:sz w:val="24"/>
          <w:szCs w:val="24"/>
          <w:lang w:val="zh-CN"/>
        </w:rPr>
        <w:t>中标供应商</w:t>
      </w:r>
      <w:bookmarkStart w:id="33" w:name="OLE_LINK175"/>
      <w:r>
        <w:rPr>
          <w:rFonts w:ascii="宋体" w:hAnsi="宋体" w:hint="eastAsia"/>
          <w:bCs/>
          <w:sz w:val="24"/>
          <w:szCs w:val="24"/>
          <w:lang w:val="zh-CN"/>
        </w:rPr>
        <w:t>（含中标候选人）</w:t>
      </w:r>
      <w:bookmarkEnd w:id="33"/>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34" w:name="OLE_LINK2"/>
      <w:r>
        <w:rPr>
          <w:rFonts w:ascii="宋体" w:hAnsi="宋体" w:hint="eastAsia"/>
          <w:bCs/>
          <w:sz w:val="24"/>
          <w:szCs w:val="24"/>
          <w:lang w:val="zh-CN"/>
        </w:rPr>
        <w:t>。</w:t>
      </w:r>
      <w:bookmarkEnd w:id="32"/>
      <w:bookmarkEnd w:id="34"/>
      <w:r>
        <w:rPr>
          <w:rFonts w:ascii="宋体" w:hAnsi="宋体" w:hint="eastAsia"/>
          <w:bCs/>
          <w:sz w:val="24"/>
          <w:szCs w:val="24"/>
          <w:lang w:val="zh-CN"/>
        </w:rPr>
        <w:t>拒绝签订合同的中标供应商（含中标候选人）不得参加对该项目重新开展的采购活动。</w:t>
      </w:r>
    </w:p>
    <w:p w:rsidR="004D66E5" w:rsidRDefault="00A21F49">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rsidR="004D66E5" w:rsidRDefault="00A21F49">
      <w:pPr>
        <w:spacing w:line="360" w:lineRule="auto"/>
        <w:ind w:firstLineChars="196" w:firstLine="472"/>
        <w:rPr>
          <w:rFonts w:ascii="宋体"/>
          <w:b/>
          <w:sz w:val="24"/>
          <w:szCs w:val="24"/>
        </w:rPr>
      </w:pPr>
      <w:r>
        <w:rPr>
          <w:rFonts w:ascii="宋体" w:hAnsi="宋体" w:hint="eastAsia"/>
          <w:b/>
          <w:sz w:val="24"/>
          <w:szCs w:val="24"/>
        </w:rPr>
        <w:t>七、投标行为及投标产品：</w:t>
      </w:r>
    </w:p>
    <w:p w:rsidR="004D66E5" w:rsidRDefault="00A21F49">
      <w:pPr>
        <w:spacing w:line="360" w:lineRule="auto"/>
        <w:ind w:firstLineChars="150" w:firstLine="361"/>
        <w:rPr>
          <w:rFonts w:ascii="宋体"/>
          <w:b/>
          <w:bCs/>
          <w:sz w:val="24"/>
          <w:szCs w:val="24"/>
        </w:rPr>
      </w:pPr>
      <w:r>
        <w:rPr>
          <w:rFonts w:ascii="宋体" w:hAnsi="宋体"/>
          <w:b/>
          <w:bCs/>
          <w:sz w:val="24"/>
          <w:szCs w:val="24"/>
        </w:rPr>
        <w:t>24</w:t>
      </w:r>
      <w:r>
        <w:rPr>
          <w:rFonts w:ascii="宋体" w:hAnsi="宋体" w:hint="eastAsia"/>
          <w:b/>
          <w:bCs/>
          <w:sz w:val="24"/>
          <w:szCs w:val="24"/>
        </w:rPr>
        <w:t>、投标行为及投标产品：</w:t>
      </w:r>
    </w:p>
    <w:p w:rsidR="004D66E5" w:rsidRDefault="00A21F49">
      <w:pPr>
        <w:spacing w:line="360" w:lineRule="auto"/>
        <w:ind w:firstLineChars="200" w:firstLine="480"/>
        <w:rPr>
          <w:rFonts w:ascii="宋体" w:hAnsi="宋体"/>
          <w:bCs/>
          <w:sz w:val="24"/>
          <w:szCs w:val="24"/>
          <w:lang w:val="zh-CN"/>
        </w:rPr>
      </w:pPr>
      <w:bookmarkStart w:id="35" w:name="_Toc23122"/>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4D66E5" w:rsidRDefault="00A21F49">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4D66E5" w:rsidRDefault="00A21F49">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如投标产品为进口产品的，则投标产品必须为通过中国海关报关验放进入中国境内且产自关境外的产品。</w:t>
      </w:r>
    </w:p>
    <w:p w:rsidR="004D66E5" w:rsidRDefault="00A21F49">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投标人提供的产品应是全新、未使用过的原装合格正品。投标人中标后，在供货期内如遇产品平滑（自然）升级，中标供应商应</w:t>
      </w:r>
      <w:r>
        <w:rPr>
          <w:rFonts w:ascii="宋体" w:hAnsi="宋体" w:hint="eastAsia"/>
          <w:bCs/>
          <w:sz w:val="24"/>
          <w:szCs w:val="24"/>
        </w:rPr>
        <w:t>征得招标人同意后</w:t>
      </w:r>
      <w:r>
        <w:rPr>
          <w:rFonts w:ascii="宋体" w:hAnsi="宋体" w:hint="eastAsia"/>
          <w:bCs/>
          <w:sz w:val="24"/>
          <w:szCs w:val="24"/>
          <w:lang w:val="zh-CN"/>
        </w:rPr>
        <w:t>提供平滑升级商品不补差价（招标文件中有特殊要求的除外）。</w:t>
      </w:r>
    </w:p>
    <w:p w:rsidR="004D66E5" w:rsidRDefault="00A21F49">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4D66E5" w:rsidRDefault="00A21F49">
      <w:pPr>
        <w:spacing w:line="360" w:lineRule="auto"/>
        <w:ind w:left="420"/>
        <w:rPr>
          <w:rFonts w:ascii="宋体"/>
          <w:b/>
          <w:sz w:val="24"/>
          <w:szCs w:val="24"/>
        </w:rPr>
      </w:pPr>
      <w:r>
        <w:rPr>
          <w:rFonts w:ascii="宋体" w:hAnsi="宋体" w:hint="eastAsia"/>
          <w:b/>
          <w:sz w:val="24"/>
          <w:szCs w:val="24"/>
        </w:rPr>
        <w:t>八、质疑处理：</w:t>
      </w:r>
    </w:p>
    <w:p w:rsidR="004D66E5" w:rsidRDefault="00A21F49">
      <w:pPr>
        <w:spacing w:line="360" w:lineRule="auto"/>
        <w:ind w:firstLineChars="200" w:firstLine="480"/>
        <w:rPr>
          <w:rFonts w:ascii="宋体"/>
          <w:bCs/>
          <w:sz w:val="24"/>
          <w:szCs w:val="24"/>
        </w:rPr>
      </w:pPr>
      <w:r>
        <w:rPr>
          <w:rFonts w:ascii="宋体" w:hAnsi="宋体"/>
          <w:bCs/>
          <w:sz w:val="24"/>
          <w:szCs w:val="24"/>
        </w:rPr>
        <w:t>25</w:t>
      </w:r>
      <w:r>
        <w:rPr>
          <w:rFonts w:ascii="宋体" w:hAnsi="宋体" w:hint="eastAsia"/>
          <w:bCs/>
          <w:sz w:val="24"/>
          <w:szCs w:val="24"/>
        </w:rPr>
        <w:t>、询问</w:t>
      </w:r>
    </w:p>
    <w:p w:rsidR="004D66E5" w:rsidRDefault="00A21F49">
      <w:pPr>
        <w:spacing w:line="360" w:lineRule="auto"/>
        <w:ind w:firstLineChars="200" w:firstLine="480"/>
        <w:rPr>
          <w:rFonts w:ascii="宋体"/>
          <w:bCs/>
          <w:sz w:val="24"/>
          <w:szCs w:val="24"/>
        </w:rPr>
      </w:pPr>
      <w:r>
        <w:rPr>
          <w:rFonts w:ascii="宋体" w:hAnsi="宋体" w:hint="eastAsia"/>
          <w:bCs/>
          <w:sz w:val="24"/>
          <w:szCs w:val="24"/>
        </w:rPr>
        <w:t>25.1</w:t>
      </w: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4D66E5" w:rsidRDefault="00A21F49">
      <w:pPr>
        <w:spacing w:line="360" w:lineRule="auto"/>
        <w:ind w:firstLineChars="200" w:firstLine="480"/>
        <w:rPr>
          <w:rFonts w:ascii="宋体"/>
          <w:bCs/>
          <w:sz w:val="24"/>
          <w:szCs w:val="24"/>
          <w:lang w:val="zh-CN"/>
        </w:rPr>
      </w:pPr>
      <w:r>
        <w:rPr>
          <w:rFonts w:ascii="宋体" w:hAnsi="宋体"/>
          <w:bCs/>
          <w:sz w:val="24"/>
          <w:szCs w:val="24"/>
          <w:lang w:val="zh-CN"/>
        </w:rPr>
        <w:t>26</w:t>
      </w:r>
      <w:r>
        <w:rPr>
          <w:rFonts w:ascii="宋体" w:hAnsi="宋体" w:hint="eastAsia"/>
          <w:bCs/>
          <w:sz w:val="24"/>
          <w:szCs w:val="24"/>
          <w:lang w:val="zh-CN"/>
        </w:rPr>
        <w:t>、质疑</w:t>
      </w:r>
    </w:p>
    <w:p w:rsidR="004D66E5" w:rsidRDefault="00A21F49">
      <w:pPr>
        <w:spacing w:line="360" w:lineRule="auto"/>
        <w:ind w:firstLineChars="200" w:firstLine="480"/>
        <w:rPr>
          <w:rFonts w:ascii="宋体"/>
          <w:bCs/>
          <w:sz w:val="24"/>
          <w:szCs w:val="24"/>
          <w:lang w:val="zh-CN"/>
        </w:rPr>
      </w:pPr>
      <w:r>
        <w:rPr>
          <w:rFonts w:ascii="宋体" w:hAnsi="宋体"/>
          <w:bCs/>
          <w:sz w:val="24"/>
          <w:szCs w:val="24"/>
          <w:lang w:val="zh-CN"/>
        </w:rPr>
        <w:t>26.1</w:t>
      </w:r>
      <w:r>
        <w:rPr>
          <w:rFonts w:ascii="宋体" w:hAnsi="宋体" w:hint="eastAsia"/>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rsidR="004D66E5" w:rsidRDefault="00A21F49">
      <w:pPr>
        <w:spacing w:line="360" w:lineRule="auto"/>
        <w:ind w:firstLineChars="200" w:firstLine="480"/>
        <w:rPr>
          <w:rFonts w:ascii="宋体"/>
          <w:bCs/>
          <w:sz w:val="24"/>
          <w:szCs w:val="24"/>
          <w:lang w:val="zh-CN"/>
        </w:rPr>
      </w:pPr>
      <w:r>
        <w:rPr>
          <w:rFonts w:ascii="宋体" w:hAnsi="宋体"/>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质疑时效期间的起算：对招标文件提出质疑的，应自招标文件公告期限届满之日起计算；对采购过程提出质疑的，自采购程序环节结束之日起计算；对中标结果提出质疑的，</w:t>
      </w:r>
      <w:r>
        <w:rPr>
          <w:rFonts w:ascii="宋体" w:hAnsi="宋体" w:hint="eastAsia"/>
          <w:bCs/>
          <w:sz w:val="24"/>
          <w:szCs w:val="24"/>
          <w:lang w:val="zh-CN"/>
        </w:rPr>
        <w:lastRenderedPageBreak/>
        <w:t>自中标结果公告期限届满之日起计算。未在规定的时间内按要求提交质疑函（仅限于原件）的，被质疑人将不予受理。</w:t>
      </w:r>
    </w:p>
    <w:p w:rsidR="004D66E5" w:rsidRDefault="00A21F49">
      <w:pPr>
        <w:spacing w:line="360" w:lineRule="auto"/>
        <w:ind w:firstLineChars="200" w:firstLine="480"/>
        <w:rPr>
          <w:rFonts w:ascii="宋体"/>
          <w:bCs/>
          <w:sz w:val="24"/>
          <w:szCs w:val="24"/>
          <w:lang w:val="zh-CN"/>
        </w:rPr>
      </w:pPr>
      <w:r>
        <w:rPr>
          <w:rFonts w:ascii="宋体" w:hAnsi="宋体"/>
          <w:bCs/>
          <w:sz w:val="24"/>
          <w:szCs w:val="24"/>
          <w:lang w:val="zh-CN"/>
        </w:rPr>
        <w:t>26.3</w:t>
      </w:r>
      <w:r>
        <w:rPr>
          <w:rFonts w:ascii="宋体" w:hAnsi="宋体" w:hint="eastAsia"/>
          <w:bCs/>
          <w:sz w:val="24"/>
          <w:szCs w:val="24"/>
          <w:lang w:val="zh-CN"/>
        </w:rPr>
        <w:t>对符合法定质疑条件的质疑，被质疑人在受理后的七个工作日内进行书面答复。</w:t>
      </w:r>
    </w:p>
    <w:p w:rsidR="004D66E5" w:rsidRDefault="00A21F49">
      <w:pPr>
        <w:spacing w:line="360" w:lineRule="auto"/>
        <w:ind w:firstLineChars="200" w:firstLine="480"/>
        <w:rPr>
          <w:rFonts w:ascii="宋体"/>
          <w:bCs/>
          <w:sz w:val="24"/>
          <w:szCs w:val="24"/>
          <w:lang w:val="zh-CN"/>
        </w:rPr>
      </w:pPr>
      <w:r>
        <w:rPr>
          <w:rFonts w:ascii="宋体" w:hAnsi="宋体"/>
          <w:bCs/>
          <w:sz w:val="24"/>
          <w:szCs w:val="24"/>
          <w:lang w:val="zh-CN"/>
        </w:rPr>
        <w:t>26.4</w:t>
      </w:r>
      <w:r>
        <w:rPr>
          <w:rFonts w:ascii="宋体" w:hAnsi="宋体" w:hint="eastAsia"/>
          <w:bCs/>
          <w:sz w:val="24"/>
          <w:szCs w:val="24"/>
          <w:lang w:val="zh-CN"/>
        </w:rPr>
        <w:t>恶意质疑或提交虚假质疑一经查实，被质疑人有权依据有关规定，报请采购监管部门对该质疑人进行相应的处罚。</w:t>
      </w:r>
    </w:p>
    <w:p w:rsidR="004D66E5" w:rsidRDefault="00A21F49">
      <w:pPr>
        <w:spacing w:line="360" w:lineRule="auto"/>
        <w:ind w:firstLineChars="200" w:firstLine="480"/>
        <w:rPr>
          <w:rFonts w:ascii="宋体"/>
          <w:bCs/>
          <w:sz w:val="24"/>
          <w:szCs w:val="24"/>
          <w:lang w:val="zh-CN"/>
        </w:rPr>
      </w:pPr>
      <w:r>
        <w:rPr>
          <w:rFonts w:ascii="宋体" w:hAnsi="宋体"/>
          <w:bCs/>
          <w:sz w:val="24"/>
          <w:szCs w:val="24"/>
          <w:lang w:val="zh-CN"/>
        </w:rPr>
        <w:t xml:space="preserve">27 </w:t>
      </w:r>
      <w:r>
        <w:rPr>
          <w:rFonts w:ascii="宋体" w:hAnsi="宋体" w:hint="eastAsia"/>
          <w:bCs/>
          <w:sz w:val="24"/>
          <w:szCs w:val="24"/>
          <w:lang w:val="zh-CN"/>
        </w:rPr>
        <w:t>投诉</w:t>
      </w:r>
    </w:p>
    <w:p w:rsidR="004D66E5" w:rsidRDefault="00A21F49">
      <w:pPr>
        <w:spacing w:line="360" w:lineRule="auto"/>
        <w:ind w:firstLineChars="200" w:firstLine="480"/>
        <w:rPr>
          <w:rFonts w:ascii="宋体"/>
          <w:bCs/>
          <w:sz w:val="24"/>
          <w:szCs w:val="24"/>
          <w:lang w:val="zh-CN"/>
        </w:rPr>
      </w:pPr>
      <w:r>
        <w:rPr>
          <w:rFonts w:ascii="宋体" w:hAnsi="宋体"/>
          <w:bCs/>
          <w:sz w:val="24"/>
          <w:szCs w:val="24"/>
          <w:lang w:val="zh-CN"/>
        </w:rPr>
        <w:t>27.1</w:t>
      </w:r>
      <w:r>
        <w:rPr>
          <w:rFonts w:ascii="宋体" w:hAnsi="宋体" w:hint="eastAsia"/>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rsidR="004D66E5" w:rsidRDefault="004D66E5"/>
    <w:p w:rsidR="004D66E5" w:rsidRDefault="004D66E5"/>
    <w:p w:rsidR="004D66E5" w:rsidRDefault="004D66E5"/>
    <w:p w:rsidR="004D66E5" w:rsidRDefault="004D66E5"/>
    <w:p w:rsidR="004D66E5" w:rsidRDefault="004D66E5"/>
    <w:p w:rsidR="004D66E5" w:rsidRDefault="004D66E5"/>
    <w:p w:rsidR="004D66E5" w:rsidRDefault="004D66E5"/>
    <w:p w:rsidR="004D66E5" w:rsidRDefault="004D66E5"/>
    <w:p w:rsidR="004D66E5" w:rsidRDefault="004D66E5"/>
    <w:p w:rsidR="004D66E5" w:rsidRDefault="004D66E5"/>
    <w:p w:rsidR="004D66E5" w:rsidRDefault="004D66E5"/>
    <w:p w:rsidR="004D66E5" w:rsidRDefault="004D66E5"/>
    <w:p w:rsidR="004D66E5" w:rsidRDefault="004D66E5"/>
    <w:p w:rsidR="004D66E5" w:rsidRDefault="004D66E5"/>
    <w:p w:rsidR="004D66E5" w:rsidRDefault="004D66E5"/>
    <w:p w:rsidR="004D66E5" w:rsidRDefault="004D66E5"/>
    <w:p w:rsidR="004D66E5" w:rsidRDefault="004D66E5"/>
    <w:p w:rsidR="004D66E5" w:rsidRDefault="004D66E5"/>
    <w:p w:rsidR="004D66E5" w:rsidRDefault="004D66E5"/>
    <w:p w:rsidR="004D66E5" w:rsidRDefault="00A21F49">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第三章项目技术要求和有关说明</w:t>
      </w:r>
      <w:bookmarkEnd w:id="35"/>
    </w:p>
    <w:p w:rsidR="004D66E5" w:rsidRDefault="00A21F49">
      <w:pPr>
        <w:spacing w:line="360" w:lineRule="auto"/>
        <w:rPr>
          <w:rFonts w:ascii="宋体"/>
          <w:sz w:val="24"/>
          <w:szCs w:val="24"/>
        </w:rPr>
      </w:pPr>
      <w:r>
        <w:rPr>
          <w:rFonts w:ascii="宋体" w:hAnsi="宋体" w:hint="eastAsia"/>
          <w:sz w:val="24"/>
          <w:szCs w:val="24"/>
        </w:rPr>
        <w:t>一、项目概述：</w:t>
      </w:r>
    </w:p>
    <w:p w:rsidR="004D66E5" w:rsidRDefault="00A21F49">
      <w:pPr>
        <w:widowControl/>
        <w:spacing w:line="360" w:lineRule="auto"/>
        <w:ind w:firstLineChars="350" w:firstLine="840"/>
        <w:jc w:val="left"/>
        <w:rPr>
          <w:rFonts w:ascii="宋体" w:cs="宋体"/>
          <w:b/>
          <w:kern w:val="0"/>
          <w:sz w:val="24"/>
        </w:rPr>
      </w:pPr>
      <w:r>
        <w:rPr>
          <w:rFonts w:ascii="宋体" w:hAnsi="宋体" w:hint="eastAsia"/>
          <w:sz w:val="24"/>
          <w:szCs w:val="24"/>
        </w:rPr>
        <w:t>本项目为宜兴市公用环境检测有限公司六路低本底αβ测量仪采购。</w:t>
      </w:r>
    </w:p>
    <w:p w:rsidR="004D66E5" w:rsidRDefault="00A21F49">
      <w:pPr>
        <w:spacing w:line="276" w:lineRule="auto"/>
        <w:jc w:val="left"/>
        <w:rPr>
          <w:rFonts w:ascii="宋体" w:hAnsi="宋体"/>
          <w:bCs/>
          <w:sz w:val="24"/>
        </w:rPr>
      </w:pPr>
      <w:r>
        <w:rPr>
          <w:rFonts w:ascii="宋体" w:hAnsi="宋体" w:hint="eastAsia"/>
          <w:bCs/>
          <w:sz w:val="24"/>
        </w:rPr>
        <w:t>二、技术要求</w:t>
      </w:r>
    </w:p>
    <w:p w:rsidR="004D66E5" w:rsidRDefault="00A21F49">
      <w:pPr>
        <w:pStyle w:val="a4"/>
      </w:pPr>
      <w:r>
        <w:rPr>
          <w:rFonts w:ascii="宋体" w:hAnsi="宋体" w:hint="eastAsia"/>
          <w:bCs/>
          <w:sz w:val="24"/>
          <w:szCs w:val="24"/>
        </w:rPr>
        <w:t>1、六路低本底αβ测量仪清单：</w:t>
      </w:r>
      <w:bookmarkStart w:id="36" w:name="OLE_LINK104"/>
    </w:p>
    <w:tbl>
      <w:tblPr>
        <w:tblpPr w:leftFromText="180" w:rightFromText="180" w:vertAnchor="text" w:horzAnchor="page" w:tblpX="1549" w:tblpY="318"/>
        <w:tblOverlap w:val="never"/>
        <w:tblW w:w="9317" w:type="dxa"/>
        <w:tblLayout w:type="fixed"/>
        <w:tblCellMar>
          <w:top w:w="15" w:type="dxa"/>
          <w:left w:w="15" w:type="dxa"/>
          <w:bottom w:w="15" w:type="dxa"/>
          <w:right w:w="15" w:type="dxa"/>
        </w:tblCellMar>
        <w:tblLook w:val="04A0"/>
      </w:tblPr>
      <w:tblGrid>
        <w:gridCol w:w="825"/>
        <w:gridCol w:w="2429"/>
        <w:gridCol w:w="2114"/>
        <w:gridCol w:w="2184"/>
        <w:gridCol w:w="1033"/>
        <w:gridCol w:w="732"/>
      </w:tblGrid>
      <w:tr w:rsidR="004D66E5">
        <w:trPr>
          <w:trHeight w:val="1251"/>
        </w:trPr>
        <w:tc>
          <w:tcPr>
            <w:tcW w:w="82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序号</w:t>
            </w:r>
          </w:p>
        </w:tc>
        <w:tc>
          <w:tcPr>
            <w:tcW w:w="242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仪器品名</w:t>
            </w:r>
          </w:p>
        </w:tc>
        <w:tc>
          <w:tcPr>
            <w:tcW w:w="211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sz w:val="24"/>
              </w:rPr>
            </w:pPr>
            <w:r>
              <w:rPr>
                <w:rFonts w:ascii="宋体" w:hAnsi="宋体" w:cs="宋体" w:hint="eastAsia"/>
                <w:b/>
                <w:bCs/>
                <w:color w:val="000000"/>
                <w:kern w:val="0"/>
                <w:sz w:val="24"/>
              </w:rPr>
              <w:t>推荐品牌及型号</w:t>
            </w:r>
          </w:p>
        </w:tc>
        <w:tc>
          <w:tcPr>
            <w:tcW w:w="218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sz w:val="24"/>
              </w:rPr>
            </w:pPr>
            <w:r>
              <w:rPr>
                <w:rFonts w:ascii="宋体" w:hAnsi="宋体" w:cs="宋体" w:hint="eastAsia"/>
                <w:b/>
                <w:bCs/>
                <w:kern w:val="0"/>
                <w:sz w:val="24"/>
              </w:rPr>
              <w:t>技术规格、参数及要求</w:t>
            </w:r>
          </w:p>
        </w:tc>
        <w:tc>
          <w:tcPr>
            <w:tcW w:w="1033"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数量</w:t>
            </w:r>
          </w:p>
        </w:tc>
        <w:tc>
          <w:tcPr>
            <w:tcW w:w="732"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备注</w:t>
            </w:r>
          </w:p>
        </w:tc>
      </w:tr>
      <w:tr w:rsidR="004D66E5">
        <w:trPr>
          <w:trHeight w:val="1019"/>
        </w:trPr>
        <w:tc>
          <w:tcPr>
            <w:tcW w:w="825" w:type="dxa"/>
            <w:tcBorders>
              <w:top w:val="single" w:sz="4" w:space="0" w:color="000000"/>
              <w:left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1</w:t>
            </w:r>
          </w:p>
        </w:tc>
        <w:tc>
          <w:tcPr>
            <w:tcW w:w="2429" w:type="dxa"/>
            <w:tcBorders>
              <w:top w:val="single" w:sz="4" w:space="0" w:color="000000"/>
              <w:left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六路低本底αβ测量仪主机</w:t>
            </w:r>
          </w:p>
        </w:tc>
        <w:tc>
          <w:tcPr>
            <w:tcW w:w="211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高能LB-6、中核ZK1908-6、武汉谱晰PAB-6000</w:t>
            </w:r>
          </w:p>
        </w:tc>
        <w:tc>
          <w:tcPr>
            <w:tcW w:w="218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w:t>
            </w:r>
          </w:p>
        </w:tc>
        <w:tc>
          <w:tcPr>
            <w:tcW w:w="1033" w:type="dxa"/>
            <w:tcBorders>
              <w:top w:val="single" w:sz="4" w:space="0" w:color="000000"/>
              <w:left w:val="single" w:sz="4" w:space="0" w:color="000000"/>
              <w:right w:val="single" w:sz="4" w:space="0" w:color="000000"/>
            </w:tcBorders>
            <w:noWrap/>
            <w:vAlign w:val="center"/>
          </w:tcPr>
          <w:p w:rsidR="004D66E5" w:rsidRDefault="00A21F49">
            <w:pPr>
              <w:adjustRightInd w:val="0"/>
              <w:snapToGrid w:val="0"/>
              <w:spacing w:line="480" w:lineRule="atLeast"/>
              <w:jc w:val="center"/>
              <w:rPr>
                <w:rFonts w:ascii="宋体" w:hAnsi="宋体" w:cs="宋体"/>
                <w:bCs/>
                <w:sz w:val="24"/>
              </w:rPr>
            </w:pPr>
            <w:r>
              <w:rPr>
                <w:rFonts w:ascii="宋体" w:hAnsi="宋体" w:cs="宋体" w:hint="eastAsia"/>
                <w:bCs/>
                <w:sz w:val="24"/>
              </w:rPr>
              <w:t>1台</w:t>
            </w:r>
          </w:p>
          <w:p w:rsidR="004D66E5" w:rsidRDefault="004D66E5">
            <w:pPr>
              <w:jc w:val="center"/>
              <w:textAlignment w:val="center"/>
              <w:rPr>
                <w:rFonts w:ascii="宋体" w:hAnsi="宋体" w:cs="宋体"/>
                <w:color w:val="000000"/>
                <w:sz w:val="24"/>
              </w:rPr>
            </w:pPr>
          </w:p>
        </w:tc>
        <w:tc>
          <w:tcPr>
            <w:tcW w:w="732"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1019"/>
        </w:trPr>
        <w:tc>
          <w:tcPr>
            <w:tcW w:w="82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2</w:t>
            </w:r>
          </w:p>
        </w:tc>
        <w:tc>
          <w:tcPr>
            <w:tcW w:w="242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样品盘</w:t>
            </w:r>
          </w:p>
        </w:tc>
        <w:tc>
          <w:tcPr>
            <w:tcW w:w="211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w:t>
            </w:r>
          </w:p>
        </w:tc>
        <w:tc>
          <w:tcPr>
            <w:tcW w:w="218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与仪器内放置测量源的托架相匹配。</w:t>
            </w:r>
          </w:p>
        </w:tc>
        <w:tc>
          <w:tcPr>
            <w:tcW w:w="1033"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1套</w:t>
            </w:r>
          </w:p>
        </w:tc>
        <w:tc>
          <w:tcPr>
            <w:tcW w:w="732"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1019"/>
        </w:trPr>
        <w:tc>
          <w:tcPr>
            <w:tcW w:w="82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3</w:t>
            </w:r>
          </w:p>
        </w:tc>
        <w:tc>
          <w:tcPr>
            <w:tcW w:w="242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压样器</w:t>
            </w:r>
          </w:p>
        </w:tc>
        <w:tc>
          <w:tcPr>
            <w:tcW w:w="211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w:t>
            </w:r>
          </w:p>
        </w:tc>
        <w:tc>
          <w:tcPr>
            <w:tcW w:w="218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与样品盘尺寸相匹配</w:t>
            </w:r>
          </w:p>
        </w:tc>
        <w:tc>
          <w:tcPr>
            <w:tcW w:w="1033"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1套</w:t>
            </w:r>
          </w:p>
        </w:tc>
        <w:tc>
          <w:tcPr>
            <w:tcW w:w="732"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1019"/>
        </w:trPr>
        <w:tc>
          <w:tcPr>
            <w:tcW w:w="82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4</w:t>
            </w:r>
          </w:p>
        </w:tc>
        <w:tc>
          <w:tcPr>
            <w:tcW w:w="242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放射性水样蒸发浓缩赶酸仪</w:t>
            </w:r>
          </w:p>
        </w:tc>
        <w:tc>
          <w:tcPr>
            <w:tcW w:w="211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szCs w:val="24"/>
              </w:rPr>
              <w:t>放射性水样蒸发浓缩赶酸仪</w:t>
            </w:r>
          </w:p>
        </w:tc>
        <w:tc>
          <w:tcPr>
            <w:tcW w:w="218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w:t>
            </w:r>
          </w:p>
        </w:tc>
        <w:tc>
          <w:tcPr>
            <w:tcW w:w="1033"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bCs/>
                <w:sz w:val="24"/>
              </w:rPr>
              <w:t>1台</w:t>
            </w:r>
          </w:p>
        </w:tc>
        <w:tc>
          <w:tcPr>
            <w:tcW w:w="732"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1019"/>
        </w:trPr>
        <w:tc>
          <w:tcPr>
            <w:tcW w:w="82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5</w:t>
            </w:r>
          </w:p>
        </w:tc>
        <w:tc>
          <w:tcPr>
            <w:tcW w:w="242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szCs w:val="24"/>
              </w:rPr>
              <w:t>红外线干燥灯</w:t>
            </w:r>
          </w:p>
        </w:tc>
        <w:tc>
          <w:tcPr>
            <w:tcW w:w="211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szCs w:val="24"/>
              </w:rPr>
              <w:t>红外线干燥箱</w:t>
            </w:r>
          </w:p>
        </w:tc>
        <w:tc>
          <w:tcPr>
            <w:tcW w:w="218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电源：220V 50Hz</w:t>
            </w:r>
          </w:p>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功耗：550W（250W×2红外线灯泡）</w:t>
            </w:r>
          </w:p>
        </w:tc>
        <w:tc>
          <w:tcPr>
            <w:tcW w:w="1033"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adjustRightInd w:val="0"/>
              <w:snapToGrid w:val="0"/>
              <w:spacing w:line="480" w:lineRule="atLeast"/>
              <w:jc w:val="center"/>
              <w:rPr>
                <w:rFonts w:ascii="宋体" w:hAnsi="宋体" w:cs="宋体"/>
                <w:bCs/>
                <w:sz w:val="24"/>
              </w:rPr>
            </w:pPr>
            <w:r>
              <w:rPr>
                <w:rFonts w:ascii="宋体" w:hAnsi="宋体" w:cs="宋体" w:hint="eastAsia"/>
                <w:bCs/>
                <w:sz w:val="24"/>
              </w:rPr>
              <w:t>1台</w:t>
            </w:r>
          </w:p>
        </w:tc>
        <w:tc>
          <w:tcPr>
            <w:tcW w:w="732"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1019"/>
        </w:trPr>
        <w:tc>
          <w:tcPr>
            <w:tcW w:w="82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6</w:t>
            </w:r>
          </w:p>
        </w:tc>
        <w:tc>
          <w:tcPr>
            <w:tcW w:w="242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szCs w:val="24"/>
              </w:rPr>
              <w:t>石墨电热板</w:t>
            </w:r>
          </w:p>
        </w:tc>
        <w:tc>
          <w:tcPr>
            <w:tcW w:w="211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218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加热功率：2000W</w:t>
            </w:r>
          </w:p>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加热区尺寸： 400x300（mm）</w:t>
            </w:r>
          </w:p>
        </w:tc>
        <w:tc>
          <w:tcPr>
            <w:tcW w:w="1033"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adjustRightInd w:val="0"/>
              <w:snapToGrid w:val="0"/>
              <w:spacing w:line="480" w:lineRule="atLeast"/>
              <w:jc w:val="center"/>
              <w:rPr>
                <w:rFonts w:ascii="宋体" w:hAnsi="宋体" w:cs="宋体"/>
                <w:color w:val="000000"/>
                <w:sz w:val="24"/>
              </w:rPr>
            </w:pPr>
            <w:r>
              <w:rPr>
                <w:rFonts w:ascii="宋体" w:hAnsi="宋体" w:cs="宋体" w:hint="eastAsia"/>
                <w:bCs/>
                <w:sz w:val="24"/>
              </w:rPr>
              <w:t>2台</w:t>
            </w:r>
          </w:p>
        </w:tc>
        <w:tc>
          <w:tcPr>
            <w:tcW w:w="732"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1019"/>
        </w:trPr>
        <w:tc>
          <w:tcPr>
            <w:tcW w:w="82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7</w:t>
            </w:r>
          </w:p>
        </w:tc>
        <w:tc>
          <w:tcPr>
            <w:tcW w:w="242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Times New Roman" w:hAnsi="Times New Roman"/>
                <w:sz w:val="24"/>
              </w:rPr>
              <w:t>配套</w:t>
            </w:r>
            <w:r>
              <w:rPr>
                <w:rFonts w:ascii="Times New Roman" w:hAnsi="Times New Roman"/>
                <w:color w:val="000000"/>
                <w:sz w:val="24"/>
              </w:rPr>
              <w:t>品牌商用电</w:t>
            </w:r>
            <w:r>
              <w:rPr>
                <w:rFonts w:ascii="Times New Roman" w:hAnsi="Times New Roman"/>
                <w:sz w:val="24"/>
              </w:rPr>
              <w:t>脑和打印机</w:t>
            </w:r>
          </w:p>
        </w:tc>
        <w:tc>
          <w:tcPr>
            <w:tcW w:w="211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w:t>
            </w:r>
          </w:p>
        </w:tc>
        <w:tc>
          <w:tcPr>
            <w:tcW w:w="218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szCs w:val="24"/>
              </w:rPr>
              <w:t>/</w:t>
            </w:r>
          </w:p>
        </w:tc>
        <w:tc>
          <w:tcPr>
            <w:tcW w:w="1033"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adjustRightInd w:val="0"/>
              <w:snapToGrid w:val="0"/>
              <w:spacing w:line="480" w:lineRule="atLeast"/>
              <w:jc w:val="center"/>
              <w:rPr>
                <w:rFonts w:ascii="宋体" w:hAnsi="宋体" w:cs="宋体"/>
                <w:color w:val="000000"/>
                <w:sz w:val="24"/>
              </w:rPr>
            </w:pPr>
            <w:r>
              <w:rPr>
                <w:rFonts w:ascii="宋体" w:hAnsi="宋体" w:cs="宋体" w:hint="eastAsia"/>
                <w:color w:val="000000"/>
                <w:sz w:val="24"/>
              </w:rPr>
              <w:t>1套</w:t>
            </w:r>
          </w:p>
        </w:tc>
        <w:tc>
          <w:tcPr>
            <w:tcW w:w="732"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bl>
    <w:p w:rsidR="004D66E5" w:rsidRDefault="004D66E5">
      <w:pPr>
        <w:pStyle w:val="a4"/>
      </w:pPr>
    </w:p>
    <w:p w:rsidR="004D66E5" w:rsidRDefault="004D66E5">
      <w:pPr>
        <w:pStyle w:val="a4"/>
      </w:pPr>
    </w:p>
    <w:p w:rsidR="004D66E5" w:rsidRDefault="00A21F49">
      <w:pPr>
        <w:pStyle w:val="a4"/>
        <w:rPr>
          <w:rFonts w:ascii="宋体" w:hAnsi="宋体"/>
          <w:sz w:val="24"/>
          <w:szCs w:val="24"/>
        </w:rPr>
      </w:pPr>
      <w:r>
        <w:rPr>
          <w:rFonts w:ascii="宋体" w:hAnsi="宋体" w:hint="eastAsia"/>
          <w:sz w:val="24"/>
          <w:szCs w:val="24"/>
        </w:rPr>
        <w:t>注：</w:t>
      </w:r>
      <w:r>
        <w:rPr>
          <w:rFonts w:ascii="宋体" w:hAnsi="宋体" w:cs="宋体" w:hint="eastAsia"/>
          <w:color w:val="000000"/>
          <w:sz w:val="24"/>
          <w:szCs w:val="22"/>
        </w:rPr>
        <w:t>除以上明确的品牌外，欢迎其他在品牌知名度、信誉度、质量、性能、技术指标等方面不低于上述品牌的产品参加，但必须在2025年</w:t>
      </w:r>
      <w:r w:rsidR="005A0C8A">
        <w:rPr>
          <w:rFonts w:ascii="宋体" w:hAnsi="宋体" w:cs="宋体" w:hint="eastAsia"/>
          <w:color w:val="000000"/>
          <w:sz w:val="24"/>
          <w:szCs w:val="22"/>
        </w:rPr>
        <w:t>4</w:t>
      </w:r>
      <w:r>
        <w:rPr>
          <w:rFonts w:ascii="宋体" w:hAnsi="宋体" w:cs="宋体" w:hint="eastAsia"/>
          <w:color w:val="000000"/>
          <w:sz w:val="24"/>
          <w:szCs w:val="22"/>
        </w:rPr>
        <w:t>月</w:t>
      </w:r>
      <w:r w:rsidR="005A0C8A">
        <w:rPr>
          <w:rFonts w:ascii="宋体" w:hAnsi="宋体" w:cs="宋体" w:hint="eastAsia"/>
          <w:color w:val="000000"/>
          <w:sz w:val="24"/>
          <w:szCs w:val="22"/>
        </w:rPr>
        <w:t>30</w:t>
      </w:r>
      <w:r>
        <w:rPr>
          <w:rFonts w:ascii="宋体" w:hAnsi="宋体" w:cs="宋体" w:hint="eastAsia"/>
          <w:color w:val="000000"/>
          <w:sz w:val="24"/>
          <w:szCs w:val="22"/>
        </w:rPr>
        <w:t>日</w:t>
      </w:r>
      <w:r w:rsidR="005A0C8A">
        <w:rPr>
          <w:rFonts w:ascii="宋体" w:hAnsi="宋体" w:cs="宋体" w:hint="eastAsia"/>
          <w:color w:val="000000"/>
          <w:sz w:val="24"/>
          <w:szCs w:val="22"/>
        </w:rPr>
        <w:t>17:00</w:t>
      </w:r>
      <w:r>
        <w:rPr>
          <w:rFonts w:ascii="宋体" w:hAnsi="宋体" w:cs="宋体" w:hint="eastAsia"/>
          <w:color w:val="000000"/>
          <w:sz w:val="24"/>
          <w:szCs w:val="22"/>
        </w:rPr>
        <w:t>时间前，以书面形式（加盖公章）向采购人提出，并附产品详细技术参数，并证明所投品牌的技术需求和性能与参照品牌同档次或高于参照品牌档次，征得采购人的认可并在更正中公布后才可参加本次投标。</w:t>
      </w:r>
    </w:p>
    <w:p w:rsidR="004D66E5" w:rsidRDefault="004D66E5">
      <w:pPr>
        <w:pStyle w:val="a4"/>
        <w:rPr>
          <w:rFonts w:ascii="宋体" w:hAnsi="宋体"/>
          <w:b/>
          <w:bCs/>
          <w:sz w:val="24"/>
          <w:szCs w:val="24"/>
        </w:rPr>
      </w:pPr>
    </w:p>
    <w:p w:rsidR="004D66E5" w:rsidRDefault="00A21F49">
      <w:pPr>
        <w:adjustRightInd w:val="0"/>
        <w:snapToGrid w:val="0"/>
        <w:spacing w:line="360" w:lineRule="auto"/>
        <w:rPr>
          <w:rFonts w:ascii="宋体" w:hAnsi="宋体" w:cs="宋体"/>
          <w:b/>
          <w:color w:val="000000"/>
          <w:sz w:val="24"/>
        </w:rPr>
      </w:pPr>
      <w:r>
        <w:rPr>
          <w:rFonts w:ascii="宋体" w:hAnsi="宋体" w:cs="宋体" w:hint="eastAsia"/>
          <w:b/>
          <w:color w:val="000000"/>
          <w:sz w:val="24"/>
        </w:rPr>
        <w:t>2、</w:t>
      </w:r>
      <w:r>
        <w:rPr>
          <w:rFonts w:ascii="宋体" w:hAnsi="宋体" w:cs="宋体" w:hint="eastAsia"/>
          <w:b/>
          <w:bCs/>
          <w:color w:val="000000"/>
          <w:sz w:val="24"/>
        </w:rPr>
        <w:t>仪器配置</w:t>
      </w:r>
      <w:r>
        <w:rPr>
          <w:rFonts w:ascii="宋体" w:hAnsi="宋体" w:cs="宋体" w:hint="eastAsia"/>
          <w:b/>
          <w:color w:val="000000"/>
          <w:sz w:val="24"/>
        </w:rPr>
        <w:t>：</w:t>
      </w:r>
    </w:p>
    <w:p w:rsidR="004D66E5" w:rsidRDefault="00A21F49">
      <w:pPr>
        <w:adjustRightInd w:val="0"/>
        <w:snapToGrid w:val="0"/>
        <w:spacing w:line="360" w:lineRule="auto"/>
        <w:jc w:val="left"/>
        <w:rPr>
          <w:rFonts w:ascii="宋体" w:hAnsi="宋体" w:cs="宋体"/>
          <w:color w:val="000000"/>
          <w:sz w:val="24"/>
        </w:rPr>
      </w:pPr>
      <w:r>
        <w:rPr>
          <w:rFonts w:ascii="宋体" w:hAnsi="宋体" w:cs="宋体" w:hint="eastAsia"/>
          <w:color w:val="000000"/>
          <w:sz w:val="24"/>
        </w:rPr>
        <w:t>仪器有六个独立的低本底αβ主探测器，可同时测六个样品，分别给出六个样品中的总α、总β活度浓度测量。</w:t>
      </w:r>
    </w:p>
    <w:p w:rsidR="004D66E5" w:rsidRDefault="00A21F49">
      <w:pPr>
        <w:adjustRightInd w:val="0"/>
        <w:snapToGrid w:val="0"/>
        <w:spacing w:line="360" w:lineRule="auto"/>
        <w:jc w:val="left"/>
        <w:rPr>
          <w:rFonts w:ascii="宋体" w:hAnsi="宋体" w:cs="宋体"/>
          <w:b/>
          <w:bCs/>
          <w:color w:val="000000"/>
          <w:sz w:val="24"/>
        </w:rPr>
      </w:pPr>
      <w:r>
        <w:rPr>
          <w:rFonts w:ascii="宋体" w:hAnsi="宋体" w:cs="宋体" w:hint="eastAsia"/>
          <w:b/>
          <w:bCs/>
          <w:color w:val="000000"/>
          <w:sz w:val="24"/>
        </w:rPr>
        <w:lastRenderedPageBreak/>
        <w:t>3、主机详细技术参数：</w:t>
      </w:r>
    </w:p>
    <w:p w:rsidR="004D66E5" w:rsidRDefault="00A21F49">
      <w:pPr>
        <w:adjustRightInd w:val="0"/>
        <w:snapToGrid w:val="0"/>
        <w:spacing w:line="360" w:lineRule="auto"/>
        <w:rPr>
          <w:rFonts w:ascii="宋体" w:hAnsi="宋体" w:cs="宋体"/>
          <w:color w:val="000000"/>
          <w:sz w:val="24"/>
        </w:rPr>
      </w:pPr>
      <w:r>
        <w:rPr>
          <w:rFonts w:ascii="宋体" w:hAnsi="宋体" w:cs="宋体" w:hint="eastAsia"/>
          <w:b/>
          <w:bCs/>
          <w:color w:val="000000"/>
          <w:sz w:val="24"/>
        </w:rPr>
        <w:t>3.1</w:t>
      </w:r>
      <w:r>
        <w:rPr>
          <w:rFonts w:ascii="宋体" w:hAnsi="宋体" w:cs="宋体" w:hint="eastAsia"/>
          <w:color w:val="000000"/>
          <w:sz w:val="24"/>
        </w:rPr>
        <w:t>仪器对于90Sr-90Y β源（活性区Φ20mm）2π效率比≥55%时，本底≤0.10cm-2min-1；</w:t>
      </w:r>
    </w:p>
    <w:p w:rsidR="004D66E5" w:rsidRDefault="00A21F49">
      <w:pPr>
        <w:adjustRightInd w:val="0"/>
        <w:snapToGrid w:val="0"/>
        <w:spacing w:line="360" w:lineRule="auto"/>
        <w:rPr>
          <w:rFonts w:ascii="宋体" w:hAnsi="宋体" w:cs="宋体"/>
          <w:color w:val="000000"/>
          <w:sz w:val="24"/>
        </w:rPr>
      </w:pPr>
      <w:r>
        <w:rPr>
          <w:rFonts w:ascii="宋体" w:hAnsi="宋体" w:cs="宋体" w:hint="eastAsia"/>
          <w:color w:val="000000"/>
          <w:sz w:val="24"/>
        </w:rPr>
        <w:t>仪器对于239Pu α源（活性区Φ30mm）2π效率比≥88%时，本底≤0.002cm-2min-1。</w:t>
      </w:r>
    </w:p>
    <w:p w:rsidR="004D66E5" w:rsidRDefault="00A21F49">
      <w:pPr>
        <w:adjustRightInd w:val="0"/>
        <w:snapToGrid w:val="0"/>
        <w:spacing w:line="360" w:lineRule="auto"/>
        <w:rPr>
          <w:rFonts w:ascii="宋体" w:hAnsi="宋体" w:cs="宋体"/>
          <w:color w:val="000000"/>
          <w:sz w:val="24"/>
        </w:rPr>
      </w:pPr>
      <w:r>
        <w:rPr>
          <w:rFonts w:ascii="宋体" w:hAnsi="宋体" w:cs="宋体" w:hint="eastAsia"/>
          <w:b/>
          <w:bCs/>
          <w:color w:val="000000"/>
          <w:sz w:val="24"/>
        </w:rPr>
        <w:t>3.2</w:t>
      </w:r>
      <w:r>
        <w:rPr>
          <w:rFonts w:ascii="宋体" w:hAnsi="宋体" w:cs="宋体" w:hint="eastAsia"/>
          <w:color w:val="000000"/>
          <w:sz w:val="24"/>
        </w:rPr>
        <w:t>α/β交叉性能：α进入β道的计数比&lt;1%（对239Pu）；β进入α道的计数比&lt;0.1%（对于90Sr-90Y）。</w:t>
      </w:r>
    </w:p>
    <w:p w:rsidR="004D66E5" w:rsidRDefault="00A21F49">
      <w:pPr>
        <w:adjustRightInd w:val="0"/>
        <w:snapToGrid w:val="0"/>
        <w:spacing w:line="360" w:lineRule="auto"/>
        <w:rPr>
          <w:rFonts w:ascii="宋体" w:hAnsi="宋体" w:cs="宋体"/>
          <w:b/>
          <w:bCs/>
          <w:color w:val="000000"/>
          <w:sz w:val="24"/>
        </w:rPr>
      </w:pPr>
      <w:r>
        <w:rPr>
          <w:rFonts w:ascii="宋体" w:hAnsi="宋体" w:cs="宋体" w:hint="eastAsia"/>
          <w:b/>
          <w:bCs/>
          <w:color w:val="000000"/>
          <w:sz w:val="24"/>
        </w:rPr>
        <w:t>3.3长期稳定性</w:t>
      </w:r>
    </w:p>
    <w:p w:rsidR="004D66E5" w:rsidRDefault="00A21F49">
      <w:pPr>
        <w:adjustRightInd w:val="0"/>
        <w:snapToGrid w:val="0"/>
        <w:spacing w:line="360" w:lineRule="auto"/>
        <w:rPr>
          <w:rFonts w:ascii="宋体" w:hAnsi="宋体" w:cs="宋体"/>
          <w:color w:val="000000"/>
          <w:sz w:val="24"/>
        </w:rPr>
      </w:pPr>
      <w:r>
        <w:rPr>
          <w:rFonts w:ascii="宋体" w:hAnsi="宋体" w:cs="宋体" w:hint="eastAsia"/>
          <w:color w:val="000000"/>
          <w:sz w:val="24"/>
        </w:rPr>
        <w:t>3.3.1</w:t>
      </w:r>
      <w:r>
        <w:rPr>
          <w:rFonts w:ascii="宋体" w:hAnsi="宋体" w:cs="宋体"/>
          <w:color w:val="000000"/>
          <w:sz w:val="24"/>
        </w:rPr>
        <w:t>效率稳定性：仪器连续通电24小时，探测器效率变化α＜</w:t>
      </w:r>
      <w:r>
        <w:rPr>
          <w:rFonts w:ascii="宋体" w:hAnsi="宋体" w:cs="宋体" w:hint="eastAsia"/>
          <w:color w:val="000000"/>
          <w:sz w:val="24"/>
        </w:rPr>
        <w:t>2</w:t>
      </w:r>
      <w:r>
        <w:rPr>
          <w:rFonts w:ascii="宋体" w:hAnsi="宋体" w:cs="宋体"/>
          <w:color w:val="000000"/>
          <w:sz w:val="24"/>
        </w:rPr>
        <w:t>％、</w:t>
      </w:r>
    </w:p>
    <w:p w:rsidR="004D66E5" w:rsidRDefault="00A21F49">
      <w:pPr>
        <w:adjustRightInd w:val="0"/>
        <w:snapToGrid w:val="0"/>
        <w:spacing w:line="360" w:lineRule="auto"/>
        <w:rPr>
          <w:rFonts w:ascii="宋体" w:hAnsi="宋体" w:cs="宋体"/>
          <w:color w:val="000000"/>
          <w:sz w:val="24"/>
        </w:rPr>
      </w:pPr>
      <w:r>
        <w:rPr>
          <w:rFonts w:ascii="宋体" w:hAnsi="宋体" w:cs="宋体"/>
          <w:color w:val="000000"/>
          <w:sz w:val="24"/>
        </w:rPr>
        <w:t>β＜</w:t>
      </w:r>
      <w:r>
        <w:rPr>
          <w:rFonts w:ascii="宋体" w:hAnsi="宋体" w:cs="宋体" w:hint="eastAsia"/>
          <w:color w:val="000000"/>
          <w:sz w:val="24"/>
        </w:rPr>
        <w:t>3</w:t>
      </w:r>
      <w:r>
        <w:rPr>
          <w:rFonts w:ascii="宋体" w:hAnsi="宋体" w:cs="宋体"/>
          <w:color w:val="000000"/>
          <w:sz w:val="24"/>
        </w:rPr>
        <w:t>％；</w:t>
      </w:r>
    </w:p>
    <w:p w:rsidR="004D66E5" w:rsidRDefault="00A21F49">
      <w:pPr>
        <w:adjustRightInd w:val="0"/>
        <w:snapToGrid w:val="0"/>
        <w:spacing w:line="360" w:lineRule="auto"/>
        <w:rPr>
          <w:rFonts w:ascii="宋体" w:hAnsi="宋体" w:cs="宋体"/>
          <w:color w:val="000000"/>
          <w:sz w:val="24"/>
        </w:rPr>
      </w:pPr>
      <w:r>
        <w:rPr>
          <w:rFonts w:ascii="宋体" w:hAnsi="宋体" w:cs="宋体" w:hint="eastAsia"/>
          <w:color w:val="000000"/>
          <w:sz w:val="24"/>
        </w:rPr>
        <w:t>3.3.2本底稳定性：仪器通电24h，本底计数率变化应在（nb±3σ）范围内。其中nb为本底平均计数率，σ为本底计数率的标准误差；</w:t>
      </w:r>
    </w:p>
    <w:p w:rsidR="004D66E5" w:rsidRDefault="00A21F49">
      <w:pPr>
        <w:adjustRightInd w:val="0"/>
        <w:snapToGrid w:val="0"/>
        <w:spacing w:line="360" w:lineRule="auto"/>
        <w:rPr>
          <w:rFonts w:ascii="宋体" w:hAnsi="宋体" w:cs="宋体"/>
          <w:color w:val="000000"/>
          <w:sz w:val="24"/>
        </w:rPr>
      </w:pPr>
      <w:r>
        <w:rPr>
          <w:rFonts w:ascii="宋体" w:hAnsi="宋体" w:cs="宋体" w:hint="eastAsia"/>
          <w:color w:val="000000"/>
          <w:sz w:val="24"/>
        </w:rPr>
        <w:t>3.3.3绝缘电阻≥2MΩ；</w:t>
      </w:r>
    </w:p>
    <w:p w:rsidR="004D66E5" w:rsidRDefault="00A21F49">
      <w:pPr>
        <w:adjustRightInd w:val="0"/>
        <w:snapToGrid w:val="0"/>
        <w:spacing w:line="360" w:lineRule="auto"/>
        <w:rPr>
          <w:rFonts w:ascii="宋体" w:hAnsi="宋体" w:cs="宋体"/>
          <w:color w:val="000000"/>
          <w:sz w:val="24"/>
        </w:rPr>
      </w:pPr>
      <w:r>
        <w:rPr>
          <w:rFonts w:ascii="宋体" w:hAnsi="宋体" w:cs="宋体" w:hint="eastAsia"/>
          <w:color w:val="000000"/>
          <w:sz w:val="24"/>
        </w:rPr>
        <w:t>3.3.4耐压绝缘度&gt;1500V。</w:t>
      </w:r>
      <w:bookmarkEnd w:id="36"/>
    </w:p>
    <w:p w:rsidR="004D66E5" w:rsidRDefault="00A21F49">
      <w:pPr>
        <w:adjustRightInd w:val="0"/>
        <w:snapToGrid w:val="0"/>
        <w:spacing w:line="360" w:lineRule="auto"/>
        <w:rPr>
          <w:rFonts w:ascii="宋体" w:hAnsi="宋体" w:cs="宋体"/>
          <w:b/>
          <w:bCs/>
          <w:color w:val="000000"/>
          <w:sz w:val="24"/>
        </w:rPr>
      </w:pPr>
      <w:r>
        <w:rPr>
          <w:rFonts w:ascii="宋体" w:hAnsi="宋体" w:cs="宋体" w:hint="eastAsia"/>
          <w:b/>
          <w:bCs/>
          <w:color w:val="000000"/>
          <w:sz w:val="24"/>
        </w:rPr>
        <w:t>3.4分析时间</w:t>
      </w:r>
    </w:p>
    <w:p w:rsidR="004D66E5" w:rsidRDefault="00A21F49">
      <w:pPr>
        <w:adjustRightInd w:val="0"/>
        <w:snapToGrid w:val="0"/>
        <w:spacing w:line="360" w:lineRule="auto"/>
        <w:rPr>
          <w:rFonts w:ascii="宋体" w:hAnsi="宋体" w:cs="宋体"/>
          <w:color w:val="000000"/>
          <w:sz w:val="24"/>
        </w:rPr>
      </w:pPr>
      <w:r>
        <w:rPr>
          <w:rFonts w:ascii="宋体" w:hAnsi="宋体" w:cs="宋体" w:hint="eastAsia"/>
          <w:color w:val="000000"/>
          <w:sz w:val="24"/>
        </w:rPr>
        <w:t>单批次分析时间</w:t>
      </w:r>
      <w:r>
        <w:rPr>
          <w:rFonts w:ascii="宋体" w:hAnsi="宋体" w:cs="宋体"/>
          <w:color w:val="000000"/>
          <w:sz w:val="24"/>
        </w:rPr>
        <w:t>＜</w:t>
      </w:r>
      <w:r>
        <w:rPr>
          <w:rFonts w:ascii="宋体" w:hAnsi="宋体" w:cs="宋体" w:hint="eastAsia"/>
          <w:color w:val="000000"/>
          <w:sz w:val="24"/>
        </w:rPr>
        <w:t>6h。</w:t>
      </w:r>
    </w:p>
    <w:p w:rsidR="004D66E5" w:rsidRDefault="00A21F49">
      <w:pPr>
        <w:adjustRightInd w:val="0"/>
        <w:snapToGrid w:val="0"/>
        <w:spacing w:line="360" w:lineRule="auto"/>
        <w:rPr>
          <w:rFonts w:ascii="宋体" w:hAnsi="宋体" w:cs="宋体"/>
          <w:b/>
          <w:bCs/>
          <w:color w:val="000000"/>
          <w:sz w:val="24"/>
        </w:rPr>
      </w:pPr>
      <w:r>
        <w:rPr>
          <w:rFonts w:ascii="宋体" w:hAnsi="宋体" w:cs="宋体" w:hint="eastAsia"/>
          <w:b/>
          <w:bCs/>
          <w:color w:val="000000"/>
          <w:sz w:val="24"/>
        </w:rPr>
        <w:t>4、售后服务及交货要求</w:t>
      </w:r>
    </w:p>
    <w:p w:rsidR="004D66E5" w:rsidRDefault="00A21F49">
      <w:pPr>
        <w:adjustRightInd w:val="0"/>
        <w:snapToGrid w:val="0"/>
        <w:spacing w:line="360" w:lineRule="auto"/>
        <w:rPr>
          <w:rFonts w:ascii="宋体" w:hAnsi="宋体" w:cs="宋体"/>
          <w:color w:val="000000"/>
          <w:sz w:val="24"/>
        </w:rPr>
      </w:pPr>
      <w:r>
        <w:rPr>
          <w:rFonts w:ascii="宋体" w:hAnsi="宋体" w:cs="宋体" w:hint="eastAsia"/>
          <w:color w:val="000000"/>
          <w:sz w:val="24"/>
        </w:rPr>
        <w:t>4.1质保：1年的保修服务。</w:t>
      </w:r>
    </w:p>
    <w:p w:rsidR="004D66E5" w:rsidRDefault="00A21F49">
      <w:pPr>
        <w:adjustRightInd w:val="0"/>
        <w:snapToGrid w:val="0"/>
        <w:spacing w:line="360" w:lineRule="auto"/>
        <w:rPr>
          <w:rFonts w:ascii="宋体" w:hAnsi="宋体" w:cs="宋体"/>
          <w:color w:val="000000"/>
          <w:sz w:val="24"/>
        </w:rPr>
      </w:pPr>
      <w:r>
        <w:rPr>
          <w:rFonts w:ascii="宋体" w:hAnsi="宋体" w:cs="宋体" w:hint="eastAsia"/>
          <w:color w:val="000000"/>
          <w:sz w:val="24"/>
        </w:rPr>
        <w:t>4.2安装验收：由中标人安排厂技术人员到现场安装仪器。</w:t>
      </w:r>
    </w:p>
    <w:p w:rsidR="004D66E5" w:rsidRDefault="00A21F49">
      <w:pPr>
        <w:adjustRightInd w:val="0"/>
        <w:snapToGrid w:val="0"/>
        <w:spacing w:line="360" w:lineRule="auto"/>
        <w:rPr>
          <w:rFonts w:ascii="宋体" w:hAnsi="宋体" w:cs="宋体"/>
          <w:color w:val="000000"/>
          <w:sz w:val="24"/>
        </w:rPr>
      </w:pPr>
      <w:r>
        <w:rPr>
          <w:rFonts w:ascii="宋体" w:hAnsi="宋体" w:cs="宋体" w:hint="eastAsia"/>
          <w:color w:val="000000"/>
          <w:sz w:val="24"/>
        </w:rPr>
        <w:t>4.3培训：仪器安装现场对使用操作技术人员进行培训。提供厂家应用中心集中培训。</w:t>
      </w:r>
    </w:p>
    <w:p w:rsidR="004D66E5" w:rsidRDefault="00A21F49">
      <w:pPr>
        <w:adjustRightInd w:val="0"/>
        <w:snapToGrid w:val="0"/>
        <w:spacing w:line="360" w:lineRule="auto"/>
        <w:rPr>
          <w:rFonts w:ascii="宋体" w:hAnsi="宋体" w:cs="宋体"/>
          <w:color w:val="000000"/>
          <w:sz w:val="24"/>
        </w:rPr>
      </w:pPr>
      <w:r>
        <w:rPr>
          <w:rFonts w:ascii="宋体" w:hAnsi="宋体" w:cs="宋体" w:hint="eastAsia"/>
          <w:color w:val="000000"/>
          <w:sz w:val="24"/>
        </w:rPr>
        <w:t>4.4交货地点：招标人指定的地点。</w:t>
      </w:r>
    </w:p>
    <w:p w:rsidR="004D66E5" w:rsidRDefault="00A21F49">
      <w:pPr>
        <w:adjustRightInd w:val="0"/>
        <w:snapToGrid w:val="0"/>
        <w:spacing w:line="360" w:lineRule="auto"/>
        <w:rPr>
          <w:rFonts w:ascii="宋体" w:hAnsi="宋体" w:cs="宋体"/>
          <w:color w:val="000000"/>
          <w:sz w:val="24"/>
        </w:rPr>
      </w:pPr>
      <w:r>
        <w:rPr>
          <w:rFonts w:ascii="宋体" w:hAnsi="宋体" w:cs="宋体" w:hint="eastAsia"/>
          <w:color w:val="000000"/>
          <w:sz w:val="24"/>
        </w:rPr>
        <w:t>4.5交货时间：合同签订后30天内，完成交货。</w:t>
      </w:r>
    </w:p>
    <w:p w:rsidR="004D66E5" w:rsidRDefault="00A21F49">
      <w:pPr>
        <w:adjustRightInd w:val="0"/>
        <w:snapToGrid w:val="0"/>
        <w:spacing w:line="360" w:lineRule="auto"/>
        <w:rPr>
          <w:rFonts w:ascii="宋体" w:hAnsi="宋体" w:cs="宋体"/>
          <w:b/>
          <w:bCs/>
          <w:color w:val="000000"/>
          <w:sz w:val="24"/>
        </w:rPr>
      </w:pPr>
      <w:r>
        <w:rPr>
          <w:rFonts w:ascii="宋体" w:hAnsi="宋体" w:cs="宋体" w:hint="eastAsia"/>
          <w:b/>
          <w:bCs/>
          <w:color w:val="000000"/>
          <w:sz w:val="24"/>
        </w:rPr>
        <w:t>4.6 中标后中标人需要在合同签订前提供中标仪器现场验证是否真实响应招标文件技术参数，验证满足参数后签订合同。不满足招标技术要求的按照虚假响应，</w:t>
      </w:r>
      <w:r>
        <w:rPr>
          <w:rFonts w:ascii="宋体" w:hAnsi="宋体" w:hint="eastAsia"/>
          <w:bCs/>
          <w:sz w:val="24"/>
          <w:szCs w:val="24"/>
          <w:lang w:val="zh-CN"/>
        </w:rPr>
        <w:t>采购人将不予退还其投标保证金，列入不良行为记录名单，三年内禁止参加本单位的采购活动</w:t>
      </w:r>
      <w:r>
        <w:rPr>
          <w:rFonts w:ascii="宋体" w:hAnsi="宋体" w:cs="宋体" w:hint="eastAsia"/>
          <w:b/>
          <w:bCs/>
          <w:color w:val="000000"/>
          <w:sz w:val="24"/>
        </w:rPr>
        <w:t>。</w:t>
      </w:r>
    </w:p>
    <w:p w:rsidR="004D66E5" w:rsidRDefault="004D66E5">
      <w:pPr>
        <w:adjustRightInd w:val="0"/>
        <w:snapToGrid w:val="0"/>
        <w:spacing w:line="360" w:lineRule="auto"/>
        <w:rPr>
          <w:rFonts w:ascii="宋体" w:hAnsi="宋体" w:cs="宋体"/>
          <w:color w:val="000000"/>
          <w:sz w:val="24"/>
        </w:rPr>
      </w:pPr>
    </w:p>
    <w:p w:rsidR="004D66E5" w:rsidRDefault="004D66E5">
      <w:pPr>
        <w:spacing w:line="360" w:lineRule="auto"/>
        <w:rPr>
          <w:rFonts w:ascii="宋体" w:hAnsi="宋体" w:cs="宋体"/>
          <w:bCs/>
          <w:color w:val="000000"/>
          <w:sz w:val="24"/>
          <w:szCs w:val="24"/>
        </w:rPr>
      </w:pPr>
    </w:p>
    <w:p w:rsidR="004D66E5" w:rsidRDefault="004D66E5">
      <w:pPr>
        <w:spacing w:line="360" w:lineRule="auto"/>
        <w:ind w:firstLineChars="200" w:firstLine="480"/>
        <w:rPr>
          <w:rFonts w:ascii="宋体" w:hAnsi="宋体" w:cs="宋体"/>
          <w:bCs/>
          <w:color w:val="000000"/>
          <w:sz w:val="24"/>
          <w:szCs w:val="24"/>
        </w:rPr>
      </w:pPr>
    </w:p>
    <w:p w:rsidR="004D66E5" w:rsidRDefault="004D66E5">
      <w:pPr>
        <w:spacing w:line="360" w:lineRule="auto"/>
        <w:ind w:firstLineChars="200" w:firstLine="480"/>
        <w:rPr>
          <w:rFonts w:ascii="宋体"/>
          <w:sz w:val="24"/>
          <w:szCs w:val="24"/>
        </w:rPr>
      </w:pPr>
    </w:p>
    <w:p w:rsidR="004D66E5" w:rsidRDefault="004D66E5">
      <w:pPr>
        <w:pStyle w:val="30"/>
        <w:spacing w:after="0"/>
        <w:ind w:leftChars="171" w:left="827" w:hangingChars="195" w:hanging="468"/>
        <w:rPr>
          <w:rFonts w:ascii="宋体" w:cs="楷体"/>
          <w:sz w:val="24"/>
          <w:szCs w:val="24"/>
        </w:rPr>
      </w:pPr>
    </w:p>
    <w:p w:rsidR="004D66E5" w:rsidRDefault="00A21F49">
      <w:pPr>
        <w:spacing w:line="360" w:lineRule="auto"/>
        <w:jc w:val="center"/>
        <w:outlineLvl w:val="0"/>
        <w:rPr>
          <w:rFonts w:ascii="黑体" w:eastAsia="黑体" w:hAnsi="黑体"/>
          <w:sz w:val="28"/>
        </w:rPr>
      </w:pPr>
      <w:bookmarkStart w:id="37" w:name="_Toc23355"/>
      <w:r>
        <w:rPr>
          <w:rFonts w:ascii="黑体" w:eastAsia="黑体" w:hAnsi="黑体"/>
          <w:sz w:val="28"/>
        </w:rPr>
        <w:br w:type="page"/>
      </w:r>
      <w:bookmarkStart w:id="38" w:name="_Toc130196230"/>
      <w:bookmarkStart w:id="39" w:name="_Toc487900374"/>
      <w:bookmarkEnd w:id="37"/>
      <w:r>
        <w:rPr>
          <w:rFonts w:ascii="黑体" w:eastAsia="黑体" w:hAnsi="黑体" w:hint="eastAsia"/>
          <w:sz w:val="28"/>
        </w:rPr>
        <w:lastRenderedPageBreak/>
        <w:t>第四章合同书（格式文本）</w:t>
      </w:r>
      <w:bookmarkEnd w:id="38"/>
    </w:p>
    <w:p w:rsidR="004D66E5" w:rsidRDefault="004D66E5">
      <w:pPr>
        <w:jc w:val="right"/>
        <w:rPr>
          <w:rFonts w:ascii="黑体" w:eastAsia="黑体" w:hAnsi="黑体"/>
          <w:sz w:val="28"/>
        </w:rPr>
      </w:pPr>
    </w:p>
    <w:p w:rsidR="004D66E5" w:rsidRDefault="00A21F49">
      <w:pPr>
        <w:spacing w:line="360" w:lineRule="auto"/>
        <w:ind w:firstLineChars="200" w:firstLine="480"/>
        <w:rPr>
          <w:rFonts w:ascii="宋体"/>
          <w:bCs/>
          <w:color w:val="000000"/>
          <w:sz w:val="24"/>
        </w:rPr>
      </w:pPr>
      <w:r>
        <w:rPr>
          <w:rFonts w:ascii="宋体" w:hAnsi="宋体" w:hint="eastAsia"/>
          <w:bCs/>
          <w:color w:val="000000"/>
          <w:sz w:val="24"/>
        </w:rPr>
        <w:t>本合同于年月日由宜兴市公用环境检测有限公司（以下简称甲方）与（以下简称乙方）签订。甲方愿以总价款人民币元（￥）向乙方购买，并经双方协商同意下列条款：</w:t>
      </w:r>
    </w:p>
    <w:p w:rsidR="004D66E5" w:rsidRDefault="00A21F49">
      <w:pPr>
        <w:spacing w:line="360" w:lineRule="auto"/>
        <w:ind w:firstLineChars="200" w:firstLine="480"/>
        <w:rPr>
          <w:rFonts w:ascii="宋体"/>
          <w:bCs/>
          <w:color w:val="000000"/>
          <w:sz w:val="24"/>
        </w:rPr>
      </w:pPr>
      <w:r>
        <w:rPr>
          <w:rFonts w:ascii="宋体" w:hAnsi="宋体" w:hint="eastAsia"/>
          <w:bCs/>
          <w:color w:val="000000"/>
          <w:sz w:val="24"/>
        </w:rPr>
        <w:t>一、本合同双方必须遵守《中华人民共和国民法典》，并各自履行应负的全部责任。</w:t>
      </w:r>
    </w:p>
    <w:p w:rsidR="004D66E5" w:rsidRDefault="00A21F49">
      <w:pPr>
        <w:spacing w:line="360" w:lineRule="auto"/>
        <w:ind w:firstLineChars="200" w:firstLine="480"/>
        <w:rPr>
          <w:rFonts w:ascii="宋体"/>
          <w:bCs/>
          <w:sz w:val="24"/>
        </w:rPr>
      </w:pPr>
      <w:r>
        <w:rPr>
          <w:rFonts w:ascii="宋体" w:hAnsi="宋体" w:hint="eastAsia"/>
          <w:bCs/>
          <w:sz w:val="24"/>
        </w:rPr>
        <w:t>二、下列文件均为本合同不可分割部分：</w:t>
      </w:r>
    </w:p>
    <w:p w:rsidR="004D66E5" w:rsidRDefault="00A21F49">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）招标文件（采购项目编号：YXGYJT202503029）；（</w:t>
      </w:r>
      <w:r>
        <w:rPr>
          <w:rFonts w:ascii="宋体" w:hAnsi="宋体"/>
          <w:bCs/>
          <w:sz w:val="24"/>
        </w:rPr>
        <w:t>5</w:t>
      </w:r>
      <w:r>
        <w:rPr>
          <w:rFonts w:ascii="宋体" w:hAnsi="宋体" w:hint="eastAsia"/>
          <w:bCs/>
          <w:sz w:val="24"/>
        </w:rPr>
        <w:t>）乙方在投标过程中所作的其他有关承诺、声明、书面澄清等。</w:t>
      </w:r>
    </w:p>
    <w:p w:rsidR="004D66E5" w:rsidRDefault="00A21F49">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三、乙方保证全部按照合同条款的规定和交货的期限向甲方提供上述合格的产品和服务。</w:t>
      </w:r>
    </w:p>
    <w:p w:rsidR="004D66E5" w:rsidRDefault="00A21F49">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4D66E5" w:rsidRDefault="00A21F49">
      <w:pPr>
        <w:spacing w:line="360" w:lineRule="auto"/>
        <w:ind w:firstLineChars="200" w:firstLine="480"/>
        <w:rPr>
          <w:rFonts w:ascii="宋体"/>
          <w:bCs/>
          <w:sz w:val="24"/>
        </w:rPr>
      </w:pPr>
      <w:r>
        <w:rPr>
          <w:rFonts w:ascii="宋体" w:hAnsi="宋体" w:hint="eastAsia"/>
          <w:bCs/>
          <w:sz w:val="24"/>
        </w:rPr>
        <w:t>五、乙方供货完毕凭正式发票按合同规定的时间、步骤和方法与甲方结算采购资金。</w:t>
      </w:r>
    </w:p>
    <w:p w:rsidR="004D66E5" w:rsidRDefault="00A21F49">
      <w:pPr>
        <w:spacing w:line="360" w:lineRule="auto"/>
        <w:ind w:firstLineChars="200" w:firstLine="480"/>
        <w:rPr>
          <w:rFonts w:ascii="宋体"/>
          <w:bCs/>
          <w:sz w:val="24"/>
        </w:rPr>
      </w:pPr>
      <w:bookmarkStart w:id="40" w:name="_Toc32439"/>
      <w:r>
        <w:rPr>
          <w:rFonts w:ascii="宋体" w:hAnsi="宋体" w:hint="eastAsia"/>
          <w:bCs/>
          <w:sz w:val="24"/>
        </w:rPr>
        <w:t>六、本合同一式伍份，双方各持贰份，报送上级主管部门存档壹份。</w:t>
      </w:r>
    </w:p>
    <w:tbl>
      <w:tblPr>
        <w:tblW w:w="0" w:type="auto"/>
        <w:jc w:val="center"/>
        <w:tblLayout w:type="fixed"/>
        <w:tblCellMar>
          <w:left w:w="0" w:type="dxa"/>
          <w:right w:w="0" w:type="dxa"/>
        </w:tblCellMar>
        <w:tblLook w:val="04A0"/>
      </w:tblPr>
      <w:tblGrid>
        <w:gridCol w:w="4677"/>
        <w:gridCol w:w="4643"/>
      </w:tblGrid>
      <w:tr w:rsidR="004D66E5">
        <w:trPr>
          <w:jc w:val="center"/>
        </w:trPr>
        <w:tc>
          <w:tcPr>
            <w:tcW w:w="4677" w:type="dxa"/>
          </w:tcPr>
          <w:p w:rsidR="004D66E5" w:rsidRDefault="00A21F49">
            <w:pPr>
              <w:widowControl/>
              <w:adjustRightInd w:val="0"/>
              <w:jc w:val="left"/>
              <w:rPr>
                <w:rFonts w:ascii="宋体" w:cs="宋体"/>
                <w:kern w:val="0"/>
                <w:sz w:val="24"/>
                <w:lang w:val="zh-CN"/>
              </w:rPr>
            </w:pPr>
            <w:bookmarkStart w:id="41" w:name="OLE_LINK46"/>
            <w:bookmarkStart w:id="42" w:name="_Toc29499"/>
            <w:r>
              <w:rPr>
                <w:rFonts w:ascii="宋体" w:hAnsi="宋体" w:cs="宋体" w:hint="eastAsia"/>
                <w:kern w:val="0"/>
                <w:sz w:val="24"/>
                <w:lang w:val="zh-CN"/>
              </w:rPr>
              <w:t>甲方（招标人）：（盖章）</w:t>
            </w:r>
            <w:bookmarkEnd w:id="41"/>
          </w:p>
        </w:tc>
        <w:tc>
          <w:tcPr>
            <w:tcW w:w="4643" w:type="dxa"/>
          </w:tcPr>
          <w:p w:rsidR="004D66E5" w:rsidRDefault="00A21F49">
            <w:pPr>
              <w:widowControl/>
              <w:adjustRightInd w:val="0"/>
              <w:jc w:val="left"/>
              <w:rPr>
                <w:rFonts w:ascii="宋体" w:cs="宋体"/>
                <w:kern w:val="0"/>
                <w:sz w:val="24"/>
                <w:lang w:val="zh-CN"/>
              </w:rPr>
            </w:pPr>
            <w:r>
              <w:rPr>
                <w:rFonts w:ascii="宋体" w:hAnsi="宋体" w:cs="宋体" w:hint="eastAsia"/>
                <w:kern w:val="0"/>
                <w:sz w:val="24"/>
                <w:lang w:val="zh-CN"/>
              </w:rPr>
              <w:t>乙方（供应商）：（盖章）</w:t>
            </w:r>
          </w:p>
          <w:p w:rsidR="004D66E5" w:rsidRDefault="004D66E5">
            <w:pPr>
              <w:widowControl/>
              <w:adjustRightInd w:val="0"/>
              <w:jc w:val="left"/>
              <w:rPr>
                <w:rFonts w:ascii="宋体" w:cs="宋体"/>
                <w:kern w:val="0"/>
                <w:sz w:val="24"/>
                <w:lang w:val="zh-CN"/>
              </w:rPr>
            </w:pPr>
          </w:p>
        </w:tc>
      </w:tr>
      <w:tr w:rsidR="004D66E5">
        <w:trPr>
          <w:jc w:val="center"/>
        </w:trPr>
        <w:tc>
          <w:tcPr>
            <w:tcW w:w="4677" w:type="dxa"/>
          </w:tcPr>
          <w:p w:rsidR="004D66E5" w:rsidRDefault="00A21F49">
            <w:pPr>
              <w:widowControl/>
              <w:adjustRightInd w:val="0"/>
              <w:jc w:val="left"/>
              <w:rPr>
                <w:rFonts w:ascii="宋体" w:cs="宋体"/>
                <w:kern w:val="0"/>
                <w:sz w:val="24"/>
                <w:lang w:val="zh-CN"/>
              </w:rPr>
            </w:pPr>
            <w:r>
              <w:rPr>
                <w:rFonts w:ascii="宋体" w:hAnsi="宋体" w:cs="宋体" w:hint="eastAsia"/>
                <w:kern w:val="0"/>
                <w:sz w:val="24"/>
                <w:lang w:val="zh-CN"/>
              </w:rPr>
              <w:t>代表人签字：</w:t>
            </w:r>
          </w:p>
          <w:p w:rsidR="004D66E5" w:rsidRDefault="004D66E5">
            <w:pPr>
              <w:widowControl/>
              <w:adjustRightInd w:val="0"/>
              <w:jc w:val="left"/>
              <w:rPr>
                <w:rFonts w:ascii="宋体" w:cs="宋体"/>
                <w:kern w:val="0"/>
                <w:sz w:val="24"/>
                <w:lang w:val="zh-CN"/>
              </w:rPr>
            </w:pPr>
          </w:p>
          <w:p w:rsidR="004D66E5" w:rsidRDefault="004D66E5">
            <w:pPr>
              <w:widowControl/>
              <w:adjustRightInd w:val="0"/>
              <w:jc w:val="left"/>
              <w:rPr>
                <w:rFonts w:ascii="宋体" w:cs="宋体"/>
                <w:kern w:val="0"/>
                <w:sz w:val="24"/>
                <w:lang w:val="zh-CN"/>
              </w:rPr>
            </w:pPr>
          </w:p>
          <w:p w:rsidR="004D66E5" w:rsidRDefault="004D66E5">
            <w:pPr>
              <w:widowControl/>
              <w:adjustRightInd w:val="0"/>
              <w:jc w:val="left"/>
              <w:rPr>
                <w:rFonts w:ascii="宋体" w:cs="宋体"/>
                <w:kern w:val="0"/>
                <w:sz w:val="24"/>
                <w:lang w:val="zh-CN"/>
              </w:rPr>
            </w:pPr>
          </w:p>
        </w:tc>
        <w:tc>
          <w:tcPr>
            <w:tcW w:w="4643" w:type="dxa"/>
          </w:tcPr>
          <w:p w:rsidR="004D66E5" w:rsidRDefault="00A21F49">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4D66E5">
        <w:trPr>
          <w:jc w:val="center"/>
        </w:trPr>
        <w:tc>
          <w:tcPr>
            <w:tcW w:w="4677" w:type="dxa"/>
          </w:tcPr>
          <w:p w:rsidR="004D66E5" w:rsidRDefault="00A21F49">
            <w:pPr>
              <w:widowControl/>
              <w:adjustRightInd w:val="0"/>
              <w:jc w:val="left"/>
              <w:rPr>
                <w:rFonts w:ascii="宋体" w:cs="宋体"/>
                <w:kern w:val="0"/>
                <w:sz w:val="24"/>
              </w:rPr>
            </w:pPr>
            <w:bookmarkStart w:id="43" w:name="OLE_LINK47"/>
            <w:r>
              <w:rPr>
                <w:rFonts w:ascii="宋体" w:hAnsi="宋体" w:cs="宋体" w:hint="eastAsia"/>
                <w:kern w:val="0"/>
                <w:sz w:val="24"/>
                <w:lang w:val="zh-CN"/>
              </w:rPr>
              <w:t>电话：</w:t>
            </w:r>
            <w:bookmarkEnd w:id="43"/>
          </w:p>
        </w:tc>
        <w:tc>
          <w:tcPr>
            <w:tcW w:w="4643" w:type="dxa"/>
          </w:tcPr>
          <w:p w:rsidR="004D66E5" w:rsidRDefault="00A21F49">
            <w:pPr>
              <w:widowControl/>
              <w:adjustRightInd w:val="0"/>
              <w:jc w:val="left"/>
              <w:rPr>
                <w:rFonts w:ascii="宋体" w:cs="宋体"/>
                <w:kern w:val="0"/>
                <w:sz w:val="24"/>
              </w:rPr>
            </w:pPr>
            <w:r>
              <w:rPr>
                <w:rFonts w:ascii="宋体" w:hAnsi="宋体" w:cs="宋体" w:hint="eastAsia"/>
                <w:kern w:val="0"/>
                <w:sz w:val="24"/>
                <w:lang w:val="zh-CN"/>
              </w:rPr>
              <w:t>电话：</w:t>
            </w:r>
          </w:p>
        </w:tc>
      </w:tr>
      <w:tr w:rsidR="004D66E5">
        <w:trPr>
          <w:jc w:val="center"/>
        </w:trPr>
        <w:tc>
          <w:tcPr>
            <w:tcW w:w="4677" w:type="dxa"/>
          </w:tcPr>
          <w:p w:rsidR="004D66E5" w:rsidRDefault="00A21F49">
            <w:pPr>
              <w:widowControl/>
              <w:adjustRightInd w:val="0"/>
              <w:jc w:val="left"/>
              <w:rPr>
                <w:rFonts w:ascii="宋体" w:cs="宋体"/>
                <w:kern w:val="0"/>
                <w:sz w:val="24"/>
              </w:rPr>
            </w:pPr>
            <w:bookmarkStart w:id="44" w:name="OLE_LINK50"/>
            <w:r>
              <w:rPr>
                <w:rFonts w:ascii="宋体" w:hAnsi="宋体" w:cs="宋体" w:hint="eastAsia"/>
                <w:kern w:val="0"/>
                <w:sz w:val="24"/>
                <w:lang w:val="zh-CN"/>
              </w:rPr>
              <w:t>开户银行：</w:t>
            </w:r>
            <w:bookmarkEnd w:id="44"/>
          </w:p>
        </w:tc>
        <w:tc>
          <w:tcPr>
            <w:tcW w:w="4643" w:type="dxa"/>
          </w:tcPr>
          <w:p w:rsidR="004D66E5" w:rsidRDefault="00A21F49">
            <w:pPr>
              <w:widowControl/>
              <w:adjustRightInd w:val="0"/>
              <w:jc w:val="left"/>
              <w:rPr>
                <w:rFonts w:ascii="宋体" w:cs="宋体"/>
                <w:kern w:val="0"/>
                <w:sz w:val="24"/>
              </w:rPr>
            </w:pPr>
            <w:r>
              <w:rPr>
                <w:rFonts w:ascii="宋体" w:hAnsi="宋体" w:cs="宋体" w:hint="eastAsia"/>
                <w:kern w:val="0"/>
                <w:sz w:val="24"/>
                <w:lang w:val="zh-CN"/>
              </w:rPr>
              <w:t>开户银行：</w:t>
            </w:r>
          </w:p>
        </w:tc>
      </w:tr>
      <w:tr w:rsidR="004D66E5">
        <w:trPr>
          <w:jc w:val="center"/>
        </w:trPr>
        <w:tc>
          <w:tcPr>
            <w:tcW w:w="4677" w:type="dxa"/>
          </w:tcPr>
          <w:p w:rsidR="004D66E5" w:rsidRDefault="00A21F49">
            <w:pPr>
              <w:widowControl/>
              <w:adjustRightInd w:val="0"/>
              <w:jc w:val="left"/>
              <w:rPr>
                <w:rFonts w:ascii="宋体" w:cs="宋体"/>
                <w:kern w:val="0"/>
                <w:sz w:val="24"/>
              </w:rPr>
            </w:pPr>
            <w:bookmarkStart w:id="45" w:name="OLE_LINK52"/>
            <w:r>
              <w:rPr>
                <w:rFonts w:ascii="宋体" w:hAnsi="宋体" w:cs="宋体" w:hint="eastAsia"/>
                <w:kern w:val="0"/>
                <w:sz w:val="24"/>
                <w:lang w:val="zh-CN"/>
              </w:rPr>
              <w:t>账号：</w:t>
            </w:r>
            <w:bookmarkEnd w:id="45"/>
          </w:p>
        </w:tc>
        <w:tc>
          <w:tcPr>
            <w:tcW w:w="4643" w:type="dxa"/>
          </w:tcPr>
          <w:p w:rsidR="004D66E5" w:rsidRDefault="00A21F49">
            <w:pPr>
              <w:widowControl/>
              <w:adjustRightInd w:val="0"/>
              <w:jc w:val="left"/>
              <w:rPr>
                <w:rFonts w:ascii="宋体" w:cs="宋体"/>
                <w:kern w:val="0"/>
                <w:sz w:val="24"/>
                <w:lang w:val="zh-CN"/>
              </w:rPr>
            </w:pPr>
            <w:r>
              <w:rPr>
                <w:rFonts w:ascii="宋体" w:hAnsi="宋体" w:cs="宋体" w:hint="eastAsia"/>
                <w:kern w:val="0"/>
                <w:sz w:val="24"/>
                <w:lang w:val="zh-CN"/>
              </w:rPr>
              <w:t>账号：</w:t>
            </w:r>
          </w:p>
          <w:p w:rsidR="004D66E5" w:rsidRDefault="004D66E5">
            <w:pPr>
              <w:widowControl/>
              <w:adjustRightInd w:val="0"/>
              <w:jc w:val="left"/>
              <w:rPr>
                <w:rFonts w:ascii="宋体" w:cs="宋体"/>
                <w:kern w:val="0"/>
                <w:sz w:val="24"/>
                <w:lang w:val="zh-CN"/>
              </w:rPr>
            </w:pPr>
          </w:p>
        </w:tc>
      </w:tr>
      <w:tr w:rsidR="004D66E5">
        <w:trPr>
          <w:jc w:val="center"/>
        </w:trPr>
        <w:tc>
          <w:tcPr>
            <w:tcW w:w="4677" w:type="dxa"/>
          </w:tcPr>
          <w:p w:rsidR="004D66E5" w:rsidRDefault="00A21F49">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tcPr>
          <w:p w:rsidR="004D66E5" w:rsidRDefault="00A21F49">
            <w:pPr>
              <w:widowControl/>
              <w:adjustRightInd w:val="0"/>
              <w:jc w:val="left"/>
              <w:rPr>
                <w:rFonts w:ascii="宋体" w:cs="宋体"/>
                <w:kern w:val="0"/>
                <w:sz w:val="24"/>
                <w:lang w:val="zh-CN"/>
              </w:rPr>
            </w:pPr>
            <w:r>
              <w:rPr>
                <w:rFonts w:ascii="宋体" w:cs="宋体" w:hint="eastAsia"/>
                <w:kern w:val="0"/>
                <w:sz w:val="24"/>
                <w:lang w:val="zh-CN"/>
              </w:rPr>
              <w:t>住所：</w:t>
            </w:r>
          </w:p>
        </w:tc>
      </w:tr>
      <w:tr w:rsidR="004D66E5">
        <w:trPr>
          <w:jc w:val="center"/>
        </w:trPr>
        <w:tc>
          <w:tcPr>
            <w:tcW w:w="4677" w:type="dxa"/>
          </w:tcPr>
          <w:p w:rsidR="004D66E5" w:rsidRDefault="00A21F49">
            <w:pPr>
              <w:widowControl/>
              <w:adjustRightInd w:val="0"/>
              <w:jc w:val="left"/>
              <w:rPr>
                <w:rFonts w:ascii="宋体" w:cs="宋体"/>
                <w:kern w:val="0"/>
                <w:sz w:val="24"/>
                <w:lang w:val="zh-CN"/>
              </w:rPr>
            </w:pPr>
            <w:r>
              <w:rPr>
                <w:rFonts w:ascii="宋体" w:cs="宋体" w:hint="eastAsia"/>
                <w:kern w:val="0"/>
                <w:sz w:val="24"/>
                <w:lang w:val="zh-CN"/>
              </w:rPr>
              <w:t>日期：年月日</w:t>
            </w:r>
          </w:p>
        </w:tc>
        <w:tc>
          <w:tcPr>
            <w:tcW w:w="4643" w:type="dxa"/>
          </w:tcPr>
          <w:p w:rsidR="004D66E5" w:rsidRDefault="00A21F49">
            <w:pPr>
              <w:widowControl/>
              <w:adjustRightInd w:val="0"/>
              <w:jc w:val="left"/>
              <w:rPr>
                <w:rFonts w:ascii="宋体" w:cs="宋体"/>
                <w:kern w:val="0"/>
                <w:sz w:val="24"/>
                <w:lang w:val="zh-CN"/>
              </w:rPr>
            </w:pPr>
            <w:r>
              <w:rPr>
                <w:rFonts w:ascii="宋体" w:cs="宋体" w:hint="eastAsia"/>
                <w:kern w:val="0"/>
                <w:sz w:val="24"/>
                <w:lang w:val="zh-CN"/>
              </w:rPr>
              <w:t>日期：年月日</w:t>
            </w:r>
          </w:p>
        </w:tc>
      </w:tr>
    </w:tbl>
    <w:p w:rsidR="004D66E5" w:rsidRDefault="00A21F49">
      <w:pPr>
        <w:spacing w:line="360" w:lineRule="auto"/>
        <w:jc w:val="center"/>
        <w:outlineLvl w:val="0"/>
        <w:rPr>
          <w:rFonts w:ascii="黑体" w:eastAsia="黑体" w:hAnsi="黑体"/>
          <w:sz w:val="28"/>
        </w:rPr>
      </w:pPr>
      <w:r>
        <w:rPr>
          <w:rFonts w:ascii="楷体_GB2312" w:eastAsia="楷体_GB2312"/>
          <w:b/>
          <w:sz w:val="32"/>
          <w:szCs w:val="32"/>
        </w:rPr>
        <w:br w:type="page"/>
      </w:r>
      <w:bookmarkStart w:id="46" w:name="_Toc130196231"/>
      <w:bookmarkEnd w:id="40"/>
      <w:bookmarkEnd w:id="42"/>
      <w:r>
        <w:rPr>
          <w:rFonts w:ascii="黑体" w:eastAsia="黑体" w:hAnsi="黑体" w:hint="eastAsia"/>
          <w:sz w:val="28"/>
        </w:rPr>
        <w:lastRenderedPageBreak/>
        <w:t>合同条款</w:t>
      </w:r>
      <w:bookmarkEnd w:id="46"/>
    </w:p>
    <w:p w:rsidR="004D66E5" w:rsidRDefault="00A21F49">
      <w:pPr>
        <w:spacing w:line="360" w:lineRule="auto"/>
        <w:ind w:firstLineChars="200" w:firstLine="480"/>
        <w:rPr>
          <w:rFonts w:ascii="宋体"/>
          <w:bCs/>
          <w:sz w:val="24"/>
        </w:rPr>
      </w:pPr>
      <w:r>
        <w:rPr>
          <w:rFonts w:ascii="宋体" w:hAnsi="宋体" w:hint="eastAsia"/>
          <w:bCs/>
          <w:sz w:val="24"/>
        </w:rPr>
        <w:t>根据采购项目编号：YXGYJT202503029招标文件和该项目的中标通知书及乙方投标文件，双方就此次中标的设备和相关问题，同意按下列条款规定执行。</w:t>
      </w:r>
    </w:p>
    <w:p w:rsidR="004D66E5" w:rsidRDefault="00A21F49">
      <w:pPr>
        <w:spacing w:line="360" w:lineRule="auto"/>
        <w:ind w:firstLineChars="200" w:firstLine="480"/>
        <w:rPr>
          <w:rFonts w:ascii="宋体"/>
          <w:bCs/>
          <w:sz w:val="24"/>
        </w:rPr>
      </w:pPr>
      <w:r>
        <w:rPr>
          <w:rFonts w:ascii="宋体" w:hAnsi="宋体" w:hint="eastAsia"/>
          <w:bCs/>
          <w:sz w:val="24"/>
        </w:rPr>
        <w:t>一、合同内容：甲方向乙方购买。</w:t>
      </w:r>
    </w:p>
    <w:bookmarkEnd w:id="39"/>
    <w:p w:rsidR="004D66E5" w:rsidRDefault="00A21F49">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二、供货期和质保期：</w:t>
      </w:r>
    </w:p>
    <w:p w:rsidR="004D66E5" w:rsidRDefault="00A21F49">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w:t>
      </w:r>
      <w:r>
        <w:rPr>
          <w:rFonts w:ascii="宋体" w:hAnsi="宋体" w:cs="宋体" w:hint="eastAsia"/>
          <w:color w:val="000000"/>
          <w:sz w:val="24"/>
        </w:rPr>
        <w:t>交货时间：合同签订后30天内，完成交货。</w:t>
      </w:r>
    </w:p>
    <w:p w:rsidR="004D66E5" w:rsidRDefault="00A21F49">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2、质保期：</w:t>
      </w:r>
      <w:r>
        <w:rPr>
          <w:rFonts w:ascii="宋体" w:hAnsi="宋体" w:cs="宋体" w:hint="eastAsia"/>
          <w:color w:val="000000"/>
          <w:sz w:val="24"/>
        </w:rPr>
        <w:t>1年的保修服务。</w:t>
      </w:r>
      <w:r>
        <w:rPr>
          <w:rFonts w:ascii="宋体" w:hAnsi="宋体" w:cs="宋体" w:hint="eastAsia"/>
          <w:color w:val="000000"/>
          <w:sz w:val="24"/>
          <w:szCs w:val="24"/>
          <w:lang w:val="zh-CN"/>
        </w:rPr>
        <w:t>(质保期自验收合格之日起开始计算)。</w:t>
      </w:r>
    </w:p>
    <w:p w:rsidR="004D66E5" w:rsidRDefault="00A21F49">
      <w:pPr>
        <w:spacing w:line="360" w:lineRule="auto"/>
        <w:ind w:firstLineChars="200" w:firstLine="480"/>
        <w:rPr>
          <w:rFonts w:ascii="宋体" w:hAnsi="宋体"/>
          <w:bCs/>
          <w:color w:val="000000"/>
          <w:sz w:val="24"/>
        </w:rPr>
      </w:pPr>
      <w:r>
        <w:rPr>
          <w:rFonts w:ascii="宋体" w:hAnsi="宋体" w:hint="eastAsia"/>
          <w:bCs/>
          <w:color w:val="000000"/>
          <w:sz w:val="24"/>
        </w:rPr>
        <w:t>三、价格及支付</w:t>
      </w:r>
    </w:p>
    <w:p w:rsidR="004D66E5" w:rsidRDefault="00A21F49">
      <w:pPr>
        <w:spacing w:line="360" w:lineRule="auto"/>
        <w:ind w:left="480"/>
        <w:rPr>
          <w:rFonts w:ascii="宋体" w:hAnsi="宋体"/>
          <w:bCs/>
          <w:color w:val="000000"/>
          <w:sz w:val="24"/>
        </w:rPr>
      </w:pPr>
      <w:r>
        <w:rPr>
          <w:rFonts w:ascii="宋体" w:hAnsi="宋体" w:hint="eastAsia"/>
          <w:bCs/>
          <w:color w:val="000000"/>
          <w:sz w:val="24"/>
        </w:rPr>
        <w:t>1、此次中标价格执行，合同总标的额为元。</w:t>
      </w:r>
    </w:p>
    <w:p w:rsidR="004D66E5" w:rsidRDefault="00A21F49">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2、本合同为固定总价合同，投标总价</w:t>
      </w:r>
      <w:r>
        <w:rPr>
          <w:rFonts w:ascii="宋体" w:hAnsi="宋体" w:cs="宋体" w:hint="eastAsia"/>
          <w:bCs/>
          <w:color w:val="000000"/>
          <w:sz w:val="24"/>
          <w:szCs w:val="24"/>
          <w:u w:val="single"/>
        </w:rPr>
        <w:t>已全部考虑了</w:t>
      </w:r>
      <w:r>
        <w:rPr>
          <w:rFonts w:ascii="宋体" w:hAnsi="宋体" w:cs="宋体" w:hint="eastAsia"/>
          <w:bCs/>
          <w:color w:val="000000"/>
          <w:sz w:val="24"/>
          <w:szCs w:val="24"/>
          <w:u w:val="single"/>
          <w:lang w:val="zh-CN"/>
        </w:rPr>
        <w:t>包含</w:t>
      </w:r>
      <w:r>
        <w:rPr>
          <w:rFonts w:ascii="宋体" w:hAnsi="宋体" w:cs="宋体" w:hint="eastAsia"/>
          <w:bCs/>
          <w:color w:val="000000"/>
          <w:sz w:val="24"/>
          <w:szCs w:val="24"/>
          <w:u w:val="single"/>
        </w:rPr>
        <w:t>所有</w:t>
      </w:r>
      <w:r>
        <w:rPr>
          <w:rFonts w:ascii="宋体" w:hAnsi="宋体" w:cs="宋体" w:hint="eastAsia"/>
          <w:bCs/>
          <w:color w:val="000000"/>
          <w:sz w:val="24"/>
          <w:szCs w:val="24"/>
          <w:u w:val="single"/>
          <w:lang w:val="zh-CN"/>
        </w:rPr>
        <w:t>货物或服务的设计、制造、包装、专利技术、仓储、运输装缷、保险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bCs/>
          <w:color w:val="000000"/>
          <w:sz w:val="24"/>
          <w:szCs w:val="24"/>
          <w:u w:val="single"/>
        </w:rPr>
        <w:t>，以及乙方认为需要的其他费用等。</w:t>
      </w:r>
    </w:p>
    <w:p w:rsidR="004D66E5" w:rsidRDefault="00A21F49">
      <w:pPr>
        <w:pStyle w:val="111"/>
        <w:spacing w:line="360" w:lineRule="auto"/>
        <w:ind w:leftChars="228" w:left="479" w:right="170"/>
        <w:rPr>
          <w:rFonts w:ascii="宋体" w:hAnsi="宋体"/>
          <w:bCs/>
          <w:color w:val="000000"/>
          <w:sz w:val="24"/>
        </w:rPr>
      </w:pPr>
      <w:r>
        <w:rPr>
          <w:rFonts w:ascii="宋体" w:hAnsi="宋体" w:hint="eastAsia"/>
          <w:bCs/>
          <w:color w:val="000000"/>
          <w:sz w:val="24"/>
        </w:rPr>
        <w:t>3、付款方式</w:t>
      </w:r>
    </w:p>
    <w:p w:rsidR="004D66E5" w:rsidRDefault="00A21F49">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（1）货物送抵甲方指定地点，经甲方现场验收合格，乙方开具所供货物的</w:t>
      </w:r>
      <w:r>
        <w:rPr>
          <w:rFonts w:ascii="宋体" w:hAnsi="宋体" w:cs="宋体" w:hint="eastAsia"/>
          <w:bCs/>
          <w:color w:val="00B050"/>
          <w:sz w:val="24"/>
          <w:szCs w:val="24"/>
        </w:rPr>
        <w:t>增值税专用发票</w:t>
      </w:r>
      <w:r>
        <w:rPr>
          <w:rFonts w:ascii="宋体" w:hAnsi="宋体" w:cs="宋体" w:hint="eastAsia"/>
          <w:bCs/>
          <w:color w:val="000000"/>
          <w:sz w:val="24"/>
          <w:szCs w:val="24"/>
        </w:rPr>
        <w:t>，甲方在30日内支付所供货物货款的90%；</w:t>
      </w:r>
    </w:p>
    <w:p w:rsidR="004D66E5" w:rsidRDefault="00A21F49">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（2）余款10%作为质保金，在质保期满后15日内一次性付清。</w:t>
      </w:r>
    </w:p>
    <w:p w:rsidR="004D66E5" w:rsidRDefault="00A21F49">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（3）</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4D66E5" w:rsidRDefault="00A21F49">
      <w:pPr>
        <w:spacing w:line="360" w:lineRule="auto"/>
        <w:ind w:firstLineChars="200" w:firstLine="480"/>
        <w:rPr>
          <w:rFonts w:ascii="宋体" w:hAnsi="宋体"/>
          <w:bCs/>
          <w:sz w:val="24"/>
          <w:szCs w:val="24"/>
        </w:rPr>
      </w:pPr>
      <w:r>
        <w:rPr>
          <w:rFonts w:ascii="宋体" w:hAnsi="宋体" w:cs="宋体" w:hint="eastAsia"/>
          <w:bCs/>
          <w:color w:val="000000"/>
          <w:sz w:val="24"/>
          <w:szCs w:val="24"/>
        </w:rPr>
        <w:t>注：若乙方缴纳履约保证金的形式为开具银行保函，需确保保函有效期覆盖合同期。若合同在执行过程中保函即将过期，乙方需提前一个月重新开具银行保函交至甲方，否则甲方将停付进度款。</w:t>
      </w:r>
    </w:p>
    <w:p w:rsidR="004D66E5" w:rsidRDefault="00A21F49">
      <w:pPr>
        <w:pStyle w:val="100"/>
        <w:widowControl/>
        <w:spacing w:line="360" w:lineRule="auto"/>
        <w:ind w:left="2" w:firstLine="2"/>
        <w:jc w:val="left"/>
        <w:rPr>
          <w:rFonts w:ascii="宋体" w:hAnsi="宋体"/>
          <w:sz w:val="24"/>
        </w:rPr>
      </w:pPr>
      <w:r>
        <w:rPr>
          <w:rFonts w:ascii="宋体" w:hAnsi="宋体" w:hint="eastAsia"/>
          <w:bCs/>
          <w:sz w:val="24"/>
        </w:rPr>
        <w:t xml:space="preserve">    四、知识产权</w:t>
      </w:r>
    </w:p>
    <w:p w:rsidR="004D66E5" w:rsidRDefault="00A21F49">
      <w:pPr>
        <w:adjustRightInd w:val="0"/>
        <w:snapToGrid w:val="0"/>
        <w:spacing w:line="360" w:lineRule="auto"/>
        <w:ind w:firstLineChars="200" w:firstLine="480"/>
        <w:rPr>
          <w:rFonts w:ascii="宋体" w:hAnsi="宋体"/>
          <w:color w:val="000000"/>
          <w:sz w:val="24"/>
          <w:szCs w:val="24"/>
        </w:rPr>
      </w:pPr>
      <w:r>
        <w:rPr>
          <w:rFonts w:ascii="宋体" w:hAnsi="宋体" w:hint="eastAsia"/>
          <w:bCs/>
          <w:sz w:val="24"/>
          <w:szCs w:val="24"/>
        </w:rPr>
        <w:t>乙方应保证甲方在使用其交付物、服务及其任何部分时不受到第三方</w:t>
      </w:r>
      <w:r>
        <w:rPr>
          <w:rFonts w:ascii="宋体" w:hAnsi="宋体" w:hint="eastAsia"/>
          <w:bCs/>
          <w:color w:val="000000"/>
          <w:sz w:val="24"/>
          <w:szCs w:val="24"/>
        </w:rPr>
        <w:t>关于侵犯专利权、商标权或软件著作权等知识产权的指控。任何第三方如果提出侵权指控，乙方应承担可能发生的一切法律责任和费用。</w:t>
      </w:r>
    </w:p>
    <w:p w:rsidR="004D66E5" w:rsidRDefault="00A21F49">
      <w:pPr>
        <w:spacing w:line="360" w:lineRule="auto"/>
        <w:ind w:firstLineChars="200" w:firstLine="480"/>
        <w:rPr>
          <w:rFonts w:ascii="宋体" w:hAnsi="宋体"/>
          <w:bCs/>
          <w:color w:val="000000"/>
          <w:sz w:val="24"/>
          <w:szCs w:val="24"/>
        </w:rPr>
      </w:pPr>
      <w:r>
        <w:rPr>
          <w:rFonts w:ascii="宋体" w:hAnsi="宋体" w:hint="eastAsia"/>
          <w:bCs/>
          <w:color w:val="000000"/>
          <w:sz w:val="24"/>
          <w:szCs w:val="24"/>
        </w:rPr>
        <w:t>五、质量保证</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w:t>
      </w:r>
      <w:r>
        <w:rPr>
          <w:rFonts w:ascii="宋体" w:hAnsi="宋体" w:hint="eastAsia"/>
          <w:color w:val="000000"/>
          <w:kern w:val="0"/>
          <w:sz w:val="24"/>
          <w:szCs w:val="24"/>
          <w:u w:color="000000"/>
        </w:rPr>
        <w:lastRenderedPageBreak/>
        <w:t>寿命内具有良好的性能。货物验收后，在质量保证期内，乙方应对由于设计、工艺或材料的缺陷所发生的任何不足或故障负责，所需费用由乙方承担。</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3、甲方在签订合同后发现乙方存在弄虚作假等行为，甲方有权终止合同，并扣除履约保证金，并在3年内不得参与甲方组织的招投标活动。</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4D66E5" w:rsidRDefault="00A21F49">
      <w:pPr>
        <w:spacing w:line="360" w:lineRule="auto"/>
        <w:ind w:firstLineChars="200" w:firstLine="480"/>
        <w:rPr>
          <w:rFonts w:ascii="宋体" w:hAnsi="宋体" w:cs="宋体"/>
          <w:bCs/>
          <w:color w:val="000000"/>
          <w:sz w:val="24"/>
          <w:szCs w:val="24"/>
        </w:rPr>
      </w:pPr>
      <w:r>
        <w:rPr>
          <w:rFonts w:ascii="宋体" w:hAnsi="宋体" w:hint="eastAsia"/>
          <w:color w:val="000000"/>
          <w:kern w:val="0"/>
          <w:sz w:val="24"/>
          <w:szCs w:val="24"/>
          <w:u w:color="000000"/>
        </w:rPr>
        <w:t>1、交货日期：</w:t>
      </w:r>
      <w:r>
        <w:rPr>
          <w:rFonts w:ascii="宋体" w:hAnsi="宋体" w:cs="宋体" w:hint="eastAsia"/>
          <w:bCs/>
          <w:color w:val="000000"/>
          <w:sz w:val="24"/>
          <w:szCs w:val="24"/>
        </w:rPr>
        <w:t>合同签订后30天内完成供货。</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并妥善处理直至甲方满意。此工作所发生费用由乙方自行承担。</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七、售后服务：</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1、乙方按照国家有关法律法规规章和“三包”规定以及按招标文件要求和乙方响应文件中的承诺提供服务。</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4D66E5" w:rsidRDefault="00A21F49">
      <w:pPr>
        <w:spacing w:line="360" w:lineRule="auto"/>
        <w:ind w:firstLineChars="200" w:firstLine="480"/>
        <w:rPr>
          <w:rFonts w:ascii="宋体" w:hAnsi="宋体"/>
          <w:color w:val="000000"/>
          <w:kern w:val="0"/>
          <w:sz w:val="24"/>
          <w:szCs w:val="24"/>
          <w:u w:color="000000"/>
        </w:rPr>
      </w:pPr>
      <w:bookmarkStart w:id="47" w:name="_GoBack"/>
      <w:r>
        <w:rPr>
          <w:rFonts w:ascii="宋体" w:hAnsi="宋体" w:hint="eastAsia"/>
          <w:color w:val="000000"/>
          <w:kern w:val="0"/>
          <w:sz w:val="24"/>
          <w:szCs w:val="24"/>
          <w:u w:color="000000"/>
        </w:rPr>
        <w:t>4、</w:t>
      </w:r>
      <w:r>
        <w:rPr>
          <w:rFonts w:ascii="宋体" w:hAnsi="宋体" w:hint="eastAsia"/>
          <w:color w:val="000000"/>
          <w:kern w:val="0"/>
          <w:sz w:val="24"/>
          <w:szCs w:val="24"/>
          <w:u w:color="000000"/>
          <w:lang w:val="zh-CN"/>
        </w:rPr>
        <w:t>乙方应为甲方</w:t>
      </w:r>
      <w:r>
        <w:rPr>
          <w:rFonts w:ascii="宋体" w:hAnsi="宋体" w:hint="eastAsia"/>
          <w:color w:val="000000"/>
          <w:kern w:val="0"/>
          <w:sz w:val="24"/>
          <w:szCs w:val="24"/>
          <w:u w:color="000000"/>
        </w:rPr>
        <w:t>免费</w:t>
      </w:r>
      <w:r>
        <w:rPr>
          <w:rFonts w:ascii="宋体" w:hAnsi="宋体" w:hint="eastAsia"/>
          <w:color w:val="000000"/>
          <w:kern w:val="0"/>
          <w:sz w:val="24"/>
          <w:szCs w:val="24"/>
          <w:u w:color="000000"/>
          <w:lang w:val="zh-CN"/>
        </w:rPr>
        <w:t>提供培训服务（</w:t>
      </w:r>
      <w:r>
        <w:rPr>
          <w:rFonts w:ascii="宋体" w:hAnsi="宋体" w:hint="eastAsia"/>
          <w:color w:val="000000"/>
          <w:kern w:val="0"/>
          <w:sz w:val="24"/>
          <w:szCs w:val="24"/>
          <w:u w:color="000000"/>
        </w:rPr>
        <w:t>含现场培训及集中培训</w:t>
      </w:r>
      <w:r>
        <w:rPr>
          <w:rFonts w:ascii="宋体" w:hAnsi="宋体" w:hint="eastAsia"/>
          <w:color w:val="000000"/>
          <w:kern w:val="0"/>
          <w:sz w:val="24"/>
          <w:szCs w:val="24"/>
          <w:u w:color="000000"/>
          <w:lang w:val="zh-CN"/>
        </w:rPr>
        <w:t>），并指派专人负责与甲方联系售后服务事宜。培训内容为：货物的基本</w:t>
      </w:r>
      <w:r>
        <w:rPr>
          <w:rFonts w:ascii="宋体" w:hAnsi="宋体" w:hint="eastAsia"/>
          <w:color w:val="000000"/>
          <w:kern w:val="0"/>
          <w:sz w:val="24"/>
          <w:szCs w:val="24"/>
          <w:u w:color="000000"/>
        </w:rPr>
        <w:t>结</w:t>
      </w:r>
      <w:r>
        <w:rPr>
          <w:rFonts w:ascii="宋体" w:hAnsi="宋体" w:hint="eastAsia"/>
          <w:color w:val="000000"/>
          <w:kern w:val="0"/>
          <w:sz w:val="24"/>
          <w:szCs w:val="24"/>
          <w:u w:color="000000"/>
          <w:lang w:val="zh-CN"/>
        </w:rPr>
        <w:t>构、性能</w:t>
      </w:r>
      <w:r>
        <w:rPr>
          <w:rFonts w:ascii="宋体" w:hAnsi="宋体" w:hint="eastAsia"/>
          <w:color w:val="000000"/>
          <w:kern w:val="0"/>
          <w:sz w:val="24"/>
          <w:szCs w:val="24"/>
          <w:u w:color="000000"/>
        </w:rPr>
        <w:t>参数</w:t>
      </w:r>
      <w:r>
        <w:rPr>
          <w:rFonts w:ascii="宋体" w:hAnsi="宋体" w:hint="eastAsia"/>
          <w:color w:val="000000"/>
          <w:kern w:val="0"/>
          <w:sz w:val="24"/>
          <w:szCs w:val="24"/>
          <w:u w:color="000000"/>
          <w:lang w:val="zh-CN"/>
        </w:rPr>
        <w:t>、</w:t>
      </w:r>
      <w:r>
        <w:rPr>
          <w:rFonts w:ascii="宋体" w:hAnsi="宋体" w:hint="eastAsia"/>
          <w:color w:val="000000"/>
          <w:kern w:val="0"/>
          <w:sz w:val="24"/>
          <w:szCs w:val="24"/>
          <w:u w:color="000000"/>
        </w:rPr>
        <w:t>功能展示、</w:t>
      </w:r>
      <w:r>
        <w:rPr>
          <w:rFonts w:ascii="宋体" w:hAnsi="宋体" w:hint="eastAsia"/>
          <w:color w:val="000000"/>
          <w:kern w:val="0"/>
          <w:sz w:val="24"/>
          <w:szCs w:val="24"/>
          <w:u w:color="000000"/>
          <w:lang w:val="zh-CN"/>
        </w:rPr>
        <w:t>使用操作、</w:t>
      </w:r>
      <w:r>
        <w:rPr>
          <w:rFonts w:ascii="宋体" w:hAnsi="宋体" w:hint="eastAsia"/>
          <w:color w:val="000000"/>
          <w:kern w:val="0"/>
          <w:sz w:val="24"/>
          <w:szCs w:val="24"/>
          <w:u w:color="000000"/>
        </w:rPr>
        <w:t>维护</w:t>
      </w:r>
      <w:r>
        <w:rPr>
          <w:rFonts w:ascii="宋体" w:hAnsi="宋体" w:hint="eastAsia"/>
          <w:color w:val="000000"/>
          <w:kern w:val="0"/>
          <w:sz w:val="24"/>
          <w:szCs w:val="24"/>
          <w:u w:color="000000"/>
          <w:lang w:val="zh-CN"/>
        </w:rPr>
        <w:t>保养与管理、常见故障的排除、紧急情况的处理等。</w:t>
      </w:r>
    </w:p>
    <w:bookmarkEnd w:id="47"/>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八、违约责任：</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迟交4～7天，每天违约金金额为逾期交货部分总价款的千分之五；</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迟交8～15天，每天违约金金额为逾期交货部分总价款的千分之八。 </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有权解除合同，并扣除履约保证金，并在3年内不得参与甲方组织的招投标活动。如果甲方因此造成的实际损失超过约定的履约保证金，则乙方的赔偿额应以甲方的实际损失为准。</w:t>
      </w:r>
    </w:p>
    <w:p w:rsidR="004D66E5" w:rsidRDefault="00A21F49">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3、</w:t>
      </w:r>
      <w:r>
        <w:rPr>
          <w:rFonts w:ascii="宋体" w:hAnsi="宋体" w:hint="eastAsia"/>
          <w:bCs/>
          <w:sz w:val="24"/>
          <w:lang w:val="zh-CN"/>
        </w:rPr>
        <w:t>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4、如遭遇不可抗力事件，遭遇不可抗力的一方应尽快以书面形式将不可抗力的情况和原因通知另一方，并积极采取措施防止损失扩大。因不可抗力造成的损失，双方按照法律规定处理。</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2、因履行本合同引起的或与本合同有关的争议，先由双方协商解决，如协商解决不成，则可向甲方所在地（宜兴）法院起诉。</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4D66E5" w:rsidRDefault="00A21F4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4、本合同应按照中华人民共和国的现行法律进行解释。</w:t>
      </w:r>
    </w:p>
    <w:p w:rsidR="004D66E5" w:rsidRDefault="004D66E5">
      <w:pPr>
        <w:spacing w:line="360" w:lineRule="auto"/>
        <w:ind w:firstLineChars="200" w:firstLine="480"/>
        <w:rPr>
          <w:rFonts w:ascii="宋体"/>
          <w:bCs/>
          <w:color w:val="000000"/>
          <w:sz w:val="24"/>
        </w:rPr>
      </w:pPr>
    </w:p>
    <w:p w:rsidR="004D66E5" w:rsidRDefault="004D66E5">
      <w:pPr>
        <w:spacing w:line="360" w:lineRule="auto"/>
        <w:outlineLvl w:val="0"/>
        <w:rPr>
          <w:rFonts w:ascii="黑体" w:eastAsia="黑体" w:hAnsi="宋体"/>
          <w:sz w:val="32"/>
          <w:szCs w:val="32"/>
        </w:rPr>
      </w:pPr>
    </w:p>
    <w:p w:rsidR="004D66E5" w:rsidRDefault="004D66E5">
      <w:pPr>
        <w:spacing w:line="360" w:lineRule="auto"/>
        <w:jc w:val="center"/>
        <w:outlineLvl w:val="0"/>
        <w:rPr>
          <w:rFonts w:ascii="黑体" w:eastAsia="黑体" w:hAnsi="黑体"/>
          <w:sz w:val="28"/>
        </w:rPr>
      </w:pPr>
    </w:p>
    <w:p w:rsidR="004D66E5" w:rsidRDefault="004D66E5">
      <w:pPr>
        <w:spacing w:line="360" w:lineRule="auto"/>
        <w:outlineLvl w:val="0"/>
        <w:rPr>
          <w:rFonts w:ascii="黑体" w:eastAsia="黑体" w:hAnsi="黑体"/>
          <w:sz w:val="28"/>
        </w:rPr>
      </w:pPr>
      <w:bookmarkStart w:id="48" w:name="_Toc64637570"/>
    </w:p>
    <w:p w:rsidR="004D66E5" w:rsidRDefault="004D66E5">
      <w:pPr>
        <w:spacing w:line="360" w:lineRule="auto"/>
        <w:outlineLvl w:val="0"/>
        <w:rPr>
          <w:rFonts w:ascii="黑体" w:eastAsia="黑体" w:hAnsi="黑体"/>
          <w:sz w:val="28"/>
        </w:rPr>
      </w:pPr>
    </w:p>
    <w:p w:rsidR="004D66E5" w:rsidRDefault="004D66E5">
      <w:pPr>
        <w:spacing w:line="360" w:lineRule="auto"/>
        <w:outlineLvl w:val="0"/>
        <w:rPr>
          <w:rFonts w:ascii="黑体" w:eastAsia="黑体" w:hAnsi="黑体"/>
          <w:sz w:val="28"/>
        </w:rPr>
      </w:pPr>
    </w:p>
    <w:p w:rsidR="004D66E5" w:rsidRDefault="004D66E5">
      <w:pPr>
        <w:spacing w:line="360" w:lineRule="auto"/>
        <w:outlineLvl w:val="0"/>
        <w:rPr>
          <w:rFonts w:ascii="黑体" w:eastAsia="黑体" w:hAnsi="黑体"/>
          <w:sz w:val="28"/>
        </w:rPr>
      </w:pPr>
    </w:p>
    <w:p w:rsidR="004D66E5" w:rsidRDefault="004D66E5">
      <w:pPr>
        <w:spacing w:line="360" w:lineRule="auto"/>
        <w:outlineLvl w:val="0"/>
        <w:rPr>
          <w:rFonts w:ascii="黑体" w:eastAsia="黑体" w:hAnsi="黑体"/>
          <w:sz w:val="28"/>
        </w:rPr>
      </w:pPr>
    </w:p>
    <w:p w:rsidR="004D66E5" w:rsidRDefault="004D66E5">
      <w:pPr>
        <w:spacing w:line="360" w:lineRule="auto"/>
        <w:outlineLvl w:val="0"/>
        <w:rPr>
          <w:rFonts w:ascii="黑体" w:eastAsia="黑体" w:hAnsi="黑体"/>
          <w:sz w:val="28"/>
        </w:rPr>
      </w:pPr>
    </w:p>
    <w:p w:rsidR="004D66E5" w:rsidRDefault="004D66E5">
      <w:pPr>
        <w:spacing w:line="360" w:lineRule="auto"/>
        <w:outlineLvl w:val="0"/>
        <w:rPr>
          <w:rFonts w:ascii="黑体" w:eastAsia="黑体" w:hAnsi="黑体"/>
          <w:sz w:val="28"/>
        </w:rPr>
      </w:pPr>
    </w:p>
    <w:p w:rsidR="004D66E5" w:rsidRDefault="004D66E5">
      <w:pPr>
        <w:spacing w:line="360" w:lineRule="auto"/>
        <w:outlineLvl w:val="0"/>
        <w:rPr>
          <w:rFonts w:ascii="黑体" w:eastAsia="黑体" w:hAnsi="黑体"/>
          <w:sz w:val="28"/>
        </w:rPr>
      </w:pPr>
    </w:p>
    <w:p w:rsidR="004D66E5" w:rsidRDefault="004D66E5">
      <w:pPr>
        <w:spacing w:line="360" w:lineRule="auto"/>
        <w:outlineLvl w:val="0"/>
        <w:rPr>
          <w:rFonts w:ascii="黑体" w:eastAsia="黑体" w:hAnsi="黑体"/>
          <w:sz w:val="28"/>
        </w:rPr>
      </w:pPr>
    </w:p>
    <w:p w:rsidR="004D66E5" w:rsidRDefault="004D66E5">
      <w:pPr>
        <w:spacing w:line="360" w:lineRule="auto"/>
        <w:outlineLvl w:val="0"/>
        <w:rPr>
          <w:rFonts w:ascii="黑体" w:eastAsia="黑体" w:hAnsi="黑体"/>
          <w:sz w:val="28"/>
        </w:rPr>
      </w:pPr>
    </w:p>
    <w:p w:rsidR="004D66E5" w:rsidRDefault="004D66E5">
      <w:pPr>
        <w:spacing w:line="360" w:lineRule="auto"/>
        <w:jc w:val="center"/>
        <w:outlineLvl w:val="0"/>
        <w:rPr>
          <w:rFonts w:ascii="黑体" w:eastAsia="黑体" w:hAnsi="黑体"/>
          <w:sz w:val="28"/>
        </w:rPr>
      </w:pPr>
      <w:bookmarkStart w:id="49" w:name="_Toc130196232"/>
    </w:p>
    <w:p w:rsidR="004D66E5" w:rsidRDefault="004D66E5">
      <w:pPr>
        <w:spacing w:line="360" w:lineRule="auto"/>
        <w:jc w:val="center"/>
        <w:outlineLvl w:val="0"/>
        <w:rPr>
          <w:rFonts w:ascii="黑体" w:eastAsia="黑体" w:hAnsi="黑体"/>
          <w:sz w:val="28"/>
        </w:rPr>
      </w:pPr>
    </w:p>
    <w:p w:rsidR="004D66E5" w:rsidRDefault="004D66E5">
      <w:pPr>
        <w:spacing w:line="360" w:lineRule="auto"/>
        <w:jc w:val="center"/>
        <w:outlineLvl w:val="0"/>
        <w:rPr>
          <w:rFonts w:ascii="黑体" w:eastAsia="黑体" w:hAnsi="黑体"/>
          <w:sz w:val="28"/>
        </w:rPr>
      </w:pPr>
    </w:p>
    <w:p w:rsidR="004D66E5" w:rsidRDefault="004D66E5">
      <w:pPr>
        <w:spacing w:line="360" w:lineRule="auto"/>
        <w:jc w:val="center"/>
        <w:outlineLvl w:val="0"/>
        <w:rPr>
          <w:rFonts w:ascii="黑体" w:eastAsia="黑体" w:hAnsi="黑体"/>
          <w:sz w:val="28"/>
        </w:rPr>
      </w:pPr>
    </w:p>
    <w:p w:rsidR="004D66E5" w:rsidRDefault="004D66E5">
      <w:pPr>
        <w:spacing w:line="360" w:lineRule="auto"/>
        <w:jc w:val="center"/>
        <w:outlineLvl w:val="0"/>
        <w:rPr>
          <w:rFonts w:ascii="黑体" w:eastAsia="黑体" w:hAnsi="黑体"/>
          <w:sz w:val="28"/>
        </w:rPr>
      </w:pPr>
    </w:p>
    <w:p w:rsidR="004D66E5" w:rsidRDefault="004D66E5">
      <w:pPr>
        <w:spacing w:line="360" w:lineRule="auto"/>
        <w:jc w:val="center"/>
        <w:outlineLvl w:val="0"/>
        <w:rPr>
          <w:rFonts w:ascii="黑体" w:eastAsia="黑体" w:hAnsi="黑体"/>
          <w:sz w:val="28"/>
        </w:rPr>
      </w:pPr>
    </w:p>
    <w:p w:rsidR="004D66E5" w:rsidRDefault="004D66E5">
      <w:pPr>
        <w:spacing w:line="360" w:lineRule="auto"/>
        <w:jc w:val="center"/>
        <w:outlineLvl w:val="0"/>
        <w:rPr>
          <w:rFonts w:ascii="黑体" w:eastAsia="黑体" w:hAnsi="黑体"/>
          <w:sz w:val="28"/>
        </w:rPr>
      </w:pPr>
    </w:p>
    <w:p w:rsidR="004D66E5" w:rsidRDefault="004D66E5">
      <w:pPr>
        <w:spacing w:line="360" w:lineRule="auto"/>
        <w:jc w:val="center"/>
        <w:outlineLvl w:val="0"/>
        <w:rPr>
          <w:rFonts w:ascii="黑体" w:eastAsia="黑体" w:hAnsi="黑体"/>
          <w:sz w:val="28"/>
        </w:rPr>
      </w:pPr>
    </w:p>
    <w:p w:rsidR="004D66E5" w:rsidRDefault="004D66E5">
      <w:pPr>
        <w:spacing w:line="360" w:lineRule="auto"/>
        <w:jc w:val="center"/>
        <w:outlineLvl w:val="0"/>
        <w:rPr>
          <w:rFonts w:ascii="黑体" w:eastAsia="黑体" w:hAnsi="黑体"/>
          <w:sz w:val="28"/>
        </w:rPr>
      </w:pPr>
    </w:p>
    <w:p w:rsidR="004D66E5" w:rsidRDefault="00A21F49">
      <w:pPr>
        <w:spacing w:line="360" w:lineRule="auto"/>
        <w:jc w:val="center"/>
        <w:outlineLvl w:val="0"/>
        <w:rPr>
          <w:rFonts w:ascii="黑体" w:eastAsia="黑体" w:hAnsi="黑体"/>
          <w:sz w:val="28"/>
        </w:rPr>
      </w:pPr>
      <w:r>
        <w:rPr>
          <w:rFonts w:ascii="黑体" w:eastAsia="黑体" w:hAnsi="黑体" w:hint="eastAsia"/>
          <w:sz w:val="28"/>
        </w:rPr>
        <w:lastRenderedPageBreak/>
        <w:t>第五章投标文件（格式）</w:t>
      </w:r>
      <w:bookmarkEnd w:id="48"/>
      <w:bookmarkEnd w:id="49"/>
    </w:p>
    <w:p w:rsidR="004D66E5" w:rsidRDefault="004D66E5">
      <w:pPr>
        <w:spacing w:line="360" w:lineRule="auto"/>
        <w:jc w:val="center"/>
        <w:outlineLvl w:val="0"/>
        <w:rPr>
          <w:rFonts w:ascii="黑体" w:eastAsia="黑体" w:hAnsi="黑体"/>
          <w:sz w:val="28"/>
        </w:rPr>
      </w:pPr>
    </w:p>
    <w:p w:rsidR="004D66E5" w:rsidRDefault="004D66E5">
      <w:pPr>
        <w:spacing w:line="360" w:lineRule="auto"/>
        <w:jc w:val="center"/>
        <w:outlineLvl w:val="0"/>
        <w:rPr>
          <w:rFonts w:ascii="黑体" w:eastAsia="黑体" w:hAnsi="黑体"/>
          <w:sz w:val="28"/>
        </w:rPr>
      </w:pPr>
    </w:p>
    <w:p w:rsidR="004D66E5" w:rsidRDefault="004D66E5">
      <w:pPr>
        <w:rPr>
          <w:rFonts w:ascii="黑体" w:eastAsia="黑体"/>
          <w:b/>
          <w:sz w:val="120"/>
          <w:szCs w:val="120"/>
        </w:rPr>
      </w:pPr>
    </w:p>
    <w:p w:rsidR="004D66E5" w:rsidRDefault="00A21F49">
      <w:pPr>
        <w:jc w:val="center"/>
        <w:rPr>
          <w:rFonts w:ascii="宋体"/>
          <w:b/>
          <w:sz w:val="120"/>
          <w:szCs w:val="120"/>
        </w:rPr>
      </w:pPr>
      <w:bookmarkStart w:id="50" w:name="_Toc29240"/>
      <w:r>
        <w:rPr>
          <w:rFonts w:ascii="宋体" w:hAnsi="宋体" w:hint="eastAsia"/>
          <w:b/>
          <w:sz w:val="120"/>
          <w:szCs w:val="120"/>
        </w:rPr>
        <w:t>投标文件</w:t>
      </w:r>
      <w:bookmarkEnd w:id="50"/>
    </w:p>
    <w:p w:rsidR="004D66E5" w:rsidRDefault="00A21F49">
      <w:pPr>
        <w:jc w:val="center"/>
        <w:rPr>
          <w:rFonts w:ascii="宋体"/>
          <w:b/>
          <w:sz w:val="32"/>
          <w:szCs w:val="32"/>
        </w:rPr>
      </w:pPr>
      <w:bookmarkStart w:id="51" w:name="_Toc2400"/>
      <w:r>
        <w:rPr>
          <w:rFonts w:ascii="宋体" w:hAnsi="宋体" w:hint="eastAsia"/>
          <w:b/>
          <w:sz w:val="32"/>
          <w:szCs w:val="32"/>
        </w:rPr>
        <w:t>项目编号：</w:t>
      </w:r>
      <w:bookmarkEnd w:id="51"/>
      <w:r>
        <w:rPr>
          <w:rFonts w:ascii="宋体" w:hAnsi="宋体" w:hint="eastAsia"/>
          <w:sz w:val="32"/>
        </w:rPr>
        <w:t>YXGYJT202503029</w:t>
      </w:r>
    </w:p>
    <w:p w:rsidR="004D66E5" w:rsidRDefault="004D66E5">
      <w:pPr>
        <w:jc w:val="center"/>
        <w:rPr>
          <w:rFonts w:ascii="宋体"/>
          <w:b/>
          <w:sz w:val="32"/>
          <w:szCs w:val="32"/>
        </w:rPr>
      </w:pPr>
    </w:p>
    <w:p w:rsidR="004D66E5" w:rsidRDefault="004D66E5">
      <w:pPr>
        <w:rPr>
          <w:rFonts w:ascii="宋体"/>
          <w:b/>
          <w:sz w:val="32"/>
          <w:szCs w:val="32"/>
        </w:rPr>
      </w:pPr>
    </w:p>
    <w:p w:rsidR="004D66E5" w:rsidRDefault="004D66E5">
      <w:pPr>
        <w:rPr>
          <w:rFonts w:ascii="宋体"/>
          <w:b/>
          <w:sz w:val="32"/>
          <w:szCs w:val="32"/>
        </w:rPr>
      </w:pPr>
    </w:p>
    <w:p w:rsidR="004D66E5" w:rsidRDefault="00A21F49">
      <w:pPr>
        <w:rPr>
          <w:rFonts w:ascii="宋体"/>
          <w:b/>
          <w:bCs/>
          <w:sz w:val="52"/>
          <w:u w:val="single"/>
        </w:rPr>
      </w:pPr>
      <w:bookmarkStart w:id="52" w:name="_Toc10010"/>
      <w:r>
        <w:rPr>
          <w:rFonts w:ascii="宋体" w:hAnsi="宋体" w:hint="eastAsia"/>
          <w:b/>
          <w:sz w:val="32"/>
          <w:szCs w:val="32"/>
        </w:rPr>
        <w:t>项目名称：</w:t>
      </w:r>
      <w:bookmarkEnd w:id="52"/>
      <w:r>
        <w:rPr>
          <w:rFonts w:ascii="宋体" w:hAnsi="宋体" w:hint="eastAsia"/>
          <w:b/>
          <w:sz w:val="32"/>
          <w:szCs w:val="32"/>
          <w:u w:val="single"/>
        </w:rPr>
        <w:t>宜兴市公用环境检测六路低本底αβ测量仪采购</w:t>
      </w:r>
    </w:p>
    <w:p w:rsidR="004D66E5" w:rsidRDefault="00A21F49">
      <w:pPr>
        <w:rPr>
          <w:rFonts w:ascii="宋体"/>
          <w:b/>
          <w:sz w:val="32"/>
          <w:szCs w:val="32"/>
        </w:rPr>
      </w:pPr>
      <w:bookmarkStart w:id="53" w:name="_Toc8670"/>
      <w:r>
        <w:rPr>
          <w:rFonts w:ascii="宋体" w:hAnsi="宋体" w:hint="eastAsia"/>
          <w:b/>
          <w:sz w:val="32"/>
          <w:szCs w:val="32"/>
        </w:rPr>
        <w:t>投标人名称：</w:t>
      </w:r>
      <w:r>
        <w:rPr>
          <w:rFonts w:ascii="宋体" w:hAnsi="宋体" w:hint="eastAsia"/>
          <w:b/>
          <w:sz w:val="32"/>
          <w:szCs w:val="32"/>
          <w:u w:val="single"/>
        </w:rPr>
        <w:t>（盖公章）</w:t>
      </w:r>
      <w:bookmarkEnd w:id="53"/>
    </w:p>
    <w:p w:rsidR="004D66E5" w:rsidRDefault="00A21F49">
      <w:pPr>
        <w:rPr>
          <w:rFonts w:ascii="宋体"/>
        </w:rPr>
      </w:pPr>
      <w:bookmarkStart w:id="54" w:name="_Toc24371"/>
      <w:r>
        <w:rPr>
          <w:rFonts w:ascii="宋体" w:hAnsi="宋体" w:hint="eastAsia"/>
          <w:b/>
          <w:sz w:val="32"/>
          <w:szCs w:val="32"/>
        </w:rPr>
        <w:t>法定代表人或其被授权代表：</w:t>
      </w:r>
      <w:r>
        <w:rPr>
          <w:rFonts w:ascii="宋体" w:hAnsi="宋体" w:hint="eastAsia"/>
          <w:b/>
          <w:sz w:val="32"/>
          <w:szCs w:val="32"/>
          <w:u w:val="single"/>
        </w:rPr>
        <w:t>（签名）</w:t>
      </w:r>
      <w:bookmarkEnd w:id="54"/>
    </w:p>
    <w:p w:rsidR="004D66E5" w:rsidRDefault="004D66E5">
      <w:pPr>
        <w:rPr>
          <w:rFonts w:ascii="楷体_GB2312" w:eastAsia="楷体_GB2312"/>
          <w:b/>
          <w:sz w:val="32"/>
          <w:szCs w:val="32"/>
        </w:rPr>
      </w:pPr>
    </w:p>
    <w:p w:rsidR="004D66E5" w:rsidRDefault="004D66E5">
      <w:pPr>
        <w:rPr>
          <w:rFonts w:ascii="楷体_GB2312" w:eastAsia="楷体_GB2312"/>
          <w:b/>
          <w:sz w:val="32"/>
          <w:szCs w:val="32"/>
        </w:rPr>
      </w:pPr>
    </w:p>
    <w:p w:rsidR="004D66E5" w:rsidRDefault="004D66E5">
      <w:pPr>
        <w:rPr>
          <w:rFonts w:ascii="楷体_GB2312" w:eastAsia="楷体_GB2312"/>
          <w:b/>
          <w:sz w:val="32"/>
          <w:szCs w:val="32"/>
        </w:rPr>
      </w:pPr>
    </w:p>
    <w:p w:rsidR="004D66E5" w:rsidRDefault="004D66E5">
      <w:pPr>
        <w:rPr>
          <w:rFonts w:ascii="楷体_GB2312" w:eastAsia="楷体_GB2312"/>
          <w:b/>
          <w:sz w:val="32"/>
          <w:szCs w:val="32"/>
        </w:rPr>
      </w:pPr>
    </w:p>
    <w:p w:rsidR="004D66E5" w:rsidRDefault="00A21F49">
      <w:pPr>
        <w:jc w:val="center"/>
        <w:rPr>
          <w:rFonts w:ascii="宋体"/>
          <w:b/>
          <w:sz w:val="32"/>
          <w:szCs w:val="32"/>
        </w:rPr>
      </w:pPr>
      <w:bookmarkStart w:id="55" w:name="_Toc1179"/>
      <w:r>
        <w:rPr>
          <w:rFonts w:ascii="宋体" w:hAnsi="宋体" w:hint="eastAsia"/>
          <w:b/>
          <w:sz w:val="32"/>
          <w:szCs w:val="32"/>
        </w:rPr>
        <w:t>日期：</w:t>
      </w:r>
      <w:r>
        <w:rPr>
          <w:rFonts w:ascii="宋体" w:hAnsi="宋体" w:hint="eastAsia"/>
          <w:b/>
          <w:sz w:val="32"/>
          <w:szCs w:val="32"/>
          <w:u w:val="single"/>
        </w:rPr>
        <w:t>年月日</w:t>
      </w:r>
      <w:bookmarkEnd w:id="55"/>
    </w:p>
    <w:p w:rsidR="004D66E5" w:rsidRDefault="00A21F49">
      <w:pPr>
        <w:rPr>
          <w:rFonts w:ascii="宋体"/>
          <w:b/>
          <w:bCs/>
          <w:sz w:val="24"/>
          <w:szCs w:val="24"/>
        </w:rPr>
      </w:pPr>
      <w:bookmarkStart w:id="56" w:name="_Toc24602"/>
      <w:r>
        <w:rPr>
          <w:rFonts w:ascii="黑体" w:eastAsia="黑体" w:hAnsi="宋体"/>
          <w:bCs/>
          <w:sz w:val="24"/>
          <w:szCs w:val="24"/>
        </w:rPr>
        <w:br w:type="page"/>
      </w:r>
      <w:bookmarkStart w:id="57" w:name="OLE_LINK24"/>
      <w:r>
        <w:rPr>
          <w:rFonts w:ascii="黑体" w:eastAsia="黑体" w:hAnsi="宋体" w:hint="eastAsia"/>
          <w:bCs/>
          <w:sz w:val="28"/>
          <w:szCs w:val="28"/>
        </w:rPr>
        <w:lastRenderedPageBreak/>
        <w:t>（一）投标函（格式）：</w:t>
      </w:r>
    </w:p>
    <w:bookmarkEnd w:id="57"/>
    <w:p w:rsidR="004D66E5" w:rsidRDefault="00A21F49" w:rsidP="00A21F49">
      <w:pPr>
        <w:spacing w:beforeLines="50" w:afterLines="50" w:line="360" w:lineRule="auto"/>
        <w:jc w:val="center"/>
        <w:rPr>
          <w:rFonts w:ascii="黑体" w:eastAsia="黑体"/>
          <w:bCs/>
          <w:sz w:val="28"/>
          <w:szCs w:val="28"/>
        </w:rPr>
      </w:pPr>
      <w:r>
        <w:rPr>
          <w:rFonts w:ascii="黑体" w:eastAsia="黑体" w:hint="eastAsia"/>
          <w:bCs/>
          <w:sz w:val="28"/>
          <w:szCs w:val="28"/>
        </w:rPr>
        <w:t>投标函</w:t>
      </w:r>
    </w:p>
    <w:p w:rsidR="004D66E5" w:rsidRDefault="00A21F49">
      <w:pPr>
        <w:spacing w:line="360" w:lineRule="auto"/>
        <w:rPr>
          <w:rFonts w:ascii="宋体"/>
          <w:bCs/>
          <w:sz w:val="24"/>
          <w:lang w:val="zh-CN"/>
        </w:rPr>
      </w:pPr>
      <w:r>
        <w:rPr>
          <w:rFonts w:ascii="宋体" w:hAnsi="宋体" w:hint="eastAsia"/>
          <w:bCs/>
          <w:sz w:val="24"/>
          <w:lang w:val="zh-CN"/>
        </w:rPr>
        <w:t>致宜兴市公用环境检测有限公司：</w:t>
      </w:r>
    </w:p>
    <w:p w:rsidR="004D66E5" w:rsidRDefault="00A21F49">
      <w:pPr>
        <w:spacing w:line="360" w:lineRule="auto"/>
        <w:ind w:firstLineChars="200" w:firstLine="480"/>
        <w:rPr>
          <w:rFonts w:ascii="宋体"/>
          <w:bCs/>
          <w:sz w:val="24"/>
          <w:lang w:val="zh-CN"/>
        </w:rPr>
      </w:pPr>
      <w:r>
        <w:rPr>
          <w:rFonts w:ascii="宋体" w:hAnsi="宋体" w:hint="eastAsia"/>
          <w:bCs/>
          <w:sz w:val="24"/>
          <w:lang w:val="zh-CN"/>
        </w:rPr>
        <w:t>我方收到你们YXGYJT2025招标文件，经仔细阅读和研究，我方决定参加投标。</w:t>
      </w:r>
    </w:p>
    <w:p w:rsidR="004D66E5" w:rsidRDefault="00A21F49">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我方愿意按照招标文件的一切要求，提供投标设备，投标总价详见《开标一览表》。</w:t>
      </w:r>
    </w:p>
    <w:p w:rsidR="004D66E5" w:rsidRDefault="00A21F49">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我方已对照招标设备的技术参数要求，填写了投标设备的技术参数要求，详见《偏离表》。</w:t>
      </w:r>
    </w:p>
    <w:p w:rsidR="004D66E5" w:rsidRDefault="00A21F49">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4D66E5" w:rsidRDefault="00A21F49">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我方同意按招标文件中的规定，本投标文件的有效期为投标截止之日起的</w:t>
      </w:r>
      <w:r>
        <w:rPr>
          <w:rFonts w:ascii="宋体" w:hAnsi="宋体"/>
          <w:bCs/>
          <w:sz w:val="24"/>
          <w:lang w:val="zh-CN"/>
        </w:rPr>
        <w:t>60</w:t>
      </w:r>
      <w:r>
        <w:rPr>
          <w:rFonts w:ascii="宋体" w:hAnsi="宋体" w:hint="eastAsia"/>
          <w:bCs/>
          <w:sz w:val="24"/>
          <w:lang w:val="zh-CN"/>
        </w:rPr>
        <w:t>天（含提交当日）。在特殊情况下，可与贵方协商延长投标文件的有效期。</w:t>
      </w:r>
    </w:p>
    <w:p w:rsidR="004D66E5" w:rsidRDefault="00A21F49">
      <w:pPr>
        <w:numPr>
          <w:ilvl w:val="0"/>
          <w:numId w:val="5"/>
        </w:numPr>
        <w:spacing w:line="360" w:lineRule="auto"/>
        <w:ind w:firstLineChars="200" w:firstLine="480"/>
        <w:rPr>
          <w:rFonts w:asci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D66E5" w:rsidRDefault="00A21F49">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4D66E5" w:rsidRDefault="00A21F49">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4D66E5" w:rsidRDefault="00A21F49">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我方愿意按《中华人民共和国民法典》和合同条款履行自己的全部责任。</w:t>
      </w:r>
    </w:p>
    <w:p w:rsidR="004D66E5" w:rsidRDefault="00A21F49">
      <w:pPr>
        <w:numPr>
          <w:ilvl w:val="0"/>
          <w:numId w:val="5"/>
        </w:numPr>
        <w:spacing w:line="360" w:lineRule="auto"/>
        <w:ind w:firstLineChars="200" w:firstLine="480"/>
        <w:rPr>
          <w:rFonts w:ascii="宋体"/>
          <w:bCs/>
          <w:sz w:val="24"/>
          <w:lang w:val="zh-CN"/>
        </w:rPr>
      </w:pPr>
      <w:r>
        <w:rPr>
          <w:rFonts w:ascii="宋体" w:hAnsi="宋体" w:hint="eastAsia"/>
          <w:bCs/>
          <w:sz w:val="24"/>
          <w:lang w:val="zh-CN"/>
        </w:rPr>
        <w:t>我方愿意按招标文件的规定交纳投标保证金。</w:t>
      </w:r>
    </w:p>
    <w:p w:rsidR="004D66E5" w:rsidRDefault="00A21F49">
      <w:pPr>
        <w:numPr>
          <w:ilvl w:val="0"/>
          <w:numId w:val="5"/>
        </w:numPr>
        <w:spacing w:line="360" w:lineRule="auto"/>
        <w:ind w:firstLineChars="200" w:firstLine="480"/>
        <w:rPr>
          <w:rFonts w:asci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4D66E5" w:rsidRDefault="00A21F49">
      <w:pPr>
        <w:numPr>
          <w:ilvl w:val="0"/>
          <w:numId w:val="5"/>
        </w:numPr>
        <w:spacing w:line="360" w:lineRule="auto"/>
        <w:ind w:firstLineChars="200" w:firstLine="480"/>
        <w:rPr>
          <w:rFonts w:asci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4D66E5" w:rsidRDefault="004D66E5">
      <w:pPr>
        <w:spacing w:line="360" w:lineRule="auto"/>
        <w:rPr>
          <w:rFonts w:ascii="宋体"/>
          <w:bCs/>
          <w:sz w:val="24"/>
          <w:lang w:val="zh-CN"/>
        </w:rPr>
      </w:pPr>
    </w:p>
    <w:p w:rsidR="004D66E5" w:rsidRDefault="00A21F49">
      <w:pPr>
        <w:jc w:val="center"/>
        <w:rPr>
          <w:rFonts w:ascii="宋体"/>
          <w:bCs/>
          <w:sz w:val="24"/>
          <w:lang w:val="zh-CN"/>
        </w:rPr>
      </w:pPr>
      <w:bookmarkStart w:id="58" w:name="OLE_LINK34"/>
      <w:bookmarkStart w:id="59" w:name="OLE_LINK30"/>
      <w:r>
        <w:rPr>
          <w:rFonts w:ascii="宋体" w:hAnsi="宋体" w:hint="eastAsia"/>
          <w:bCs/>
          <w:sz w:val="24"/>
          <w:lang w:val="zh-CN"/>
        </w:rPr>
        <w:t>投标人签名：</w:t>
      </w:r>
    </w:p>
    <w:p w:rsidR="004D66E5" w:rsidRDefault="00A21F49">
      <w:pPr>
        <w:spacing w:line="360" w:lineRule="auto"/>
        <w:jc w:val="center"/>
        <w:rPr>
          <w:rFonts w:ascii="宋体"/>
          <w:bCs/>
          <w:sz w:val="24"/>
          <w:lang w:val="zh-CN"/>
        </w:rPr>
      </w:pPr>
      <w:bookmarkStart w:id="60" w:name="OLE_LINK28"/>
      <w:r>
        <w:rPr>
          <w:rFonts w:ascii="宋体" w:hAnsi="宋体" w:hint="eastAsia"/>
          <w:bCs/>
          <w:sz w:val="24"/>
          <w:lang w:val="zh-CN"/>
        </w:rPr>
        <w:t>投标人公章</w:t>
      </w:r>
      <w:bookmarkEnd w:id="60"/>
      <w:r>
        <w:rPr>
          <w:rFonts w:ascii="宋体" w:hAnsi="宋体" w:hint="eastAsia"/>
          <w:bCs/>
          <w:sz w:val="24"/>
          <w:lang w:val="zh-CN"/>
        </w:rPr>
        <w:t>：</w:t>
      </w:r>
    </w:p>
    <w:bookmarkEnd w:id="58"/>
    <w:bookmarkEnd w:id="59"/>
    <w:p w:rsidR="004D66E5" w:rsidRDefault="004D66E5">
      <w:pPr>
        <w:ind w:firstLineChars="200" w:firstLine="480"/>
        <w:rPr>
          <w:rFonts w:ascii="黑体" w:eastAsia="黑体" w:hAnsi="宋体"/>
          <w:bCs/>
          <w:sz w:val="24"/>
          <w:szCs w:val="24"/>
        </w:rPr>
      </w:pPr>
    </w:p>
    <w:p w:rsidR="004D66E5" w:rsidRDefault="00A21F49">
      <w:pPr>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p>
    <w:p w:rsidR="004D66E5" w:rsidRDefault="00A21F49">
      <w:pPr>
        <w:ind w:firstLineChars="200" w:firstLine="480"/>
        <w:jc w:val="left"/>
        <w:rPr>
          <w:rFonts w:ascii="宋体"/>
          <w:sz w:val="28"/>
          <w:szCs w:val="28"/>
        </w:rPr>
      </w:pPr>
      <w:r>
        <w:rPr>
          <w:rFonts w:ascii="宋体" w:hAnsi="宋体" w:cs="宋体"/>
          <w:bCs/>
          <w:sz w:val="24"/>
          <w:szCs w:val="24"/>
        </w:rPr>
        <w:t>1</w:t>
      </w:r>
      <w:r>
        <w:rPr>
          <w:rFonts w:ascii="宋体" w:hAnsi="宋体" w:cs="宋体" w:hint="eastAsia"/>
          <w:bCs/>
          <w:sz w:val="24"/>
          <w:szCs w:val="24"/>
        </w:rPr>
        <w:t>、</w:t>
      </w:r>
      <w:r>
        <w:rPr>
          <w:rFonts w:ascii="黑体" w:eastAsia="黑体" w:hAnsi="宋体" w:hint="eastAsia"/>
          <w:bCs/>
          <w:sz w:val="24"/>
          <w:szCs w:val="24"/>
        </w:rPr>
        <w:t>开标一览表（格式）：</w:t>
      </w:r>
      <w:bookmarkEnd w:id="56"/>
    </w:p>
    <w:p w:rsidR="004D66E5" w:rsidRDefault="00A21F49">
      <w:pPr>
        <w:spacing w:line="360" w:lineRule="auto"/>
        <w:jc w:val="center"/>
        <w:rPr>
          <w:rFonts w:ascii="宋体"/>
          <w:sz w:val="24"/>
          <w:szCs w:val="24"/>
        </w:rPr>
      </w:pPr>
      <w:bookmarkStart w:id="61" w:name="_Toc32423"/>
      <w:r>
        <w:rPr>
          <w:rFonts w:ascii="宋体" w:hAnsi="宋体" w:hint="eastAsia"/>
          <w:sz w:val="24"/>
          <w:szCs w:val="24"/>
        </w:rPr>
        <w:t>开标一览表</w:t>
      </w:r>
      <w:bookmarkEnd w:id="61"/>
    </w:p>
    <w:p w:rsidR="004D66E5" w:rsidRDefault="00A21F49">
      <w:pPr>
        <w:spacing w:line="360" w:lineRule="auto"/>
        <w:jc w:val="center"/>
        <w:rPr>
          <w:rFonts w:ascii="宋体"/>
          <w:sz w:val="24"/>
          <w:szCs w:val="24"/>
        </w:rPr>
      </w:pPr>
      <w:bookmarkStart w:id="62" w:name="OLE_LINK31"/>
      <w:r>
        <w:rPr>
          <w:rFonts w:ascii="宋体" w:hAnsi="宋体" w:hint="eastAsia"/>
          <w:sz w:val="24"/>
          <w:szCs w:val="24"/>
        </w:rPr>
        <w:t>项目编号：YXGYJT202503029</w:t>
      </w:r>
    </w:p>
    <w:p w:rsidR="004D66E5" w:rsidRDefault="00A21F49">
      <w:pPr>
        <w:ind w:left="1"/>
        <w:jc w:val="center"/>
        <w:rPr>
          <w:rFonts w:ascii="宋体"/>
          <w:sz w:val="24"/>
          <w:szCs w:val="24"/>
        </w:rPr>
      </w:pPr>
      <w:r>
        <w:rPr>
          <w:rFonts w:ascii="宋体" w:hAnsi="宋体" w:hint="eastAsia"/>
          <w:sz w:val="24"/>
          <w:szCs w:val="24"/>
        </w:rPr>
        <w:t>投标人名称（盖章）：单位：</w:t>
      </w:r>
      <w:bookmarkEnd w:id="62"/>
      <w:r>
        <w:rPr>
          <w:rFonts w:ascii="宋体" w:hAnsi="宋体" w:hint="eastAsia"/>
          <w:color w:val="000000"/>
          <w:sz w:val="24"/>
          <w:szCs w:val="28"/>
        </w:rPr>
        <w:t>（元/吨）</w:t>
      </w:r>
    </w:p>
    <w:tbl>
      <w:tblPr>
        <w:tblW w:w="10660" w:type="dxa"/>
        <w:jc w:val="center"/>
        <w:tblLayout w:type="fixed"/>
        <w:tblCellMar>
          <w:top w:w="15" w:type="dxa"/>
          <w:left w:w="15" w:type="dxa"/>
          <w:bottom w:w="15" w:type="dxa"/>
          <w:right w:w="15" w:type="dxa"/>
        </w:tblCellMar>
        <w:tblLook w:val="04A0"/>
      </w:tblPr>
      <w:tblGrid>
        <w:gridCol w:w="489"/>
        <w:gridCol w:w="1245"/>
        <w:gridCol w:w="1239"/>
        <w:gridCol w:w="1834"/>
        <w:gridCol w:w="1322"/>
        <w:gridCol w:w="885"/>
        <w:gridCol w:w="870"/>
        <w:gridCol w:w="930"/>
        <w:gridCol w:w="715"/>
        <w:gridCol w:w="1131"/>
      </w:tblGrid>
      <w:tr w:rsidR="004D66E5">
        <w:trPr>
          <w:trHeight w:val="1251"/>
          <w:jc w:val="center"/>
        </w:trPr>
        <w:tc>
          <w:tcPr>
            <w:tcW w:w="48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sz w:val="24"/>
              </w:rPr>
            </w:pPr>
            <w:bookmarkStart w:id="63" w:name="OLE_LINK32"/>
            <w:r>
              <w:rPr>
                <w:rFonts w:ascii="宋体" w:hAnsi="宋体" w:cs="宋体" w:hint="eastAsia"/>
                <w:b/>
                <w:bCs/>
                <w:color w:val="000000"/>
                <w:kern w:val="0"/>
                <w:sz w:val="24"/>
                <w:lang/>
              </w:rPr>
              <w:t>序号</w:t>
            </w:r>
          </w:p>
        </w:tc>
        <w:tc>
          <w:tcPr>
            <w:tcW w:w="124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仪器品名</w:t>
            </w:r>
          </w:p>
        </w:tc>
        <w:tc>
          <w:tcPr>
            <w:tcW w:w="123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sz w:val="24"/>
              </w:rPr>
            </w:pPr>
            <w:r>
              <w:rPr>
                <w:rFonts w:ascii="宋体" w:hAnsi="宋体" w:cs="宋体" w:hint="eastAsia"/>
                <w:b/>
                <w:bCs/>
                <w:color w:val="000000"/>
                <w:kern w:val="0"/>
                <w:sz w:val="24"/>
              </w:rPr>
              <w:t>推荐品牌及型号</w:t>
            </w:r>
          </w:p>
        </w:tc>
        <w:tc>
          <w:tcPr>
            <w:tcW w:w="183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sz w:val="24"/>
              </w:rPr>
            </w:pPr>
            <w:r>
              <w:rPr>
                <w:rFonts w:ascii="宋体" w:hAnsi="宋体" w:cs="宋体" w:hint="eastAsia"/>
                <w:b/>
                <w:bCs/>
                <w:kern w:val="0"/>
                <w:sz w:val="24"/>
              </w:rPr>
              <w:t>技术规格、参数及要求</w:t>
            </w:r>
          </w:p>
        </w:tc>
        <w:tc>
          <w:tcPr>
            <w:tcW w:w="1322"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数量</w:t>
            </w:r>
          </w:p>
        </w:tc>
        <w:tc>
          <w:tcPr>
            <w:tcW w:w="88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kern w:val="0"/>
                <w:sz w:val="24"/>
                <w:lang/>
              </w:rPr>
            </w:pPr>
            <w:r>
              <w:rPr>
                <w:rFonts w:ascii="宋体" w:hAnsi="宋体" w:cs="宋体" w:hint="eastAsia"/>
                <w:b/>
                <w:bCs/>
                <w:color w:val="000000"/>
                <w:kern w:val="0"/>
                <w:sz w:val="24"/>
                <w:lang/>
              </w:rPr>
              <w:t>含税单价</w:t>
            </w:r>
          </w:p>
        </w:tc>
        <w:tc>
          <w:tcPr>
            <w:tcW w:w="870"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kern w:val="0"/>
                <w:sz w:val="24"/>
                <w:lang/>
              </w:rPr>
            </w:pPr>
            <w:r>
              <w:rPr>
                <w:rFonts w:ascii="宋体" w:hAnsi="宋体" w:cs="宋体" w:hint="eastAsia"/>
                <w:b/>
                <w:bCs/>
                <w:color w:val="000000"/>
                <w:kern w:val="0"/>
                <w:sz w:val="24"/>
                <w:lang/>
              </w:rPr>
              <w:t>含税总价</w:t>
            </w:r>
          </w:p>
        </w:tc>
        <w:tc>
          <w:tcPr>
            <w:tcW w:w="930"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kern w:val="0"/>
                <w:sz w:val="24"/>
                <w:lang/>
              </w:rPr>
            </w:pPr>
            <w:r>
              <w:rPr>
                <w:rFonts w:ascii="宋体" w:hAnsi="宋体" w:cs="宋体" w:hint="eastAsia"/>
                <w:b/>
                <w:bCs/>
                <w:color w:val="000000"/>
                <w:kern w:val="0"/>
                <w:sz w:val="24"/>
                <w:lang/>
              </w:rPr>
              <w:t>不含税总价</w:t>
            </w:r>
          </w:p>
        </w:tc>
        <w:tc>
          <w:tcPr>
            <w:tcW w:w="71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kern w:val="0"/>
                <w:sz w:val="24"/>
                <w:lang/>
              </w:rPr>
            </w:pPr>
            <w:r>
              <w:rPr>
                <w:rFonts w:ascii="宋体" w:hAnsi="宋体" w:cs="宋体" w:hint="eastAsia"/>
                <w:b/>
                <w:bCs/>
                <w:color w:val="000000"/>
                <w:kern w:val="0"/>
                <w:sz w:val="24"/>
                <w:lang/>
              </w:rPr>
              <w:t>增值税税额</w:t>
            </w:r>
          </w:p>
        </w:tc>
        <w:tc>
          <w:tcPr>
            <w:tcW w:w="1131"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投标产品品牌型号参数</w:t>
            </w:r>
          </w:p>
        </w:tc>
      </w:tr>
      <w:tr w:rsidR="004D66E5">
        <w:trPr>
          <w:trHeight w:val="1019"/>
          <w:jc w:val="center"/>
        </w:trPr>
        <w:tc>
          <w:tcPr>
            <w:tcW w:w="489" w:type="dxa"/>
            <w:tcBorders>
              <w:top w:val="single" w:sz="4" w:space="0" w:color="000000"/>
              <w:left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1</w:t>
            </w:r>
          </w:p>
        </w:tc>
        <w:tc>
          <w:tcPr>
            <w:tcW w:w="1245" w:type="dxa"/>
            <w:tcBorders>
              <w:top w:val="single" w:sz="4" w:space="0" w:color="000000"/>
              <w:left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六路低本底αβ测量仪主机</w:t>
            </w:r>
          </w:p>
        </w:tc>
        <w:tc>
          <w:tcPr>
            <w:tcW w:w="123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高能LB-6、中核ZK1908-6、武汉谱晰PAB-6000</w:t>
            </w:r>
          </w:p>
        </w:tc>
        <w:tc>
          <w:tcPr>
            <w:tcW w:w="183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w:t>
            </w:r>
          </w:p>
        </w:tc>
        <w:tc>
          <w:tcPr>
            <w:tcW w:w="1322" w:type="dxa"/>
            <w:tcBorders>
              <w:top w:val="single" w:sz="4" w:space="0" w:color="000000"/>
              <w:left w:val="single" w:sz="4" w:space="0" w:color="000000"/>
              <w:right w:val="single" w:sz="4" w:space="0" w:color="000000"/>
            </w:tcBorders>
            <w:noWrap/>
            <w:vAlign w:val="center"/>
          </w:tcPr>
          <w:p w:rsidR="004D66E5" w:rsidRDefault="00A21F49">
            <w:pPr>
              <w:adjustRightInd w:val="0"/>
              <w:snapToGrid w:val="0"/>
              <w:spacing w:line="480" w:lineRule="atLeast"/>
              <w:jc w:val="center"/>
              <w:rPr>
                <w:rFonts w:ascii="宋体" w:hAnsi="宋体" w:cs="宋体"/>
                <w:bCs/>
                <w:sz w:val="24"/>
              </w:rPr>
            </w:pPr>
            <w:r>
              <w:rPr>
                <w:rFonts w:ascii="宋体" w:hAnsi="宋体" w:cs="宋体" w:hint="eastAsia"/>
                <w:bCs/>
                <w:sz w:val="24"/>
              </w:rPr>
              <w:t>1台</w:t>
            </w:r>
          </w:p>
          <w:p w:rsidR="004D66E5" w:rsidRDefault="004D66E5">
            <w:pPr>
              <w:jc w:val="center"/>
              <w:textAlignment w:val="center"/>
              <w:rPr>
                <w:rFonts w:ascii="宋体" w:hAnsi="宋体" w:cs="宋体"/>
                <w:color w:val="000000"/>
                <w:sz w:val="24"/>
              </w:rPr>
            </w:pPr>
          </w:p>
        </w:tc>
        <w:tc>
          <w:tcPr>
            <w:tcW w:w="88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jc w:val="center"/>
              <w:textAlignment w:val="center"/>
              <w:rPr>
                <w:rFonts w:ascii="宋体" w:hAnsi="宋体" w:cs="宋体"/>
                <w:color w:val="000000"/>
                <w:sz w:val="24"/>
              </w:rPr>
            </w:pPr>
          </w:p>
        </w:tc>
        <w:tc>
          <w:tcPr>
            <w:tcW w:w="87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jc w:val="center"/>
              <w:textAlignment w:val="center"/>
              <w:rPr>
                <w:rFonts w:ascii="宋体" w:hAnsi="宋体" w:cs="宋体"/>
                <w:color w:val="000000"/>
                <w:sz w:val="24"/>
              </w:rPr>
            </w:pPr>
          </w:p>
        </w:tc>
        <w:tc>
          <w:tcPr>
            <w:tcW w:w="93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jc w:val="center"/>
              <w:textAlignment w:val="center"/>
              <w:rPr>
                <w:rFonts w:ascii="宋体" w:hAnsi="宋体" w:cs="宋体"/>
                <w:color w:val="000000"/>
                <w:sz w:val="24"/>
              </w:rPr>
            </w:pPr>
          </w:p>
        </w:tc>
        <w:tc>
          <w:tcPr>
            <w:tcW w:w="71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jc w:val="center"/>
              <w:textAlignment w:val="center"/>
              <w:rPr>
                <w:rFonts w:ascii="宋体" w:hAnsi="宋体" w:cs="宋体"/>
                <w:color w:val="000000"/>
                <w:sz w:val="24"/>
              </w:rPr>
            </w:pPr>
          </w:p>
        </w:tc>
        <w:tc>
          <w:tcPr>
            <w:tcW w:w="1131"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1019"/>
          <w:jc w:val="center"/>
        </w:trPr>
        <w:tc>
          <w:tcPr>
            <w:tcW w:w="48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2</w:t>
            </w:r>
          </w:p>
        </w:tc>
        <w:tc>
          <w:tcPr>
            <w:tcW w:w="124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样品盘</w:t>
            </w:r>
          </w:p>
        </w:tc>
        <w:tc>
          <w:tcPr>
            <w:tcW w:w="123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w:t>
            </w:r>
          </w:p>
        </w:tc>
        <w:tc>
          <w:tcPr>
            <w:tcW w:w="183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与仪器内放置测量源的托架相匹配。</w:t>
            </w:r>
          </w:p>
        </w:tc>
        <w:tc>
          <w:tcPr>
            <w:tcW w:w="1322"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1套</w:t>
            </w:r>
          </w:p>
        </w:tc>
        <w:tc>
          <w:tcPr>
            <w:tcW w:w="88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c>
          <w:tcPr>
            <w:tcW w:w="87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c>
          <w:tcPr>
            <w:tcW w:w="93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c>
          <w:tcPr>
            <w:tcW w:w="71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c>
          <w:tcPr>
            <w:tcW w:w="1131"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1019"/>
          <w:jc w:val="center"/>
        </w:trPr>
        <w:tc>
          <w:tcPr>
            <w:tcW w:w="48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3</w:t>
            </w:r>
          </w:p>
        </w:tc>
        <w:tc>
          <w:tcPr>
            <w:tcW w:w="124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压样器</w:t>
            </w:r>
          </w:p>
        </w:tc>
        <w:tc>
          <w:tcPr>
            <w:tcW w:w="123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w:t>
            </w:r>
          </w:p>
        </w:tc>
        <w:tc>
          <w:tcPr>
            <w:tcW w:w="183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与样品盘尺寸相匹配</w:t>
            </w:r>
          </w:p>
        </w:tc>
        <w:tc>
          <w:tcPr>
            <w:tcW w:w="1322"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1套</w:t>
            </w:r>
          </w:p>
        </w:tc>
        <w:tc>
          <w:tcPr>
            <w:tcW w:w="88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c>
          <w:tcPr>
            <w:tcW w:w="87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c>
          <w:tcPr>
            <w:tcW w:w="93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c>
          <w:tcPr>
            <w:tcW w:w="71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c>
          <w:tcPr>
            <w:tcW w:w="1131"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1019"/>
          <w:jc w:val="center"/>
        </w:trPr>
        <w:tc>
          <w:tcPr>
            <w:tcW w:w="48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4</w:t>
            </w:r>
          </w:p>
        </w:tc>
        <w:tc>
          <w:tcPr>
            <w:tcW w:w="124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放射性水样蒸发浓缩赶酸仪</w:t>
            </w:r>
          </w:p>
        </w:tc>
        <w:tc>
          <w:tcPr>
            <w:tcW w:w="123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szCs w:val="24"/>
              </w:rPr>
              <w:t>放射性水样蒸发浓缩赶酸仪</w:t>
            </w:r>
          </w:p>
        </w:tc>
        <w:tc>
          <w:tcPr>
            <w:tcW w:w="183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w:t>
            </w:r>
          </w:p>
        </w:tc>
        <w:tc>
          <w:tcPr>
            <w:tcW w:w="1322"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bCs/>
                <w:sz w:val="24"/>
              </w:rPr>
              <w:t>1台</w:t>
            </w:r>
          </w:p>
        </w:tc>
        <w:tc>
          <w:tcPr>
            <w:tcW w:w="88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bCs/>
                <w:sz w:val="24"/>
              </w:rPr>
            </w:pPr>
          </w:p>
        </w:tc>
        <w:tc>
          <w:tcPr>
            <w:tcW w:w="87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bCs/>
                <w:sz w:val="24"/>
              </w:rPr>
            </w:pPr>
          </w:p>
        </w:tc>
        <w:tc>
          <w:tcPr>
            <w:tcW w:w="93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bCs/>
                <w:sz w:val="24"/>
              </w:rPr>
            </w:pPr>
          </w:p>
        </w:tc>
        <w:tc>
          <w:tcPr>
            <w:tcW w:w="71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bCs/>
                <w:sz w:val="24"/>
              </w:rPr>
            </w:pPr>
          </w:p>
        </w:tc>
        <w:tc>
          <w:tcPr>
            <w:tcW w:w="1131"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1019"/>
          <w:jc w:val="center"/>
        </w:trPr>
        <w:tc>
          <w:tcPr>
            <w:tcW w:w="48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5</w:t>
            </w:r>
          </w:p>
        </w:tc>
        <w:tc>
          <w:tcPr>
            <w:tcW w:w="124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szCs w:val="24"/>
              </w:rPr>
              <w:t>红外线干燥灯</w:t>
            </w:r>
          </w:p>
        </w:tc>
        <w:tc>
          <w:tcPr>
            <w:tcW w:w="123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szCs w:val="24"/>
              </w:rPr>
              <w:t>红外线干燥箱</w:t>
            </w:r>
          </w:p>
        </w:tc>
        <w:tc>
          <w:tcPr>
            <w:tcW w:w="183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电源：220V 50Hz</w:t>
            </w:r>
          </w:p>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功耗：550W（250W×2红外线灯泡）</w:t>
            </w:r>
          </w:p>
        </w:tc>
        <w:tc>
          <w:tcPr>
            <w:tcW w:w="1322"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adjustRightInd w:val="0"/>
              <w:snapToGrid w:val="0"/>
              <w:spacing w:line="480" w:lineRule="atLeast"/>
              <w:jc w:val="center"/>
              <w:rPr>
                <w:rFonts w:ascii="宋体" w:hAnsi="宋体" w:cs="宋体"/>
                <w:bCs/>
                <w:sz w:val="24"/>
              </w:rPr>
            </w:pPr>
            <w:r>
              <w:rPr>
                <w:rFonts w:ascii="宋体" w:hAnsi="宋体" w:cs="宋体" w:hint="eastAsia"/>
                <w:bCs/>
                <w:sz w:val="24"/>
              </w:rPr>
              <w:t>1台</w:t>
            </w:r>
          </w:p>
        </w:tc>
        <w:tc>
          <w:tcPr>
            <w:tcW w:w="88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bCs/>
                <w:sz w:val="24"/>
              </w:rPr>
            </w:pPr>
          </w:p>
        </w:tc>
        <w:tc>
          <w:tcPr>
            <w:tcW w:w="87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bCs/>
                <w:sz w:val="24"/>
              </w:rPr>
            </w:pPr>
          </w:p>
        </w:tc>
        <w:tc>
          <w:tcPr>
            <w:tcW w:w="93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bCs/>
                <w:sz w:val="24"/>
              </w:rPr>
            </w:pPr>
          </w:p>
        </w:tc>
        <w:tc>
          <w:tcPr>
            <w:tcW w:w="71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bCs/>
                <w:sz w:val="24"/>
              </w:rPr>
            </w:pPr>
          </w:p>
        </w:tc>
        <w:tc>
          <w:tcPr>
            <w:tcW w:w="1131"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1019"/>
          <w:jc w:val="center"/>
        </w:trPr>
        <w:tc>
          <w:tcPr>
            <w:tcW w:w="48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6</w:t>
            </w:r>
          </w:p>
        </w:tc>
        <w:tc>
          <w:tcPr>
            <w:tcW w:w="124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szCs w:val="24"/>
              </w:rPr>
              <w:t>石墨电热板</w:t>
            </w:r>
          </w:p>
        </w:tc>
        <w:tc>
          <w:tcPr>
            <w:tcW w:w="123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szCs w:val="24"/>
              </w:rPr>
              <w:t>/</w:t>
            </w:r>
          </w:p>
        </w:tc>
        <w:tc>
          <w:tcPr>
            <w:tcW w:w="183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加热功率：2000W</w:t>
            </w:r>
          </w:p>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rPr>
              <w:t>加热区尺寸： 400x300（mm）</w:t>
            </w:r>
          </w:p>
        </w:tc>
        <w:tc>
          <w:tcPr>
            <w:tcW w:w="1322"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adjustRightInd w:val="0"/>
              <w:snapToGrid w:val="0"/>
              <w:spacing w:line="480" w:lineRule="atLeast"/>
              <w:jc w:val="center"/>
              <w:rPr>
                <w:rFonts w:ascii="宋体" w:hAnsi="宋体" w:cs="宋体"/>
                <w:color w:val="000000"/>
                <w:sz w:val="24"/>
              </w:rPr>
            </w:pPr>
            <w:r>
              <w:rPr>
                <w:rFonts w:ascii="宋体" w:hAnsi="宋体" w:cs="宋体" w:hint="eastAsia"/>
                <w:bCs/>
                <w:sz w:val="24"/>
              </w:rPr>
              <w:t>2台</w:t>
            </w:r>
          </w:p>
        </w:tc>
        <w:tc>
          <w:tcPr>
            <w:tcW w:w="88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bCs/>
                <w:sz w:val="24"/>
              </w:rPr>
            </w:pPr>
          </w:p>
        </w:tc>
        <w:tc>
          <w:tcPr>
            <w:tcW w:w="87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bCs/>
                <w:sz w:val="24"/>
              </w:rPr>
            </w:pPr>
          </w:p>
        </w:tc>
        <w:tc>
          <w:tcPr>
            <w:tcW w:w="93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bCs/>
                <w:sz w:val="24"/>
              </w:rPr>
            </w:pPr>
          </w:p>
        </w:tc>
        <w:tc>
          <w:tcPr>
            <w:tcW w:w="71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bCs/>
                <w:sz w:val="24"/>
              </w:rPr>
            </w:pPr>
          </w:p>
        </w:tc>
        <w:tc>
          <w:tcPr>
            <w:tcW w:w="1131"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1019"/>
          <w:jc w:val="center"/>
        </w:trPr>
        <w:tc>
          <w:tcPr>
            <w:tcW w:w="48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7</w:t>
            </w:r>
          </w:p>
        </w:tc>
        <w:tc>
          <w:tcPr>
            <w:tcW w:w="1245"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Times New Roman" w:hAnsi="Times New Roman"/>
                <w:sz w:val="24"/>
              </w:rPr>
              <w:t>配套</w:t>
            </w:r>
            <w:r>
              <w:rPr>
                <w:rFonts w:ascii="Times New Roman" w:hAnsi="Times New Roman"/>
                <w:color w:val="000000"/>
                <w:sz w:val="24"/>
              </w:rPr>
              <w:t>品牌商用电</w:t>
            </w:r>
            <w:r>
              <w:rPr>
                <w:rFonts w:ascii="Times New Roman" w:hAnsi="Times New Roman"/>
                <w:sz w:val="24"/>
              </w:rPr>
              <w:t>脑和打印机</w:t>
            </w:r>
          </w:p>
        </w:tc>
        <w:tc>
          <w:tcPr>
            <w:tcW w:w="1239"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rPr>
              <w:t>/</w:t>
            </w:r>
          </w:p>
        </w:tc>
        <w:tc>
          <w:tcPr>
            <w:tcW w:w="1834"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rPr>
            </w:pPr>
            <w:r>
              <w:rPr>
                <w:rFonts w:ascii="宋体" w:hAnsi="宋体" w:cs="宋体" w:hint="eastAsia"/>
                <w:color w:val="000000"/>
                <w:sz w:val="24"/>
                <w:szCs w:val="24"/>
              </w:rPr>
              <w:t>/</w:t>
            </w:r>
          </w:p>
        </w:tc>
        <w:tc>
          <w:tcPr>
            <w:tcW w:w="1322" w:type="dxa"/>
            <w:tcBorders>
              <w:top w:val="single" w:sz="4" w:space="0" w:color="000000"/>
              <w:left w:val="single" w:sz="4" w:space="0" w:color="000000"/>
              <w:bottom w:val="single" w:sz="4" w:space="0" w:color="000000"/>
              <w:right w:val="single" w:sz="4" w:space="0" w:color="000000"/>
            </w:tcBorders>
            <w:noWrap/>
            <w:vAlign w:val="center"/>
          </w:tcPr>
          <w:p w:rsidR="004D66E5" w:rsidRDefault="00A21F49">
            <w:pPr>
              <w:adjustRightInd w:val="0"/>
              <w:snapToGrid w:val="0"/>
              <w:spacing w:line="480" w:lineRule="atLeast"/>
              <w:jc w:val="center"/>
              <w:rPr>
                <w:rFonts w:ascii="宋体" w:hAnsi="宋体" w:cs="宋体"/>
                <w:color w:val="000000"/>
                <w:sz w:val="24"/>
              </w:rPr>
            </w:pPr>
            <w:r>
              <w:rPr>
                <w:rFonts w:ascii="宋体" w:hAnsi="宋体" w:cs="宋体" w:hint="eastAsia"/>
                <w:color w:val="000000"/>
                <w:sz w:val="24"/>
              </w:rPr>
              <w:t>1套</w:t>
            </w:r>
          </w:p>
        </w:tc>
        <w:tc>
          <w:tcPr>
            <w:tcW w:w="88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color w:val="000000"/>
                <w:sz w:val="24"/>
              </w:rPr>
            </w:pPr>
          </w:p>
        </w:tc>
        <w:tc>
          <w:tcPr>
            <w:tcW w:w="87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color w:val="000000"/>
                <w:sz w:val="24"/>
              </w:rPr>
            </w:pPr>
          </w:p>
        </w:tc>
        <w:tc>
          <w:tcPr>
            <w:tcW w:w="93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color w:val="000000"/>
                <w:sz w:val="24"/>
              </w:rPr>
            </w:pPr>
          </w:p>
        </w:tc>
        <w:tc>
          <w:tcPr>
            <w:tcW w:w="71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color w:val="000000"/>
                <w:sz w:val="24"/>
              </w:rPr>
            </w:pPr>
          </w:p>
        </w:tc>
        <w:tc>
          <w:tcPr>
            <w:tcW w:w="1131"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1019"/>
          <w:jc w:val="center"/>
        </w:trPr>
        <w:tc>
          <w:tcPr>
            <w:tcW w:w="4807" w:type="dxa"/>
            <w:gridSpan w:val="4"/>
            <w:tcBorders>
              <w:top w:val="single" w:sz="4" w:space="0" w:color="000000"/>
              <w:left w:val="single" w:sz="4" w:space="0" w:color="000000"/>
              <w:bottom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szCs w:val="24"/>
              </w:rPr>
              <w:t>小计</w:t>
            </w:r>
          </w:p>
        </w:tc>
        <w:tc>
          <w:tcPr>
            <w:tcW w:w="2207" w:type="dxa"/>
            <w:gridSpan w:val="2"/>
            <w:tcBorders>
              <w:top w:val="single" w:sz="4" w:space="0" w:color="000000"/>
              <w:left w:val="single" w:sz="4" w:space="0" w:color="000000"/>
              <w:bottom w:val="single" w:sz="4" w:space="0" w:color="000000"/>
              <w:right w:val="single" w:sz="4" w:space="0" w:color="000000"/>
            </w:tcBorders>
            <w:noWrap/>
            <w:vAlign w:val="center"/>
          </w:tcPr>
          <w:p w:rsidR="004D66E5" w:rsidRDefault="00A21F49">
            <w:pPr>
              <w:adjustRightInd w:val="0"/>
              <w:snapToGrid w:val="0"/>
              <w:spacing w:line="480" w:lineRule="atLeast"/>
              <w:jc w:val="center"/>
              <w:rPr>
                <w:rFonts w:ascii="宋体" w:hAnsi="宋体" w:cs="宋体"/>
                <w:color w:val="000000"/>
                <w:sz w:val="24"/>
              </w:rPr>
            </w:pPr>
            <w:r>
              <w:rPr>
                <w:rFonts w:ascii="宋体" w:hAnsi="宋体" w:cs="宋体" w:hint="eastAsia"/>
                <w:color w:val="000000"/>
                <w:sz w:val="24"/>
              </w:rPr>
              <w:t>税率：</w:t>
            </w:r>
          </w:p>
        </w:tc>
        <w:tc>
          <w:tcPr>
            <w:tcW w:w="87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color w:val="000000"/>
                <w:sz w:val="24"/>
              </w:rPr>
            </w:pPr>
          </w:p>
        </w:tc>
        <w:tc>
          <w:tcPr>
            <w:tcW w:w="930"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color w:val="000000"/>
                <w:sz w:val="24"/>
              </w:rPr>
            </w:pPr>
          </w:p>
        </w:tc>
        <w:tc>
          <w:tcPr>
            <w:tcW w:w="715"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color w:val="000000"/>
                <w:sz w:val="24"/>
              </w:rPr>
            </w:pPr>
          </w:p>
        </w:tc>
        <w:tc>
          <w:tcPr>
            <w:tcW w:w="1131" w:type="dxa"/>
            <w:tcBorders>
              <w:top w:val="single" w:sz="4" w:space="0" w:color="000000"/>
              <w:left w:val="single" w:sz="4" w:space="0" w:color="000000"/>
              <w:bottom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524"/>
          <w:jc w:val="center"/>
        </w:trPr>
        <w:tc>
          <w:tcPr>
            <w:tcW w:w="4807" w:type="dxa"/>
            <w:gridSpan w:val="4"/>
            <w:vMerge w:val="restart"/>
            <w:tcBorders>
              <w:top w:val="single" w:sz="4" w:space="0" w:color="000000"/>
              <w:left w:val="single" w:sz="4" w:space="0" w:color="000000"/>
              <w:right w:val="single" w:sz="4" w:space="0" w:color="000000"/>
            </w:tcBorders>
            <w:noWrap/>
            <w:vAlign w:val="center"/>
          </w:tcPr>
          <w:p w:rsidR="004D66E5" w:rsidRDefault="00A21F49">
            <w:pPr>
              <w:widowControl/>
              <w:jc w:val="center"/>
              <w:textAlignment w:val="center"/>
              <w:rPr>
                <w:rFonts w:ascii="宋体" w:hAnsi="宋体" w:cs="宋体"/>
                <w:color w:val="000000"/>
                <w:sz w:val="24"/>
                <w:szCs w:val="24"/>
              </w:rPr>
            </w:pPr>
            <w:r>
              <w:rPr>
                <w:rFonts w:ascii="宋体" w:hAnsi="宋体" w:cs="宋体" w:hint="eastAsia"/>
                <w:color w:val="000000"/>
                <w:sz w:val="24"/>
                <w:szCs w:val="24"/>
              </w:rPr>
              <w:t>合计</w:t>
            </w:r>
          </w:p>
        </w:tc>
        <w:tc>
          <w:tcPr>
            <w:tcW w:w="4722" w:type="dxa"/>
            <w:gridSpan w:val="5"/>
            <w:tcBorders>
              <w:top w:val="single" w:sz="4" w:space="0" w:color="000000"/>
              <w:left w:val="single" w:sz="4" w:space="0" w:color="000000"/>
              <w:bottom w:val="single" w:sz="4" w:space="0" w:color="000000"/>
              <w:right w:val="single" w:sz="4" w:space="0" w:color="000000"/>
            </w:tcBorders>
            <w:noWrap/>
            <w:vAlign w:val="center"/>
          </w:tcPr>
          <w:p w:rsidR="004D66E5" w:rsidRDefault="00A21F49">
            <w:pPr>
              <w:adjustRightInd w:val="0"/>
              <w:snapToGrid w:val="0"/>
              <w:spacing w:line="480" w:lineRule="atLeast"/>
              <w:jc w:val="left"/>
              <w:rPr>
                <w:rFonts w:ascii="宋体" w:hAnsi="宋体" w:cs="宋体"/>
                <w:color w:val="000000"/>
                <w:sz w:val="24"/>
              </w:rPr>
            </w:pPr>
            <w:r>
              <w:rPr>
                <w:rFonts w:ascii="宋体" w:hAnsi="宋体" w:cs="宋体" w:hint="eastAsia"/>
                <w:color w:val="000000"/>
                <w:sz w:val="24"/>
              </w:rPr>
              <w:t>（小写）</w:t>
            </w:r>
          </w:p>
        </w:tc>
        <w:tc>
          <w:tcPr>
            <w:tcW w:w="1131" w:type="dxa"/>
            <w:vMerge w:val="restart"/>
            <w:tcBorders>
              <w:top w:val="single" w:sz="4" w:space="0" w:color="000000"/>
              <w:left w:val="single" w:sz="4" w:space="0" w:color="000000"/>
              <w:right w:val="single" w:sz="4" w:space="0" w:color="000000"/>
            </w:tcBorders>
            <w:noWrap/>
            <w:vAlign w:val="center"/>
          </w:tcPr>
          <w:p w:rsidR="004D66E5" w:rsidRDefault="004D66E5">
            <w:pPr>
              <w:widowControl/>
              <w:jc w:val="center"/>
              <w:textAlignment w:val="center"/>
              <w:rPr>
                <w:rFonts w:ascii="宋体" w:hAnsi="宋体" w:cs="宋体"/>
                <w:color w:val="000000"/>
                <w:sz w:val="24"/>
              </w:rPr>
            </w:pPr>
          </w:p>
        </w:tc>
      </w:tr>
      <w:tr w:rsidR="004D66E5">
        <w:trPr>
          <w:trHeight w:val="524"/>
          <w:jc w:val="center"/>
        </w:trPr>
        <w:tc>
          <w:tcPr>
            <w:tcW w:w="4807" w:type="dxa"/>
            <w:gridSpan w:val="4"/>
            <w:vMerge/>
            <w:tcBorders>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pPr>
          </w:p>
        </w:tc>
        <w:tc>
          <w:tcPr>
            <w:tcW w:w="4722" w:type="dxa"/>
            <w:gridSpan w:val="5"/>
            <w:tcBorders>
              <w:top w:val="single" w:sz="4" w:space="0" w:color="000000"/>
              <w:left w:val="single" w:sz="4" w:space="0" w:color="000000"/>
              <w:bottom w:val="single" w:sz="4" w:space="0" w:color="000000"/>
              <w:right w:val="single" w:sz="4" w:space="0" w:color="000000"/>
            </w:tcBorders>
            <w:noWrap/>
            <w:vAlign w:val="center"/>
          </w:tcPr>
          <w:p w:rsidR="004D66E5" w:rsidRDefault="00A21F49">
            <w:pPr>
              <w:adjustRightInd w:val="0"/>
              <w:snapToGrid w:val="0"/>
              <w:spacing w:line="480" w:lineRule="atLeast"/>
              <w:jc w:val="left"/>
              <w:rPr>
                <w:rFonts w:ascii="宋体" w:hAnsi="宋体" w:cs="宋体"/>
                <w:color w:val="000000"/>
                <w:sz w:val="24"/>
              </w:rPr>
            </w:pPr>
            <w:r>
              <w:rPr>
                <w:rFonts w:ascii="宋体" w:hAnsi="宋体" w:cs="宋体" w:hint="eastAsia"/>
                <w:color w:val="000000"/>
                <w:sz w:val="24"/>
              </w:rPr>
              <w:t>（大写）</w:t>
            </w:r>
          </w:p>
        </w:tc>
        <w:tc>
          <w:tcPr>
            <w:tcW w:w="1131" w:type="dxa"/>
            <w:vMerge/>
            <w:tcBorders>
              <w:left w:val="single" w:sz="4" w:space="0" w:color="000000"/>
              <w:bottom w:val="single" w:sz="4" w:space="0" w:color="000000"/>
              <w:right w:val="single" w:sz="4" w:space="0" w:color="000000"/>
            </w:tcBorders>
            <w:noWrap/>
            <w:vAlign w:val="center"/>
          </w:tcPr>
          <w:p w:rsidR="004D66E5" w:rsidRDefault="004D66E5">
            <w:pPr>
              <w:adjustRightInd w:val="0"/>
              <w:snapToGrid w:val="0"/>
              <w:spacing w:line="480" w:lineRule="atLeast"/>
              <w:jc w:val="center"/>
              <w:rPr>
                <w:rFonts w:ascii="宋体" w:hAnsi="宋体" w:cs="宋体"/>
                <w:color w:val="000000"/>
                <w:sz w:val="24"/>
              </w:rPr>
            </w:pPr>
          </w:p>
        </w:tc>
      </w:tr>
    </w:tbl>
    <w:p w:rsidR="004D66E5" w:rsidRDefault="00A21F49">
      <w:pPr>
        <w:jc w:val="left"/>
        <w:rPr>
          <w:rFonts w:ascii="宋体"/>
          <w:bCs/>
          <w:sz w:val="24"/>
          <w:lang w:val="zh-CN"/>
        </w:rPr>
      </w:pPr>
      <w:r>
        <w:rPr>
          <w:rFonts w:ascii="宋体" w:hAnsi="宋体" w:hint="eastAsia"/>
          <w:bCs/>
          <w:sz w:val="24"/>
          <w:lang w:val="zh-CN"/>
        </w:rPr>
        <w:t>投标人签名：</w:t>
      </w:r>
      <w:r>
        <w:rPr>
          <w:rFonts w:ascii="宋体" w:hAnsi="宋体" w:hint="eastAsia"/>
          <w:sz w:val="24"/>
          <w:szCs w:val="24"/>
        </w:rPr>
        <w:t>日期：</w:t>
      </w:r>
      <w:bookmarkEnd w:id="63"/>
    </w:p>
    <w:p w:rsidR="004D66E5" w:rsidRDefault="00A21F49">
      <w:pPr>
        <w:ind w:left="1" w:firstLineChars="200" w:firstLine="420"/>
        <w:jc w:val="left"/>
        <w:rPr>
          <w:rFonts w:ascii="宋体" w:hAnsi="宋体"/>
          <w:szCs w:val="21"/>
          <w:lang w:val="zh-CN"/>
        </w:rPr>
      </w:pPr>
      <w:bookmarkStart w:id="64" w:name="OLE_LINK147"/>
      <w:bookmarkStart w:id="65" w:name="_Toc4946"/>
      <w:r>
        <w:rPr>
          <w:rFonts w:ascii="宋体" w:hAnsi="宋体" w:hint="eastAsia"/>
          <w:szCs w:val="21"/>
          <w:lang w:val="zh-CN"/>
        </w:rPr>
        <w:t>注：</w:t>
      </w:r>
    </w:p>
    <w:bookmarkEnd w:id="64"/>
    <w:p w:rsidR="004D66E5" w:rsidRDefault="00A21F49">
      <w:pPr>
        <w:numPr>
          <w:ilvl w:val="0"/>
          <w:numId w:val="6"/>
        </w:numPr>
        <w:ind w:left="0" w:firstLineChars="200" w:firstLine="420"/>
        <w:jc w:val="left"/>
        <w:rPr>
          <w:rFonts w:ascii="宋体" w:hAnsi="宋体"/>
          <w:color w:val="000000"/>
          <w:szCs w:val="21"/>
          <w:lang w:val="zh-CN"/>
        </w:rPr>
      </w:pPr>
      <w:r>
        <w:rPr>
          <w:rFonts w:ascii="宋体" w:hAnsi="宋体" w:hint="eastAsia"/>
          <w:color w:val="000000"/>
          <w:szCs w:val="21"/>
          <w:lang w:val="zh-CN"/>
        </w:rPr>
        <w:lastRenderedPageBreak/>
        <w:t>投标报价应包含货物或服务的设计、制造、包装、专利技术、仓储、运输装缷、保险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color w:val="000000"/>
          <w:szCs w:val="21"/>
        </w:rPr>
        <w:t>，以及投标人认为需要的其他费用等；</w:t>
      </w:r>
    </w:p>
    <w:p w:rsidR="004D66E5" w:rsidRDefault="00A21F49">
      <w:pPr>
        <w:numPr>
          <w:ilvl w:val="0"/>
          <w:numId w:val="6"/>
        </w:numPr>
        <w:ind w:left="0" w:firstLineChars="200" w:firstLine="420"/>
        <w:jc w:val="left"/>
        <w:rPr>
          <w:rFonts w:ascii="宋体" w:hAnsi="宋体"/>
          <w:color w:val="000000"/>
          <w:szCs w:val="21"/>
          <w:lang w:val="zh-CN"/>
        </w:rPr>
      </w:pPr>
      <w:r>
        <w:rPr>
          <w:rFonts w:ascii="宋体" w:hAnsi="宋体" w:hint="eastAsia"/>
          <w:color w:val="000000"/>
          <w:szCs w:val="21"/>
          <w:lang w:val="zh-CN"/>
        </w:rPr>
        <w:t>每一项货物或服务仅接受一个价格，投标文件应对《</w:t>
      </w:r>
      <w:bookmarkStart w:id="66" w:name="OLE_LINK15"/>
      <w:r>
        <w:rPr>
          <w:rFonts w:ascii="宋体" w:hAnsi="宋体" w:hint="eastAsia"/>
          <w:color w:val="000000"/>
          <w:szCs w:val="21"/>
          <w:lang w:val="zh-CN"/>
        </w:rPr>
        <w:t>开标一览表</w:t>
      </w:r>
      <w:bookmarkEnd w:id="66"/>
      <w:r>
        <w:rPr>
          <w:rFonts w:ascii="宋体" w:hAnsi="宋体" w:hint="eastAsia"/>
          <w:color w:val="000000"/>
          <w:szCs w:val="21"/>
          <w:lang w:val="zh-CN"/>
        </w:rPr>
        <w:t>》中的全部货物或服务进行投标，只投其中部分货物或服务者，投标无效；</w:t>
      </w:r>
    </w:p>
    <w:p w:rsidR="004D66E5" w:rsidRDefault="00A21F49">
      <w:pPr>
        <w:numPr>
          <w:ilvl w:val="0"/>
          <w:numId w:val="6"/>
        </w:numPr>
        <w:ind w:left="0" w:firstLineChars="200" w:firstLine="420"/>
        <w:jc w:val="left"/>
        <w:rPr>
          <w:rFonts w:ascii="宋体" w:hAnsi="宋体"/>
          <w:color w:val="000000"/>
          <w:szCs w:val="21"/>
          <w:lang w:val="zh-CN"/>
        </w:rPr>
      </w:pPr>
      <w:r>
        <w:rPr>
          <w:rFonts w:ascii="宋体" w:hAnsi="宋体" w:hint="eastAsia"/>
          <w:color w:val="000000"/>
          <w:szCs w:val="21"/>
          <w:lang w:val="zh-CN"/>
        </w:rPr>
        <w:t>投标人一旦中标后，如因市场变化、政策性调整等因素导致投标成本的变化，投标报价将不会得到调整。</w:t>
      </w:r>
    </w:p>
    <w:p w:rsidR="004D66E5" w:rsidRDefault="00A21F49">
      <w:pPr>
        <w:numPr>
          <w:ilvl w:val="0"/>
          <w:numId w:val="6"/>
        </w:numPr>
        <w:ind w:left="0"/>
        <w:jc w:val="left"/>
        <w:rPr>
          <w:rFonts w:ascii="宋体" w:hAnsi="宋体"/>
          <w:sz w:val="24"/>
          <w:szCs w:val="24"/>
        </w:rPr>
      </w:pPr>
      <w:r>
        <w:rPr>
          <w:rFonts w:hint="eastAsia"/>
          <w:color w:val="000000"/>
        </w:rPr>
        <w:t>招标文件中所列数量为工程的规划设计数量，仅作招标参考，</w:t>
      </w:r>
      <w:r>
        <w:rPr>
          <w:rFonts w:hAnsi="宋体" w:cs="宋体" w:hint="eastAsia"/>
          <w:color w:val="000000"/>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4D66E5" w:rsidRDefault="00A21F49">
      <w:pPr>
        <w:numPr>
          <w:ilvl w:val="0"/>
          <w:numId w:val="6"/>
        </w:numPr>
        <w:ind w:left="0"/>
        <w:jc w:val="left"/>
        <w:rPr>
          <w:rFonts w:hAnsi="宋体" w:cs="宋体"/>
          <w:color w:val="000000"/>
        </w:rPr>
      </w:pPr>
      <w:r>
        <w:rPr>
          <w:rFonts w:hAnsi="宋体" w:cs="宋体" w:hint="eastAsia"/>
          <w:color w:val="000000"/>
        </w:rPr>
        <w:t>注：除以上明确的品牌外，欢迎其他在品牌知名度、信誉度、质量、性能、技术指标等方面不低于上述品牌的产品参加，但必须在</w:t>
      </w:r>
      <w:r>
        <w:rPr>
          <w:rFonts w:hAnsi="宋体" w:cs="宋体" w:hint="eastAsia"/>
          <w:color w:val="000000"/>
        </w:rPr>
        <w:t>2025</w:t>
      </w:r>
      <w:r>
        <w:rPr>
          <w:rFonts w:hAnsi="宋体" w:cs="宋体" w:hint="eastAsia"/>
          <w:color w:val="000000"/>
        </w:rPr>
        <w:t>年</w:t>
      </w:r>
      <w:r>
        <w:rPr>
          <w:rFonts w:hAnsi="宋体" w:cs="宋体" w:hint="eastAsia"/>
          <w:color w:val="000000"/>
        </w:rPr>
        <w:t xml:space="preserve"> 4 </w:t>
      </w:r>
      <w:r>
        <w:rPr>
          <w:rFonts w:hAnsi="宋体" w:cs="宋体" w:hint="eastAsia"/>
          <w:color w:val="000000"/>
        </w:rPr>
        <w:t>月</w:t>
      </w:r>
      <w:r w:rsidR="005A0C8A">
        <w:rPr>
          <w:rFonts w:hAnsi="宋体" w:cs="宋体" w:hint="eastAsia"/>
          <w:color w:val="000000"/>
        </w:rPr>
        <w:t>30</w:t>
      </w:r>
      <w:r>
        <w:rPr>
          <w:rFonts w:hAnsi="宋体" w:cs="宋体" w:hint="eastAsia"/>
          <w:color w:val="000000"/>
        </w:rPr>
        <w:t>日</w:t>
      </w:r>
      <w:r w:rsidR="005A0C8A">
        <w:rPr>
          <w:rFonts w:hAnsi="宋体" w:cs="宋体" w:hint="eastAsia"/>
          <w:color w:val="000000"/>
        </w:rPr>
        <w:t>17:00</w:t>
      </w:r>
      <w:r>
        <w:rPr>
          <w:rFonts w:hAnsi="宋体" w:cs="宋体" w:hint="eastAsia"/>
          <w:color w:val="000000"/>
        </w:rPr>
        <w:t>时间前，以书面形式（加盖公章）向采购人提出，并附产品详细技术参数，并证明所投品牌的技术需求和性能与参照品牌同档次或高于参照品牌档次，征得采购人的认可并在更正中公布后才可参加本次投标。</w:t>
      </w:r>
    </w:p>
    <w:p w:rsidR="004D66E5" w:rsidRDefault="004D66E5">
      <w:pPr>
        <w:ind w:left="400"/>
        <w:jc w:val="left"/>
        <w:rPr>
          <w:color w:val="000000"/>
        </w:rPr>
      </w:pPr>
    </w:p>
    <w:p w:rsidR="004D66E5" w:rsidRDefault="004D66E5" w:rsidP="00A21F49">
      <w:pPr>
        <w:spacing w:beforeLines="50" w:afterLines="50"/>
        <w:rPr>
          <w:rFonts w:ascii="黑体" w:eastAsia="黑体"/>
          <w:bCs/>
          <w:sz w:val="28"/>
          <w:szCs w:val="28"/>
        </w:rPr>
      </w:pPr>
    </w:p>
    <w:p w:rsidR="004D66E5" w:rsidRDefault="004D66E5" w:rsidP="00A21F49">
      <w:pPr>
        <w:spacing w:beforeLines="50" w:afterLines="50"/>
        <w:rPr>
          <w:rFonts w:ascii="黑体" w:eastAsia="黑体"/>
          <w:bCs/>
          <w:sz w:val="28"/>
          <w:szCs w:val="28"/>
        </w:rPr>
      </w:pPr>
    </w:p>
    <w:p w:rsidR="004D66E5" w:rsidRDefault="004D66E5" w:rsidP="00A21F49">
      <w:pPr>
        <w:spacing w:beforeLines="50" w:afterLines="50"/>
        <w:rPr>
          <w:rFonts w:ascii="黑体" w:eastAsia="黑体"/>
          <w:bCs/>
          <w:sz w:val="28"/>
          <w:szCs w:val="28"/>
        </w:rPr>
      </w:pPr>
    </w:p>
    <w:p w:rsidR="004D66E5" w:rsidRDefault="004D66E5" w:rsidP="00A21F49">
      <w:pPr>
        <w:spacing w:beforeLines="50" w:afterLines="50"/>
        <w:rPr>
          <w:rFonts w:ascii="黑体" w:eastAsia="黑体"/>
          <w:bCs/>
          <w:sz w:val="28"/>
          <w:szCs w:val="28"/>
        </w:rPr>
      </w:pPr>
    </w:p>
    <w:p w:rsidR="004D66E5" w:rsidRDefault="004D66E5" w:rsidP="00A21F49">
      <w:pPr>
        <w:spacing w:beforeLines="50" w:afterLines="50"/>
        <w:rPr>
          <w:rFonts w:ascii="黑体" w:eastAsia="黑体"/>
          <w:bCs/>
          <w:sz w:val="28"/>
          <w:szCs w:val="28"/>
        </w:rPr>
      </w:pPr>
    </w:p>
    <w:p w:rsidR="004D66E5" w:rsidRDefault="004D66E5">
      <w:pPr>
        <w:jc w:val="left"/>
        <w:rPr>
          <w:rFonts w:ascii="宋体"/>
          <w:bCs/>
          <w:szCs w:val="21"/>
        </w:rPr>
      </w:pPr>
      <w:bookmarkStart w:id="67" w:name="_Toc8000"/>
      <w:bookmarkEnd w:id="65"/>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4D66E5">
      <w:pPr>
        <w:jc w:val="left"/>
        <w:rPr>
          <w:rFonts w:ascii="宋体"/>
          <w:bCs/>
          <w:szCs w:val="21"/>
        </w:rPr>
      </w:pPr>
    </w:p>
    <w:p w:rsidR="004D66E5" w:rsidRDefault="00A21F49">
      <w:pPr>
        <w:rPr>
          <w:rFonts w:ascii="黑体" w:eastAsia="黑体" w:hAnsi="宋体"/>
          <w:bCs/>
          <w:sz w:val="28"/>
          <w:szCs w:val="28"/>
        </w:rPr>
      </w:pPr>
      <w:r>
        <w:rPr>
          <w:rFonts w:ascii="黑体" w:eastAsia="黑体" w:hAnsi="宋体" w:hint="eastAsia"/>
          <w:bCs/>
          <w:sz w:val="28"/>
          <w:szCs w:val="28"/>
        </w:rPr>
        <w:t>（三）资格证明文件</w:t>
      </w:r>
    </w:p>
    <w:p w:rsidR="004D66E5" w:rsidRDefault="00A21F49">
      <w:pPr>
        <w:ind w:firstLineChars="200" w:firstLine="480"/>
        <w:rPr>
          <w:rFonts w:ascii="黑体" w:eastAsia="黑体"/>
          <w:bCs/>
          <w:sz w:val="36"/>
        </w:rPr>
      </w:pPr>
      <w:r>
        <w:rPr>
          <w:rFonts w:ascii="黑体" w:eastAsia="黑体" w:hAnsi="宋体"/>
          <w:bCs/>
          <w:sz w:val="24"/>
          <w:szCs w:val="24"/>
        </w:rPr>
        <w:t>1</w:t>
      </w:r>
      <w:r>
        <w:rPr>
          <w:rFonts w:ascii="黑体" w:eastAsia="黑体" w:hAnsi="宋体" w:hint="eastAsia"/>
          <w:bCs/>
          <w:sz w:val="24"/>
          <w:szCs w:val="24"/>
        </w:rPr>
        <w:t>、关于资格的声明函（格式）：</w:t>
      </w:r>
      <w:bookmarkEnd w:id="67"/>
    </w:p>
    <w:p w:rsidR="004D66E5" w:rsidRDefault="00A21F49" w:rsidP="00A21F49">
      <w:pPr>
        <w:spacing w:beforeLines="50" w:afterLines="50"/>
        <w:jc w:val="center"/>
        <w:rPr>
          <w:rFonts w:ascii="黑体" w:eastAsia="黑体"/>
          <w:bCs/>
          <w:sz w:val="32"/>
        </w:rPr>
      </w:pPr>
      <w:bookmarkStart w:id="68" w:name="报价方关于资格的声明函（格式）"/>
      <w:bookmarkStart w:id="69" w:name="_Toc24943"/>
      <w:bookmarkEnd w:id="68"/>
      <w:r>
        <w:rPr>
          <w:rFonts w:ascii="黑体" w:eastAsia="黑体" w:hint="eastAsia"/>
          <w:bCs/>
          <w:sz w:val="28"/>
          <w:szCs w:val="28"/>
        </w:rPr>
        <w:t>关于资格的声明函</w:t>
      </w:r>
      <w:bookmarkEnd w:id="69"/>
    </w:p>
    <w:p w:rsidR="004D66E5" w:rsidRDefault="00A21F49">
      <w:pPr>
        <w:spacing w:line="480" w:lineRule="auto"/>
        <w:ind w:right="480"/>
        <w:rPr>
          <w:rFonts w:ascii="宋体"/>
          <w:bCs/>
          <w:sz w:val="24"/>
          <w:szCs w:val="24"/>
        </w:rPr>
      </w:pPr>
      <w:bookmarkStart w:id="70" w:name="OLE_LINK80"/>
      <w:r>
        <w:rPr>
          <w:rFonts w:ascii="宋体" w:hAnsi="宋体" w:hint="eastAsia"/>
          <w:bCs/>
          <w:sz w:val="24"/>
          <w:szCs w:val="24"/>
        </w:rPr>
        <w:t>项目编号：YXGYJT202503029日期：</w:t>
      </w:r>
    </w:p>
    <w:p w:rsidR="004D66E5" w:rsidRDefault="004D66E5">
      <w:pPr>
        <w:spacing w:line="480" w:lineRule="auto"/>
        <w:jc w:val="center"/>
        <w:rPr>
          <w:rFonts w:ascii="宋体"/>
          <w:bCs/>
          <w:sz w:val="24"/>
          <w:szCs w:val="24"/>
        </w:rPr>
      </w:pPr>
    </w:p>
    <w:bookmarkEnd w:id="70"/>
    <w:p w:rsidR="004D66E5" w:rsidRDefault="00A21F49">
      <w:pPr>
        <w:spacing w:line="480" w:lineRule="auto"/>
        <w:rPr>
          <w:rFonts w:ascii="宋体"/>
          <w:bCs/>
          <w:sz w:val="24"/>
          <w:szCs w:val="24"/>
        </w:rPr>
      </w:pPr>
      <w:r>
        <w:rPr>
          <w:rFonts w:ascii="宋体" w:hAnsi="宋体" w:hint="eastAsia"/>
          <w:bCs/>
          <w:sz w:val="24"/>
          <w:szCs w:val="24"/>
        </w:rPr>
        <w:t>宜兴市公用环境检测有限公司：</w:t>
      </w:r>
    </w:p>
    <w:p w:rsidR="004D66E5" w:rsidRDefault="00A21F49">
      <w:pPr>
        <w:spacing w:line="480" w:lineRule="auto"/>
        <w:ind w:firstLineChars="200" w:firstLine="480"/>
        <w:rPr>
          <w:rFonts w:ascii="宋体"/>
          <w:bCs/>
          <w:sz w:val="24"/>
          <w:szCs w:val="24"/>
        </w:rPr>
      </w:pPr>
      <w:r>
        <w:rPr>
          <w:rFonts w:ascii="宋体" w:hAnsi="宋体" w:hint="eastAsia"/>
          <w:bCs/>
          <w:sz w:val="24"/>
          <w:szCs w:val="24"/>
        </w:rPr>
        <w:t>我公司（单位）参加本次项目（YXGYJT202503029</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hint="eastAsia"/>
          <w:kern w:val="0"/>
          <w:sz w:val="24"/>
          <w:szCs w:val="24"/>
        </w:rPr>
        <w:t>同时，投标时不存在</w:t>
      </w:r>
      <w:bookmarkStart w:id="71" w:name="OLE_LINK242"/>
      <w:r>
        <w:rPr>
          <w:rFonts w:ascii="宋体" w:hAnsi="宋体" w:cs="宋体" w:hint="eastAsia"/>
          <w:kern w:val="0"/>
          <w:sz w:val="24"/>
          <w:szCs w:val="24"/>
        </w:rPr>
        <w:t>有效期限</w:t>
      </w:r>
      <w:bookmarkEnd w:id="71"/>
      <w:r>
        <w:rPr>
          <w:rFonts w:ascii="宋体" w:hAnsi="宋体" w:cs="宋体" w:hint="eastAsia"/>
          <w:kern w:val="0"/>
          <w:sz w:val="24"/>
          <w:szCs w:val="24"/>
        </w:rPr>
        <w:t>内的采购严重违法失信行为的处罚记录，未被列入失信名单或重大税收违法案件当事人名单；</w:t>
      </w:r>
      <w:r>
        <w:rPr>
          <w:rFonts w:ascii="宋体" w:hAnsi="宋体" w:hint="eastAsia"/>
          <w:bCs/>
          <w:sz w:val="24"/>
          <w:szCs w:val="24"/>
        </w:rPr>
        <w:t>且具备履行合同所必需的设备和专业技术能力。我公司（单位）愿针对本次项目（YXGYJT202503029</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hint="eastAsia"/>
          <w:bCs/>
          <w:sz w:val="24"/>
          <w:szCs w:val="24"/>
        </w:rPr>
        <w:t>同意监管部门做出的相关决定并承担由此而产生的一切后果。</w:t>
      </w:r>
    </w:p>
    <w:p w:rsidR="004D66E5" w:rsidRDefault="004D66E5">
      <w:pPr>
        <w:spacing w:line="480" w:lineRule="auto"/>
        <w:rPr>
          <w:rFonts w:ascii="宋体"/>
          <w:bCs/>
          <w:sz w:val="24"/>
          <w:szCs w:val="24"/>
        </w:rPr>
      </w:pPr>
    </w:p>
    <w:p w:rsidR="004D66E5" w:rsidRDefault="004D66E5">
      <w:pPr>
        <w:rPr>
          <w:rFonts w:ascii="宋体"/>
          <w:sz w:val="24"/>
          <w:szCs w:val="28"/>
        </w:rPr>
      </w:pPr>
      <w:bookmarkStart w:id="72" w:name="OLE_LINK81"/>
    </w:p>
    <w:p w:rsidR="004D66E5" w:rsidRDefault="00A21F49">
      <w:pPr>
        <w:jc w:val="center"/>
        <w:rPr>
          <w:rFonts w:ascii="宋体"/>
          <w:bCs/>
          <w:sz w:val="24"/>
          <w:lang w:val="zh-CN"/>
        </w:rPr>
      </w:pPr>
      <w:r>
        <w:rPr>
          <w:rFonts w:ascii="宋体" w:hAnsi="宋体" w:hint="eastAsia"/>
          <w:bCs/>
          <w:sz w:val="24"/>
          <w:lang w:val="zh-CN"/>
        </w:rPr>
        <w:t>投标人签名：</w:t>
      </w:r>
    </w:p>
    <w:p w:rsidR="004D66E5" w:rsidRDefault="00A21F49">
      <w:pPr>
        <w:spacing w:line="360" w:lineRule="auto"/>
        <w:jc w:val="center"/>
        <w:rPr>
          <w:rFonts w:ascii="宋体"/>
          <w:bCs/>
          <w:sz w:val="24"/>
          <w:lang w:val="zh-CN"/>
        </w:rPr>
      </w:pPr>
      <w:r>
        <w:rPr>
          <w:rFonts w:ascii="宋体" w:hAnsi="宋体" w:hint="eastAsia"/>
          <w:bCs/>
          <w:sz w:val="24"/>
          <w:lang w:val="zh-CN"/>
        </w:rPr>
        <w:t>投标人公章：</w:t>
      </w:r>
    </w:p>
    <w:p w:rsidR="004D66E5" w:rsidRDefault="004D66E5">
      <w:pPr>
        <w:spacing w:line="360" w:lineRule="auto"/>
        <w:jc w:val="center"/>
        <w:rPr>
          <w:rFonts w:ascii="黑体" w:eastAsia="黑体"/>
          <w:bCs/>
          <w:sz w:val="28"/>
          <w:szCs w:val="28"/>
        </w:rPr>
      </w:pPr>
      <w:bookmarkStart w:id="73" w:name="OLE_LINK36"/>
      <w:bookmarkEnd w:id="72"/>
    </w:p>
    <w:p w:rsidR="004D66E5" w:rsidRDefault="004D66E5">
      <w:pPr>
        <w:spacing w:line="360" w:lineRule="auto"/>
        <w:rPr>
          <w:rFonts w:ascii="黑体" w:eastAsia="黑体"/>
          <w:bCs/>
          <w:sz w:val="28"/>
          <w:szCs w:val="28"/>
        </w:rPr>
      </w:pPr>
      <w:r w:rsidRPr="004D66E5">
        <w:pict>
          <v:shapetype id="_x0000_t202" coordsize="21600,21600" o:spt="202" path="m,l,21600r21600,l21600,xe">
            <v:stroke joinstyle="miter"/>
            <v:path gradientshapeok="t" o:connecttype="rect"/>
          </v:shapetype>
          <v:shape id="文本框 3" o:sp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kowMULAgAANwQAAA4AAABkcnMvZTJvRG9jLnhtbK1T&#10;S44TMRDdI3EHy3vSnQwZoJXOSBDCBgHSwAEcf7ot+SeXk+5cAG7Aig17zpVzUHZC5gOLLOiFu2w/&#10;P9d7VV7cjNaQnYygvWvpdFJTIh33QruupV8+r5+9pAQSc4IZ72RL9xLozfLpk8UQGjnzvTdCRoIk&#10;DpohtLRPKTRVBbyXlsHEB+lwU/loWcJp7CoR2YDs1lSzur6uBh9FiJ5LAFxdHTfpiTFeQuiV0lyu&#10;PN9a6dKRNUrDEkqCXgegy5KtUpKnj0qBTMS0FJWmMuIlGG/yWC0XrOkiC73mpxTYJSk80mSZdnjp&#10;mWrFEiPbqP+isppHD16lCfe2OgopjqCKaf3Im9ueBVm0oNUQzqbD/6PlH3afItECO4ESxywW/PD9&#10;2+HHr8PPr+Qq2zMEaBB1GxCXxtd+zNDTOuBiVj2qaPMf9RDcR3P3Z3PlmAjHxav6ej59PqeE496s&#10;foFyi/3V3fEQIb2T3pIctDRi9YqpbPceEl6J0D+QfBt4o8VaG1Mmsdu8MZHsGFZ6Xb6cJR55ADOO&#10;DC19NZ/lRBi2r8K2wdAGtABcV+57cALuE9fl+xdxTmzFoD8mUBgyjDVWJxlL1Esm3jpB0j6gzQ5f&#10;F83JWCkoMRIfY44KMjFtLkGiOuNQZK7RsRY5SuNmRJocbrzYY922IequR0tL5Qoc+6m4c+r93LD3&#10;54X07r0v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2OT5J2QAAAAkBAAAPAAAAAAAAAAEAIAAA&#10;ACIAAABkcnMvZG93bnJldi54bWxQSwECFAAUAAAACACHTuJAqSjAxQsCAAA3BAAADgAAAAAAAAAB&#10;ACAAAAAoAQAAZHJzL2Uyb0RvYy54bWxQSwUGAAAAAAYABgBZAQAApQUAAAAA&#10;">
            <v:textbox>
              <w:txbxContent>
                <w:p w:rsidR="00A21F49" w:rsidRDefault="00A21F49">
                  <w:pPr>
                    <w:jc w:val="left"/>
                    <w:rPr>
                      <w:rFonts w:ascii="黑体" w:eastAsia="黑体"/>
                      <w:sz w:val="32"/>
                      <w:szCs w:val="32"/>
                    </w:rPr>
                  </w:pPr>
                </w:p>
                <w:p w:rsidR="00A21F49" w:rsidRDefault="00A21F49">
                  <w:pPr>
                    <w:jc w:val="center"/>
                    <w:rPr>
                      <w:rFonts w:ascii="楷体_GB2312" w:eastAsia="楷体_GB2312"/>
                      <w:sz w:val="28"/>
                      <w:szCs w:val="28"/>
                    </w:rPr>
                  </w:pPr>
                  <w:r>
                    <w:rPr>
                      <w:rFonts w:ascii="楷体_GB2312" w:eastAsia="楷体_GB2312" w:hint="eastAsia"/>
                      <w:sz w:val="28"/>
                      <w:szCs w:val="28"/>
                    </w:rPr>
                    <w:t>法定代表人身份证复印件</w:t>
                  </w:r>
                </w:p>
                <w:p w:rsidR="00A21F49" w:rsidRDefault="00A21F4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D66E5">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UcXFkgsCAAA3BAAADgAAAGRycy9lMm9Eb2MueG1srVPN&#10;jtMwEL4j8Q6W7zRpVmVp1HQlKOWCAGnhAVzbSSz5Tx63TV8A3oATF+48V59jx063+wOHHsjBGY8/&#10;fzPzzXhxMxhNdjKAcrah00lJibTcCWW7hn77un71hhKIzAqmnZUNPUigN8uXLxZ7X8vK9U4LGQiS&#10;WKj3vqF9jL4uCuC9NAwmzkuLh60LhkXchq4Qge2R3eiiKsvXxd4F4YPjEgC9q/GQnhjDJYSubRWX&#10;K8e3Rto4sgapWcSSoFce6DJn27aSx89tCzIS3VCsNOYVg6C9SWuxXLC6C8z3ip9SYJek8Kwmw5TF&#10;oGeqFYuMbIP6i8ooHhy4Nk64M8VYSFYEq5iWz7S57ZmXuRaUGvxZdPh/tPzT7ksgSjS0osQygw0/&#10;/vxx/PXn+Ps7uUry7D3UiLr1iIvDWzfg0Nz7AZ2p6qENJv2xHoLnKO7hLK4cIuHorObz+bScUcLx&#10;rCqvy+urWeIpHq77APGDdIYko6EBu5dFZbuPEEfoPSRFA6eVWCut8yZ0m3c6kB3DTq/zd2J/AtOW&#10;7Bs6n1UpEYbj2+LYoGk8SgC2y/Ge3IDHxGX+/kWcElsx6McEMkOCsdqoKEO2esnEeytIPHiU2eLr&#10;oikZIwUlWuJjTFZGRqb0JUjUTluUMPVo7EWy4rAZkCaZGycO2LetD6rrUdLcuQzHecran2Y/Dezj&#10;fSZ9eO/LO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BRxcWSCwIAADcEAAAOAAAAAAAAAAEA&#10;IAAAACcBAABkcnMvZTJvRG9jLnhtbFBLBQYAAAAABgAGAFkBAACkBQAAAAA=&#10;">
            <v:textbox>
              <w:txbxContent>
                <w:p w:rsidR="00A21F49" w:rsidRDefault="00A21F49">
                  <w:pPr>
                    <w:jc w:val="left"/>
                    <w:rPr>
                      <w:rFonts w:ascii="黑体" w:eastAsia="黑体"/>
                      <w:sz w:val="32"/>
                      <w:szCs w:val="32"/>
                    </w:rPr>
                  </w:pPr>
                </w:p>
                <w:p w:rsidR="00A21F49" w:rsidRDefault="00A21F49">
                  <w:pPr>
                    <w:jc w:val="center"/>
                    <w:rPr>
                      <w:rFonts w:ascii="楷体_GB2312" w:eastAsia="楷体_GB2312"/>
                      <w:sz w:val="28"/>
                      <w:szCs w:val="28"/>
                    </w:rPr>
                  </w:pPr>
                  <w:r>
                    <w:rPr>
                      <w:rFonts w:ascii="楷体_GB2312" w:eastAsia="楷体_GB2312" w:hint="eastAsia"/>
                      <w:sz w:val="28"/>
                      <w:szCs w:val="28"/>
                    </w:rPr>
                    <w:t>法定代表人身份证复印件</w:t>
                  </w:r>
                </w:p>
                <w:p w:rsidR="00A21F49" w:rsidRDefault="00A21F4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D66E5" w:rsidRDefault="004D66E5">
      <w:pPr>
        <w:spacing w:line="360" w:lineRule="auto"/>
        <w:rPr>
          <w:rFonts w:ascii="黑体" w:eastAsia="黑体"/>
          <w:bCs/>
          <w:sz w:val="28"/>
          <w:szCs w:val="28"/>
        </w:rPr>
      </w:pPr>
    </w:p>
    <w:p w:rsidR="004D66E5" w:rsidRDefault="004D66E5">
      <w:pPr>
        <w:spacing w:line="360" w:lineRule="auto"/>
        <w:jc w:val="center"/>
        <w:rPr>
          <w:rFonts w:ascii="黑体" w:eastAsia="黑体"/>
          <w:bCs/>
          <w:sz w:val="28"/>
          <w:szCs w:val="28"/>
        </w:rPr>
      </w:pPr>
    </w:p>
    <w:p w:rsidR="004D66E5" w:rsidRDefault="004D66E5">
      <w:pPr>
        <w:spacing w:line="360" w:lineRule="auto"/>
        <w:jc w:val="center"/>
        <w:rPr>
          <w:rFonts w:ascii="黑体" w:eastAsia="黑体"/>
          <w:bCs/>
          <w:sz w:val="28"/>
          <w:szCs w:val="28"/>
        </w:rPr>
      </w:pPr>
    </w:p>
    <w:bookmarkEnd w:id="73"/>
    <w:p w:rsidR="004D66E5" w:rsidRDefault="004D66E5">
      <w:pPr>
        <w:spacing w:line="360" w:lineRule="auto"/>
        <w:rPr>
          <w:rFonts w:ascii="黑体" w:eastAsia="黑体"/>
          <w:bCs/>
          <w:sz w:val="28"/>
          <w:szCs w:val="28"/>
        </w:rPr>
      </w:pPr>
    </w:p>
    <w:p w:rsidR="004D66E5" w:rsidRDefault="00A21F49">
      <w:pPr>
        <w:ind w:firstLineChars="200" w:firstLine="480"/>
        <w:rPr>
          <w:rFonts w:ascii="宋体"/>
          <w:sz w:val="24"/>
          <w:szCs w:val="28"/>
        </w:rPr>
      </w:pPr>
      <w:r>
        <w:rPr>
          <w:rFonts w:ascii="黑体" w:eastAsia="黑体" w:hAnsi="宋体"/>
          <w:bCs/>
          <w:sz w:val="24"/>
          <w:szCs w:val="24"/>
        </w:rPr>
        <w:br w:type="page"/>
      </w:r>
      <w:r>
        <w:rPr>
          <w:rFonts w:ascii="黑体" w:eastAsia="黑体" w:hAnsi="宋体"/>
          <w:bCs/>
          <w:sz w:val="24"/>
          <w:szCs w:val="24"/>
        </w:rPr>
        <w:lastRenderedPageBreak/>
        <w:t>2</w:t>
      </w:r>
      <w:r>
        <w:rPr>
          <w:rFonts w:ascii="黑体" w:eastAsia="黑体" w:hAnsi="宋体" w:hint="eastAsia"/>
          <w:bCs/>
          <w:sz w:val="24"/>
          <w:szCs w:val="24"/>
        </w:rPr>
        <w:t>、法定代表人授权委托书（格式）：</w:t>
      </w:r>
    </w:p>
    <w:p w:rsidR="004D66E5" w:rsidRDefault="00A21F49" w:rsidP="00A21F4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D66E5" w:rsidRDefault="004D66E5">
      <w:pPr>
        <w:jc w:val="center"/>
        <w:rPr>
          <w:rFonts w:ascii="宋体"/>
          <w:sz w:val="24"/>
          <w:szCs w:val="28"/>
        </w:rPr>
      </w:pPr>
    </w:p>
    <w:p w:rsidR="004D66E5" w:rsidRDefault="00A21F49">
      <w:pPr>
        <w:tabs>
          <w:tab w:val="left" w:pos="255"/>
        </w:tabs>
        <w:spacing w:line="360" w:lineRule="auto"/>
        <w:ind w:leftChars="200" w:left="420"/>
        <w:jc w:val="right"/>
        <w:rPr>
          <w:rFonts w:ascii="宋体"/>
          <w:sz w:val="24"/>
          <w:szCs w:val="21"/>
          <w:lang w:val="zh-CN"/>
        </w:rPr>
      </w:pPr>
      <w:r>
        <w:rPr>
          <w:rFonts w:ascii="宋体" w:hAnsi="宋体" w:hint="eastAsia"/>
          <w:sz w:val="24"/>
          <w:szCs w:val="21"/>
          <w:lang w:val="zh-CN"/>
        </w:rPr>
        <w:t>项目编号：YXGYJT202503029</w:t>
      </w:r>
    </w:p>
    <w:p w:rsidR="004D66E5" w:rsidRDefault="00A21F49">
      <w:pPr>
        <w:tabs>
          <w:tab w:val="left" w:pos="255"/>
        </w:tabs>
        <w:spacing w:line="360" w:lineRule="auto"/>
        <w:ind w:leftChars="200" w:left="420"/>
        <w:jc w:val="right"/>
        <w:rPr>
          <w:rFonts w:ascii="宋体"/>
          <w:sz w:val="24"/>
          <w:szCs w:val="21"/>
          <w:lang w:val="zh-CN"/>
        </w:rPr>
      </w:pPr>
      <w:r>
        <w:rPr>
          <w:rFonts w:ascii="宋体" w:hAnsi="宋体" w:hint="eastAsia"/>
          <w:sz w:val="24"/>
          <w:szCs w:val="21"/>
          <w:lang w:val="zh-CN"/>
        </w:rPr>
        <w:t>日期：</w:t>
      </w:r>
    </w:p>
    <w:p w:rsidR="004D66E5" w:rsidRDefault="00A21F49">
      <w:pPr>
        <w:tabs>
          <w:tab w:val="left" w:pos="255"/>
        </w:tabs>
        <w:spacing w:line="360" w:lineRule="auto"/>
        <w:ind w:leftChars="200" w:left="420"/>
        <w:rPr>
          <w:rFonts w:ascii="宋体"/>
          <w:sz w:val="24"/>
          <w:szCs w:val="21"/>
          <w:lang w:val="zh-CN"/>
        </w:rPr>
      </w:pPr>
      <w:r>
        <w:rPr>
          <w:rFonts w:ascii="宋体" w:hAnsi="宋体" w:hint="eastAsia"/>
          <w:bCs/>
          <w:sz w:val="24"/>
          <w:szCs w:val="24"/>
        </w:rPr>
        <w:t>宜兴市公用环境检测有限公司</w:t>
      </w:r>
      <w:r>
        <w:rPr>
          <w:rFonts w:ascii="宋体" w:hAnsi="宋体" w:hint="eastAsia"/>
          <w:sz w:val="24"/>
          <w:szCs w:val="21"/>
          <w:lang w:val="zh-CN"/>
        </w:rPr>
        <w:t>：</w:t>
      </w:r>
    </w:p>
    <w:p w:rsidR="004D66E5" w:rsidRDefault="00A21F49">
      <w:pPr>
        <w:tabs>
          <w:tab w:val="left" w:pos="255"/>
        </w:tabs>
        <w:spacing w:line="360" w:lineRule="auto"/>
        <w:ind w:leftChars="200" w:left="420" w:firstLineChars="250" w:firstLine="600"/>
        <w:rPr>
          <w:rFonts w:ascii="宋体"/>
          <w:sz w:val="24"/>
          <w:szCs w:val="21"/>
          <w:lang w:val="zh-CN"/>
        </w:rPr>
      </w:pPr>
      <w:r>
        <w:rPr>
          <w:rFonts w:ascii="宋体" w:hAnsi="宋体" w:hint="eastAsia"/>
          <w:sz w:val="24"/>
          <w:szCs w:val="21"/>
          <w:lang w:val="zh-CN"/>
        </w:rPr>
        <w:t>中华人民共和国合法企业。法定地址：特授权代表我公司</w:t>
      </w:r>
      <w:r>
        <w:rPr>
          <w:rFonts w:ascii="宋体" w:hAnsi="宋体" w:hint="eastAsia"/>
          <w:sz w:val="24"/>
          <w:szCs w:val="21"/>
          <w:u w:val="single"/>
          <w:lang w:val="zh-CN"/>
        </w:rPr>
        <w:t>（单位）</w:t>
      </w:r>
      <w:r>
        <w:rPr>
          <w:rFonts w:ascii="宋体" w:hAnsi="宋体" w:hint="eastAsia"/>
          <w:sz w:val="24"/>
          <w:szCs w:val="21"/>
          <w:lang w:val="zh-CN"/>
        </w:rPr>
        <w:t>全权办理针对上述项目的投标、参与开标、谈判、签约等具体工作，并签署全部有关的文件、协议及合同。</w:t>
      </w:r>
    </w:p>
    <w:p w:rsidR="004D66E5" w:rsidRDefault="00A21F49">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我公司</w:t>
      </w:r>
      <w:r>
        <w:rPr>
          <w:rFonts w:ascii="宋体" w:hAnsi="宋体" w:hint="eastAsia"/>
          <w:sz w:val="24"/>
          <w:szCs w:val="21"/>
          <w:u w:val="single"/>
          <w:lang w:val="zh-CN"/>
        </w:rPr>
        <w:t>（单位）</w:t>
      </w:r>
      <w:r>
        <w:rPr>
          <w:rFonts w:ascii="宋体" w:hAnsi="宋体" w:hint="eastAsia"/>
          <w:sz w:val="24"/>
          <w:szCs w:val="21"/>
          <w:lang w:val="zh-CN"/>
        </w:rPr>
        <w:t>对被授权代表人的签名负全部责任。</w:t>
      </w:r>
    </w:p>
    <w:p w:rsidR="004D66E5" w:rsidRDefault="00A21F49">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D66E5" w:rsidRDefault="00A21F49">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被授权代表人情况：</w:t>
      </w:r>
    </w:p>
    <w:p w:rsidR="004D66E5" w:rsidRDefault="00A21F49">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姓名：性别：年龄：职务：</w:t>
      </w:r>
    </w:p>
    <w:p w:rsidR="004D66E5" w:rsidRDefault="00A21F49">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身份证号码：手机号码：</w:t>
      </w:r>
    </w:p>
    <w:p w:rsidR="004D66E5" w:rsidRDefault="00A21F49">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办公电话：传真：</w:t>
      </w:r>
    </w:p>
    <w:p w:rsidR="004D66E5" w:rsidRDefault="00A21F49">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通讯地址：</w:t>
      </w:r>
    </w:p>
    <w:p w:rsidR="004D66E5" w:rsidRDefault="00A21F49">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被授权代表人签名：单位名称（公章）：</w:t>
      </w:r>
    </w:p>
    <w:p w:rsidR="004D66E5" w:rsidRDefault="00A21F49">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法定代表人签名：</w:t>
      </w:r>
    </w:p>
    <w:p w:rsidR="004D66E5" w:rsidRDefault="004D66E5">
      <w:pPr>
        <w:spacing w:line="360" w:lineRule="auto"/>
        <w:rPr>
          <w:rFonts w:ascii="黑体" w:eastAsia="黑体"/>
          <w:bCs/>
          <w:sz w:val="28"/>
          <w:szCs w:val="28"/>
        </w:rPr>
      </w:pPr>
      <w:r w:rsidRPr="004D66E5">
        <w:pict>
          <v:shape id="文本框 5" o:sp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Bq8SwNAgAANwQAAA4AAABkcnMvZTJvRG9jLnhtbK1T&#10;S44TMRDdI3EHy3vSnQwZmFY6I0EIGwRIAwdwbHe3Jf/kctKdC8ANWLFhz7lyjim7M5kfiyzohbts&#10;Pz/Xe1VeXA9Gk50MoJyt6XRSUiItd0LZtqbfv61fvaUEIrOCaWdlTfcS6PXy5YtF7ys5c53TQgaC&#10;JBaq3te0i9FXRQG8k4bBxHlpcbNxwbCI09AWIrAe2Y0uZmV5WfQuCB8clwC4uho36ZExnEPomkZx&#10;uXJ8a6SNI2uQmkWUBJ3yQJc526aRPH5pGpCR6Jqi0phHvATjTRqL5YJVbWC+U/yYAjsnhSeaDFMW&#10;Lz1RrVhkZBvUMyqjeHDgmjjhzhSjkOwIqpiWT7y56ZiXWQtaDf5kOvw/Wv559zUQJWp6QYllBgt+&#10;+PXz8Pvv4c8PMk/29B4qRN14xMXhnRuwae7WAReT6qEJJv1RD8F9NHd/MlcOkXBcvCgv59PXc0o4&#10;7s3KNyg321/cH/cB4kfpDElBTQNWL5vKdp8gYioIvYOk28BpJdZK6zwJ7ea9DmTHsNLr/KUs8cgj&#10;mLakr+nVfJYSYdi+DbYNhsajBWDbfN+jE/CQuMzfv4hTYisG3ZhAZkgwVhkVZchRJ5n4YAWJe482&#10;W3xdNCVjpKBES3yMKcrIyJQ+B4nqtEWRqUZjLVIUh82ANCncOLHHum19UG2HlubKZTj2U3bn2Pup&#10;YR/OM+n9e1/e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DAavEsDQIAADcEAAAOAAAAAAAA&#10;AAEAIAAAACgBAABkcnMvZTJvRG9jLnhtbFBLBQYAAAAABgAGAFkBAACnBQAAAAA=&#10;">
            <v:textbox>
              <w:txbxContent>
                <w:p w:rsidR="00A21F49" w:rsidRDefault="00A21F49">
                  <w:pPr>
                    <w:jc w:val="left"/>
                    <w:rPr>
                      <w:rFonts w:ascii="黑体" w:eastAsia="黑体"/>
                      <w:sz w:val="32"/>
                      <w:szCs w:val="32"/>
                    </w:rPr>
                  </w:pPr>
                </w:p>
                <w:p w:rsidR="00A21F49" w:rsidRDefault="00A21F49">
                  <w:pPr>
                    <w:jc w:val="center"/>
                    <w:rPr>
                      <w:rFonts w:ascii="楷体_GB2312" w:eastAsia="楷体_GB2312"/>
                      <w:sz w:val="28"/>
                      <w:szCs w:val="28"/>
                    </w:rPr>
                  </w:pPr>
                  <w:r>
                    <w:rPr>
                      <w:rFonts w:ascii="楷体_GB2312" w:eastAsia="楷体_GB2312" w:hint="eastAsia"/>
                      <w:sz w:val="28"/>
                      <w:szCs w:val="28"/>
                    </w:rPr>
                    <w:t>被授权代表身份证复印件</w:t>
                  </w:r>
                </w:p>
                <w:p w:rsidR="00A21F49" w:rsidRDefault="00A21F49">
                  <w:pPr>
                    <w:jc w:val="center"/>
                    <w:rPr>
                      <w:rFonts w:ascii="楷体_GB2312" w:eastAsia="楷体_GB2312"/>
                      <w:sz w:val="28"/>
                      <w:szCs w:val="28"/>
                    </w:rPr>
                  </w:pPr>
                  <w:r>
                    <w:rPr>
                      <w:rFonts w:ascii="楷体_GB2312" w:eastAsia="楷体_GB2312" w:hint="eastAsia"/>
                      <w:sz w:val="28"/>
                      <w:szCs w:val="28"/>
                    </w:rPr>
                    <w:t>反面</w:t>
                  </w:r>
                </w:p>
                <w:p w:rsidR="00A21F49" w:rsidRDefault="00A21F49">
                  <w:pPr>
                    <w:jc w:val="center"/>
                    <w:rPr>
                      <w:rFonts w:ascii="楷体_GB2312" w:eastAsia="楷体_GB2312"/>
                      <w:sz w:val="28"/>
                      <w:szCs w:val="28"/>
                    </w:rPr>
                  </w:pPr>
                </w:p>
              </w:txbxContent>
            </v:textbox>
          </v:shape>
        </w:pict>
      </w:r>
      <w:r w:rsidRPr="004D66E5">
        <w:pict>
          <v:shape id="文本框 6" o:sp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5kBSzQsCAAA3BAAADgAAAGRycy9lMm9Eb2MueG1srVNN&#10;rtMwEN4jcQfLe5q00Pdo1PRJUMoGAdKDA7i2k1jynzxuk14AbsCKDXvO1XMwdvr6fmDRBVk44/Hn&#10;b2a+GS9vBqPJXgZQztZ0OikpkZY7oWxb069fNi9eUwKRWcG0s7KmBwn0ZvX82bL3lZy5zmkhA0ES&#10;C1Xva9rF6KuiAN5Jw2DivLR42LhgWMRtaAsRWI/sRhezsrwqeheED45LAPSux0N6YgyXELqmUVyu&#10;Hd8ZaePIGqRmEUuCTnmgq5xt00gePzUNyEh0TbHSmFcMgvY2rcVqyao2MN8pfkqBXZLCk5oMUxaD&#10;nqnWLDKyC+ovKqN4cOCaOOHOFGMhWRGsYlo+0ea2Y17mWlBq8GfR4f/R8o/7z4EoUdNXlFhmsOHH&#10;H9+PP38ff30jV0me3kOFqFuPuDi8cQMOzZ0f0JmqHppg0h/rIXiO4h7O4sohEo7O2WKxmJZzSjie&#10;zcrr8vrlPPEU99d9gPheOkOSUdOA3cuisv0HiCP0DpKigdNKbJTWeRPa7VsdyJ5hpzf5O7E/gmlL&#10;+pou5rOUCMPxbXBs0DQeJQDb5niPbsBD4jJ//yJOia0ZdGMCmSHBWGVUlCFbnWTinRUkHjzKbPF1&#10;0ZSMkYISLfExJisjI1P6EiRqpy1KmHo09iJZcdgOSJPMrRMH7NvOB9V2KGnuXIbjPGXtT7OfBvbh&#10;PpPev/f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DmQFLNCwIAADcEAAAOAAAAAAAAAAEA&#10;IAAAACcBAABkcnMvZTJvRG9jLnhtbFBLBQYAAAAABgAGAFkBAACkBQAAAAA=&#10;">
            <v:textbox>
              <w:txbxContent>
                <w:p w:rsidR="00A21F49" w:rsidRDefault="00A21F49">
                  <w:pPr>
                    <w:jc w:val="left"/>
                    <w:rPr>
                      <w:rFonts w:ascii="黑体" w:eastAsia="黑体"/>
                      <w:sz w:val="32"/>
                      <w:szCs w:val="32"/>
                    </w:rPr>
                  </w:pPr>
                </w:p>
                <w:p w:rsidR="00A21F49" w:rsidRDefault="00A21F49">
                  <w:pPr>
                    <w:jc w:val="center"/>
                    <w:rPr>
                      <w:rFonts w:ascii="楷体_GB2312" w:eastAsia="楷体_GB2312"/>
                      <w:sz w:val="28"/>
                      <w:szCs w:val="28"/>
                    </w:rPr>
                  </w:pPr>
                  <w:r>
                    <w:rPr>
                      <w:rFonts w:ascii="楷体_GB2312" w:eastAsia="楷体_GB2312" w:hint="eastAsia"/>
                      <w:sz w:val="28"/>
                      <w:szCs w:val="28"/>
                    </w:rPr>
                    <w:t>被授权代表身份证复印件</w:t>
                  </w:r>
                </w:p>
                <w:p w:rsidR="00A21F49" w:rsidRDefault="00A21F49">
                  <w:pPr>
                    <w:jc w:val="center"/>
                    <w:rPr>
                      <w:rFonts w:ascii="楷体_GB2312" w:eastAsia="楷体_GB2312"/>
                      <w:sz w:val="28"/>
                      <w:szCs w:val="28"/>
                    </w:rPr>
                  </w:pPr>
                  <w:r>
                    <w:rPr>
                      <w:rFonts w:ascii="楷体_GB2312" w:eastAsia="楷体_GB2312" w:hint="eastAsia"/>
                      <w:sz w:val="28"/>
                      <w:szCs w:val="28"/>
                    </w:rPr>
                    <w:t>正面</w:t>
                  </w:r>
                </w:p>
                <w:p w:rsidR="00A21F49" w:rsidRDefault="00A21F49">
                  <w:pPr>
                    <w:jc w:val="center"/>
                    <w:rPr>
                      <w:rFonts w:ascii="楷体_GB2312" w:eastAsia="楷体_GB2312"/>
                      <w:sz w:val="28"/>
                      <w:szCs w:val="28"/>
                    </w:rPr>
                  </w:pPr>
                </w:p>
              </w:txbxContent>
            </v:textbox>
          </v:shape>
        </w:pict>
      </w:r>
    </w:p>
    <w:p w:rsidR="004D66E5" w:rsidRDefault="004D66E5">
      <w:pPr>
        <w:spacing w:line="360" w:lineRule="auto"/>
        <w:rPr>
          <w:rFonts w:ascii="黑体" w:eastAsia="黑体"/>
          <w:bCs/>
          <w:sz w:val="28"/>
          <w:szCs w:val="28"/>
        </w:rPr>
      </w:pPr>
    </w:p>
    <w:p w:rsidR="004D66E5" w:rsidRDefault="004D66E5">
      <w:pPr>
        <w:spacing w:line="360" w:lineRule="auto"/>
        <w:jc w:val="center"/>
        <w:rPr>
          <w:rFonts w:ascii="黑体" w:eastAsia="黑体"/>
          <w:bCs/>
          <w:sz w:val="28"/>
          <w:szCs w:val="28"/>
        </w:rPr>
      </w:pPr>
    </w:p>
    <w:p w:rsidR="004D66E5" w:rsidRDefault="004D66E5">
      <w:pPr>
        <w:spacing w:line="360" w:lineRule="auto"/>
        <w:jc w:val="center"/>
        <w:rPr>
          <w:rFonts w:ascii="黑体" w:eastAsia="黑体"/>
          <w:bCs/>
          <w:sz w:val="28"/>
          <w:szCs w:val="28"/>
        </w:rPr>
      </w:pPr>
    </w:p>
    <w:p w:rsidR="004D66E5" w:rsidRDefault="004D66E5">
      <w:pPr>
        <w:spacing w:line="360" w:lineRule="auto"/>
        <w:ind w:firstLineChars="200" w:firstLine="480"/>
        <w:rPr>
          <w:rFonts w:ascii="黑体" w:eastAsia="黑体" w:hAnsi="宋体"/>
          <w:bCs/>
          <w:sz w:val="24"/>
          <w:szCs w:val="24"/>
        </w:rPr>
      </w:pPr>
    </w:p>
    <w:p w:rsidR="004D66E5" w:rsidRDefault="004D66E5">
      <w:pPr>
        <w:rPr>
          <w:rFonts w:ascii="黑体" w:eastAsia="黑体" w:hAnsi="宋体"/>
          <w:bCs/>
          <w:sz w:val="24"/>
          <w:szCs w:val="24"/>
        </w:rPr>
      </w:pPr>
    </w:p>
    <w:p w:rsidR="004D66E5" w:rsidRDefault="00A21F49">
      <w:pPr>
        <w:tabs>
          <w:tab w:val="left" w:pos="420"/>
          <w:tab w:val="left" w:pos="945"/>
          <w:tab w:val="left" w:pos="1155"/>
        </w:tabs>
        <w:spacing w:line="360" w:lineRule="auto"/>
        <w:ind w:left="426"/>
        <w:rPr>
          <w:rFonts w:ascii="宋体" w:hAnsi="宋体"/>
          <w:sz w:val="24"/>
          <w:szCs w:val="21"/>
          <w:lang w:val="zh-CN"/>
        </w:rPr>
      </w:pPr>
      <w:bookmarkStart w:id="74" w:name="_Toc27231"/>
      <w:r>
        <w:rPr>
          <w:rFonts w:ascii="宋体" w:hAnsi="宋体" w:hint="eastAsia"/>
          <w:sz w:val="24"/>
          <w:szCs w:val="21"/>
          <w:lang w:val="zh-CN"/>
        </w:rPr>
        <w:t>注：投标人（或其全资子公司、分公司)为本项目被授权代表在近三个月内任意一个月缴纳的社保证明复印件（提供相关主管部门证明或银行代扣证明复印件，法定代表人亲自参加报价的除外）附于本表之后。</w:t>
      </w:r>
    </w:p>
    <w:p w:rsidR="004D66E5" w:rsidRDefault="00A21F49">
      <w:pPr>
        <w:ind w:firstLineChars="200" w:firstLine="480"/>
        <w:rPr>
          <w:rFonts w:ascii="黑体" w:eastAsia="黑体" w:hAnsi="宋体"/>
          <w:bCs/>
          <w:sz w:val="24"/>
          <w:szCs w:val="24"/>
        </w:rPr>
      </w:pPr>
      <w:r>
        <w:rPr>
          <w:rFonts w:ascii="黑体" w:eastAsia="黑体" w:hAnsi="宋体"/>
          <w:bCs/>
          <w:sz w:val="24"/>
          <w:szCs w:val="24"/>
        </w:rPr>
        <w:br w:type="page"/>
      </w:r>
      <w:r>
        <w:rPr>
          <w:rFonts w:ascii="黑体" w:eastAsia="黑体" w:hAnsi="宋体"/>
          <w:bCs/>
          <w:sz w:val="24"/>
          <w:szCs w:val="24"/>
        </w:rPr>
        <w:lastRenderedPageBreak/>
        <w:t>3</w:t>
      </w:r>
      <w:r>
        <w:rPr>
          <w:rFonts w:ascii="黑体" w:eastAsia="黑体" w:hAnsi="宋体" w:hint="eastAsia"/>
          <w:bCs/>
          <w:sz w:val="24"/>
          <w:szCs w:val="24"/>
        </w:rPr>
        <w:t>、资格性证明材料复印件：</w:t>
      </w:r>
      <w:bookmarkEnd w:id="74"/>
    </w:p>
    <w:p w:rsidR="004D66E5" w:rsidRDefault="00A21F49" w:rsidP="00A21F49">
      <w:pPr>
        <w:spacing w:beforeLines="50" w:afterLines="50" w:line="480" w:lineRule="auto"/>
        <w:jc w:val="center"/>
        <w:rPr>
          <w:rFonts w:ascii="宋体"/>
          <w:bCs/>
          <w:sz w:val="24"/>
          <w:szCs w:val="24"/>
        </w:rPr>
      </w:pPr>
      <w:r>
        <w:rPr>
          <w:rFonts w:ascii="黑体" w:eastAsia="黑体" w:hAnsi="黑体" w:hint="eastAsia"/>
          <w:bCs/>
          <w:sz w:val="28"/>
          <w:szCs w:val="24"/>
        </w:rPr>
        <w:t>资格性证明材料</w:t>
      </w:r>
    </w:p>
    <w:p w:rsidR="004D66E5" w:rsidRDefault="00A21F49">
      <w:pPr>
        <w:spacing w:line="480" w:lineRule="auto"/>
        <w:ind w:firstLineChars="500" w:firstLine="1200"/>
        <w:rPr>
          <w:rFonts w:ascii="宋体"/>
          <w:bCs/>
          <w:sz w:val="24"/>
          <w:szCs w:val="24"/>
        </w:rPr>
      </w:pPr>
      <w:r>
        <w:rPr>
          <w:rFonts w:ascii="宋体" w:hAnsi="宋体" w:hint="eastAsia"/>
          <w:bCs/>
          <w:sz w:val="24"/>
          <w:szCs w:val="24"/>
        </w:rPr>
        <w:t>项目编号：YXGYJT202503029日期：</w:t>
      </w:r>
    </w:p>
    <w:p w:rsidR="004D66E5" w:rsidRDefault="00A21F49">
      <w:pPr>
        <w:spacing w:line="480" w:lineRule="auto"/>
        <w:rPr>
          <w:rFonts w:ascii="宋体" w:cs="宋体"/>
          <w:sz w:val="24"/>
          <w:szCs w:val="24"/>
        </w:rPr>
      </w:pPr>
      <w:r>
        <w:rPr>
          <w:rFonts w:ascii="宋体" w:hAnsi="宋体" w:hint="eastAsia"/>
          <w:bCs/>
          <w:sz w:val="24"/>
          <w:szCs w:val="24"/>
        </w:rPr>
        <w:t>投标人应按以下顺序提供相关材料复印件：</w:t>
      </w:r>
    </w:p>
    <w:p w:rsidR="004D66E5" w:rsidRDefault="00A21F49">
      <w:pPr>
        <w:numPr>
          <w:ilvl w:val="0"/>
          <w:numId w:val="7"/>
        </w:numPr>
        <w:tabs>
          <w:tab w:val="left" w:pos="0"/>
          <w:tab w:val="left" w:pos="255"/>
        </w:tabs>
        <w:spacing w:line="360" w:lineRule="auto"/>
        <w:rPr>
          <w:rFonts w:ascii="宋体"/>
          <w:sz w:val="24"/>
          <w:szCs w:val="24"/>
        </w:rPr>
      </w:pPr>
      <w:r>
        <w:rPr>
          <w:rFonts w:ascii="宋体" w:hAnsi="宋体" w:hint="eastAsia"/>
          <w:sz w:val="24"/>
          <w:szCs w:val="24"/>
        </w:rPr>
        <w:t>关于资格的声明函（附法定代表人身份证复印件）（格式见附件）；</w:t>
      </w:r>
    </w:p>
    <w:p w:rsidR="004D66E5" w:rsidRDefault="00A21F49">
      <w:pPr>
        <w:numPr>
          <w:ilvl w:val="0"/>
          <w:numId w:val="7"/>
        </w:numPr>
        <w:tabs>
          <w:tab w:val="left" w:pos="0"/>
          <w:tab w:val="left" w:pos="255"/>
        </w:tabs>
        <w:spacing w:line="360" w:lineRule="auto"/>
        <w:rPr>
          <w:rFonts w:asci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4D66E5" w:rsidRDefault="00A21F49">
      <w:pPr>
        <w:numPr>
          <w:ilvl w:val="0"/>
          <w:numId w:val="7"/>
        </w:numPr>
        <w:tabs>
          <w:tab w:val="left" w:pos="0"/>
          <w:tab w:val="left" w:pos="255"/>
        </w:tabs>
        <w:spacing w:line="360" w:lineRule="auto"/>
        <w:rPr>
          <w:rFonts w:ascii="宋体"/>
          <w:sz w:val="24"/>
          <w:szCs w:val="24"/>
        </w:rPr>
      </w:pP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4D66E5" w:rsidRDefault="00A21F49">
      <w:pPr>
        <w:numPr>
          <w:ilvl w:val="0"/>
          <w:numId w:val="7"/>
        </w:numPr>
        <w:tabs>
          <w:tab w:val="left" w:pos="420"/>
          <w:tab w:val="left" w:pos="945"/>
          <w:tab w:val="left" w:pos="1155"/>
        </w:tabs>
        <w:spacing w:line="360" w:lineRule="auto"/>
        <w:rPr>
          <w:rFonts w:asci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4D66E5" w:rsidRDefault="00A21F49">
      <w:pPr>
        <w:numPr>
          <w:ilvl w:val="0"/>
          <w:numId w:val="7"/>
        </w:numPr>
        <w:tabs>
          <w:tab w:val="left" w:pos="420"/>
          <w:tab w:val="left" w:pos="945"/>
          <w:tab w:val="left" w:pos="1155"/>
        </w:tabs>
        <w:spacing w:line="360" w:lineRule="auto"/>
        <w:rPr>
          <w:rFonts w:asci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4D66E5" w:rsidRDefault="00A21F49">
      <w:pPr>
        <w:numPr>
          <w:ilvl w:val="0"/>
          <w:numId w:val="7"/>
        </w:numPr>
        <w:tabs>
          <w:tab w:val="left" w:pos="420"/>
          <w:tab w:val="left" w:pos="945"/>
          <w:tab w:val="left" w:pos="1155"/>
        </w:tabs>
        <w:spacing w:line="360" w:lineRule="auto"/>
        <w:rPr>
          <w:rFonts w:ascii="宋体" w:cs="宋体"/>
          <w:sz w:val="24"/>
          <w:szCs w:val="24"/>
        </w:rPr>
      </w:pP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4D66E5" w:rsidRDefault="00A21F49">
      <w:pPr>
        <w:numPr>
          <w:ilvl w:val="0"/>
          <w:numId w:val="7"/>
        </w:numPr>
        <w:tabs>
          <w:tab w:val="left" w:pos="0"/>
          <w:tab w:val="left" w:pos="255"/>
        </w:tabs>
        <w:spacing w:line="360" w:lineRule="auto"/>
        <w:rPr>
          <w:rFonts w:ascii="宋体" w:cs="宋体"/>
          <w:sz w:val="24"/>
          <w:szCs w:val="24"/>
        </w:rPr>
      </w:pPr>
      <w:r>
        <w:rPr>
          <w:rFonts w:ascii="宋体" w:hAnsi="宋体" w:hint="eastAsia"/>
          <w:sz w:val="24"/>
          <w:szCs w:val="21"/>
        </w:rPr>
        <w:t>投标保证金交纳证明复印件（银行转账记录）；</w:t>
      </w:r>
    </w:p>
    <w:p w:rsidR="004D66E5" w:rsidRDefault="00A21F49">
      <w:pPr>
        <w:numPr>
          <w:ilvl w:val="0"/>
          <w:numId w:val="7"/>
        </w:numPr>
        <w:tabs>
          <w:tab w:val="left" w:pos="0"/>
          <w:tab w:val="left" w:pos="255"/>
        </w:tabs>
        <w:spacing w:line="360" w:lineRule="auto"/>
        <w:rPr>
          <w:rFonts w:ascii="宋体" w:cs="宋体"/>
          <w:sz w:val="24"/>
          <w:szCs w:val="24"/>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4D66E5" w:rsidRDefault="00A21F49">
      <w:pPr>
        <w:jc w:val="center"/>
        <w:rPr>
          <w:rFonts w:ascii="宋体"/>
          <w:bCs/>
          <w:sz w:val="24"/>
        </w:rPr>
      </w:pPr>
      <w:r>
        <w:rPr>
          <w:rFonts w:ascii="宋体" w:hAnsi="宋体" w:hint="eastAsia"/>
          <w:sz w:val="24"/>
          <w:szCs w:val="24"/>
        </w:rPr>
        <w:t>注：以上“近十二个月”是指投标截止日之前近十二个月（不含投标当月）。</w:t>
      </w:r>
    </w:p>
    <w:p w:rsidR="004D66E5" w:rsidRDefault="004D66E5">
      <w:pPr>
        <w:jc w:val="center"/>
        <w:rPr>
          <w:rFonts w:ascii="宋体"/>
          <w:bCs/>
          <w:sz w:val="24"/>
        </w:rPr>
      </w:pPr>
    </w:p>
    <w:p w:rsidR="004D66E5" w:rsidRDefault="004D66E5">
      <w:pPr>
        <w:rPr>
          <w:rFonts w:ascii="宋体"/>
          <w:bCs/>
          <w:sz w:val="24"/>
        </w:rPr>
      </w:pPr>
    </w:p>
    <w:p w:rsidR="004D66E5" w:rsidRDefault="004D66E5">
      <w:pPr>
        <w:rPr>
          <w:rFonts w:ascii="宋体"/>
          <w:bCs/>
          <w:sz w:val="24"/>
        </w:rPr>
      </w:pPr>
    </w:p>
    <w:p w:rsidR="004D66E5" w:rsidRDefault="00A21F49">
      <w:pPr>
        <w:jc w:val="center"/>
        <w:rPr>
          <w:rFonts w:ascii="宋体"/>
          <w:bCs/>
          <w:sz w:val="24"/>
          <w:lang w:val="zh-CN"/>
        </w:rPr>
      </w:pPr>
      <w:r>
        <w:rPr>
          <w:rFonts w:ascii="宋体" w:hAnsi="宋体" w:hint="eastAsia"/>
          <w:bCs/>
          <w:sz w:val="24"/>
          <w:lang w:val="zh-CN"/>
        </w:rPr>
        <w:t>投标人签名：</w:t>
      </w:r>
    </w:p>
    <w:p w:rsidR="004D66E5" w:rsidRDefault="00A21F49">
      <w:pPr>
        <w:spacing w:line="360" w:lineRule="auto"/>
        <w:jc w:val="center"/>
        <w:rPr>
          <w:rFonts w:ascii="宋体"/>
          <w:bCs/>
          <w:sz w:val="24"/>
          <w:lang w:val="zh-CN"/>
        </w:rPr>
      </w:pPr>
      <w:r>
        <w:rPr>
          <w:rFonts w:ascii="宋体" w:hAnsi="宋体" w:hint="eastAsia"/>
          <w:bCs/>
          <w:sz w:val="24"/>
          <w:lang w:val="zh-CN"/>
        </w:rPr>
        <w:t>投标人公章：</w:t>
      </w:r>
    </w:p>
    <w:p w:rsidR="004D66E5" w:rsidRDefault="00A21F49">
      <w:pPr>
        <w:ind w:firstLineChars="200" w:firstLine="480"/>
        <w:rPr>
          <w:rFonts w:ascii="黑体" w:eastAsia="黑体" w:hAnsi="宋体"/>
          <w:bCs/>
          <w:sz w:val="24"/>
          <w:szCs w:val="24"/>
        </w:rPr>
      </w:pPr>
      <w:r>
        <w:rPr>
          <w:rFonts w:ascii="黑体" w:eastAsia="黑体" w:hAnsi="宋体"/>
          <w:bCs/>
          <w:sz w:val="24"/>
          <w:szCs w:val="24"/>
        </w:rPr>
        <w:br w:type="page"/>
      </w:r>
      <w:bookmarkStart w:id="75" w:name="OLE_LINK11"/>
    </w:p>
    <w:p w:rsidR="004D66E5" w:rsidRDefault="00A21F49">
      <w:pPr>
        <w:tabs>
          <w:tab w:val="left" w:pos="255"/>
        </w:tabs>
        <w:spacing w:line="360" w:lineRule="auto"/>
        <w:jc w:val="left"/>
        <w:rPr>
          <w:rFonts w:ascii="宋体"/>
          <w:sz w:val="28"/>
          <w:szCs w:val="28"/>
          <w:lang w:val="zh-CN"/>
        </w:rPr>
      </w:pPr>
      <w:r>
        <w:rPr>
          <w:rFonts w:ascii="黑体" w:eastAsia="黑体" w:hAnsi="宋体" w:hint="eastAsia"/>
          <w:bCs/>
          <w:sz w:val="28"/>
          <w:szCs w:val="28"/>
        </w:rPr>
        <w:lastRenderedPageBreak/>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4D66E5" w:rsidRDefault="00A21F49" w:rsidP="00A21F4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技术参数及相关要求偏离表</w:t>
      </w:r>
    </w:p>
    <w:p w:rsidR="004D66E5" w:rsidRDefault="00A21F49" w:rsidP="00A21F49">
      <w:pPr>
        <w:tabs>
          <w:tab w:val="left" w:pos="255"/>
        </w:tabs>
        <w:spacing w:beforeLines="50" w:afterLines="50" w:line="360" w:lineRule="auto"/>
        <w:ind w:leftChars="200" w:left="420" w:firstLineChars="200" w:firstLine="480"/>
        <w:rPr>
          <w:rFonts w:ascii="宋体"/>
          <w:sz w:val="24"/>
          <w:szCs w:val="21"/>
          <w:lang w:val="zh-CN"/>
        </w:rPr>
      </w:pPr>
      <w:r>
        <w:rPr>
          <w:rFonts w:ascii="宋体" w:hAnsi="宋体" w:hint="eastAsia"/>
          <w:sz w:val="24"/>
          <w:szCs w:val="21"/>
          <w:lang w:val="zh-CN"/>
        </w:rPr>
        <w:t>投标人名称（盖章）：项目编号：YXGYJT202503029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D66E5">
        <w:trPr>
          <w:trHeight w:val="930"/>
          <w:jc w:val="center"/>
        </w:trPr>
        <w:tc>
          <w:tcPr>
            <w:tcW w:w="828" w:type="dxa"/>
            <w:vAlign w:val="center"/>
          </w:tcPr>
          <w:p w:rsidR="004D66E5" w:rsidRDefault="00A21F49">
            <w:pPr>
              <w:tabs>
                <w:tab w:val="left" w:pos="255"/>
              </w:tabs>
              <w:spacing w:line="360" w:lineRule="auto"/>
              <w:jc w:val="center"/>
              <w:rPr>
                <w:rFonts w:ascii="宋体"/>
                <w:sz w:val="24"/>
                <w:szCs w:val="21"/>
                <w:lang w:val="zh-CN"/>
              </w:rPr>
            </w:pPr>
            <w:r>
              <w:rPr>
                <w:rFonts w:ascii="宋体" w:hAnsi="宋体" w:hint="eastAsia"/>
                <w:sz w:val="24"/>
                <w:szCs w:val="21"/>
                <w:lang w:val="zh-CN"/>
              </w:rPr>
              <w:t>序号</w:t>
            </w:r>
          </w:p>
        </w:tc>
        <w:tc>
          <w:tcPr>
            <w:tcW w:w="1973" w:type="dxa"/>
            <w:vAlign w:val="center"/>
          </w:tcPr>
          <w:p w:rsidR="004D66E5" w:rsidRDefault="00A21F49">
            <w:pPr>
              <w:tabs>
                <w:tab w:val="left" w:pos="255"/>
              </w:tabs>
              <w:spacing w:line="360" w:lineRule="auto"/>
              <w:jc w:val="center"/>
              <w:rPr>
                <w:rFonts w:ascii="宋体"/>
                <w:sz w:val="24"/>
                <w:szCs w:val="21"/>
                <w:lang w:val="zh-CN"/>
              </w:rPr>
            </w:pPr>
            <w:r>
              <w:rPr>
                <w:rFonts w:ascii="宋体" w:hAnsi="宋体" w:hint="eastAsia"/>
                <w:sz w:val="24"/>
                <w:szCs w:val="21"/>
                <w:lang w:val="zh-CN"/>
              </w:rPr>
              <w:t>项目名称</w:t>
            </w:r>
          </w:p>
        </w:tc>
        <w:tc>
          <w:tcPr>
            <w:tcW w:w="2315" w:type="dxa"/>
            <w:vAlign w:val="center"/>
          </w:tcPr>
          <w:p w:rsidR="004D66E5" w:rsidRDefault="00A21F49">
            <w:pPr>
              <w:tabs>
                <w:tab w:val="left" w:pos="255"/>
              </w:tabs>
              <w:spacing w:line="360" w:lineRule="auto"/>
              <w:jc w:val="center"/>
              <w:rPr>
                <w:rFonts w:ascii="宋体"/>
                <w:sz w:val="24"/>
                <w:szCs w:val="21"/>
                <w:lang w:val="zh-CN"/>
              </w:rPr>
            </w:pPr>
            <w:r>
              <w:rPr>
                <w:rFonts w:ascii="宋体" w:hAnsi="宋体" w:hint="eastAsia"/>
                <w:sz w:val="24"/>
                <w:szCs w:val="21"/>
                <w:lang w:val="zh-CN"/>
              </w:rPr>
              <w:t>招标内容</w:t>
            </w:r>
          </w:p>
        </w:tc>
        <w:tc>
          <w:tcPr>
            <w:tcW w:w="2327" w:type="dxa"/>
            <w:vAlign w:val="center"/>
          </w:tcPr>
          <w:p w:rsidR="004D66E5" w:rsidRDefault="00A21F49">
            <w:pPr>
              <w:tabs>
                <w:tab w:val="left" w:pos="255"/>
              </w:tabs>
              <w:spacing w:line="360" w:lineRule="auto"/>
              <w:jc w:val="center"/>
              <w:rPr>
                <w:rFonts w:ascii="宋体"/>
                <w:sz w:val="24"/>
                <w:szCs w:val="21"/>
                <w:lang w:val="zh-CN"/>
              </w:rPr>
            </w:pPr>
            <w:r>
              <w:rPr>
                <w:rFonts w:ascii="宋体" w:hAnsi="宋体" w:hint="eastAsia"/>
                <w:sz w:val="24"/>
                <w:szCs w:val="21"/>
                <w:lang w:val="zh-CN"/>
              </w:rPr>
              <w:t>投标内容</w:t>
            </w:r>
          </w:p>
        </w:tc>
        <w:tc>
          <w:tcPr>
            <w:tcW w:w="1969" w:type="dxa"/>
            <w:vAlign w:val="center"/>
          </w:tcPr>
          <w:p w:rsidR="004D66E5" w:rsidRDefault="00A21F49">
            <w:pPr>
              <w:tabs>
                <w:tab w:val="left" w:pos="255"/>
              </w:tabs>
              <w:spacing w:line="360" w:lineRule="auto"/>
              <w:jc w:val="center"/>
              <w:rPr>
                <w:rFonts w:ascii="宋体"/>
                <w:sz w:val="24"/>
                <w:szCs w:val="21"/>
                <w:lang w:val="zh-CN"/>
              </w:rPr>
            </w:pPr>
            <w:r>
              <w:rPr>
                <w:rFonts w:ascii="宋体" w:hAnsi="宋体" w:hint="eastAsia"/>
                <w:sz w:val="24"/>
                <w:szCs w:val="21"/>
                <w:lang w:val="zh-CN"/>
              </w:rPr>
              <w:t>正偏离</w:t>
            </w:r>
            <w:r>
              <w:rPr>
                <w:rFonts w:ascii="宋体" w:hAnsi="宋体"/>
                <w:sz w:val="24"/>
                <w:szCs w:val="21"/>
                <w:lang w:val="zh-CN"/>
              </w:rPr>
              <w:t>/</w:t>
            </w:r>
            <w:r>
              <w:rPr>
                <w:rFonts w:ascii="宋体" w:hAnsi="宋体" w:hint="eastAsia"/>
                <w:sz w:val="24"/>
                <w:szCs w:val="21"/>
                <w:lang w:val="zh-CN"/>
              </w:rPr>
              <w:t>负偏离</w:t>
            </w:r>
          </w:p>
        </w:tc>
      </w:tr>
      <w:tr w:rsidR="004D66E5">
        <w:trPr>
          <w:trHeight w:val="930"/>
          <w:jc w:val="center"/>
        </w:trPr>
        <w:tc>
          <w:tcPr>
            <w:tcW w:w="828"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r>
      <w:tr w:rsidR="004D66E5">
        <w:trPr>
          <w:trHeight w:val="930"/>
          <w:jc w:val="center"/>
        </w:trPr>
        <w:tc>
          <w:tcPr>
            <w:tcW w:w="828"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r>
      <w:tr w:rsidR="004D66E5">
        <w:trPr>
          <w:trHeight w:val="930"/>
          <w:jc w:val="center"/>
        </w:trPr>
        <w:tc>
          <w:tcPr>
            <w:tcW w:w="828"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r>
      <w:tr w:rsidR="004D66E5">
        <w:trPr>
          <w:trHeight w:val="930"/>
          <w:jc w:val="center"/>
        </w:trPr>
        <w:tc>
          <w:tcPr>
            <w:tcW w:w="828"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r>
      <w:tr w:rsidR="004D66E5">
        <w:trPr>
          <w:trHeight w:val="930"/>
          <w:jc w:val="center"/>
        </w:trPr>
        <w:tc>
          <w:tcPr>
            <w:tcW w:w="828"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r>
      <w:tr w:rsidR="004D66E5">
        <w:trPr>
          <w:trHeight w:val="930"/>
          <w:jc w:val="center"/>
        </w:trPr>
        <w:tc>
          <w:tcPr>
            <w:tcW w:w="828"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r>
      <w:tr w:rsidR="004D66E5">
        <w:trPr>
          <w:trHeight w:val="930"/>
          <w:jc w:val="center"/>
        </w:trPr>
        <w:tc>
          <w:tcPr>
            <w:tcW w:w="828"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4D66E5" w:rsidRDefault="004D66E5">
            <w:pPr>
              <w:tabs>
                <w:tab w:val="left" w:pos="255"/>
              </w:tabs>
              <w:spacing w:line="360" w:lineRule="auto"/>
              <w:ind w:leftChars="200" w:left="420" w:firstLineChars="200" w:firstLine="480"/>
              <w:rPr>
                <w:rFonts w:ascii="宋体"/>
                <w:sz w:val="24"/>
                <w:szCs w:val="21"/>
                <w:lang w:val="zh-CN"/>
              </w:rPr>
            </w:pPr>
          </w:p>
        </w:tc>
      </w:tr>
    </w:tbl>
    <w:p w:rsidR="004D66E5" w:rsidRDefault="00A21F49">
      <w:pPr>
        <w:spacing w:line="580" w:lineRule="exact"/>
        <w:ind w:firstLineChars="200" w:firstLine="480"/>
        <w:rPr>
          <w:rFonts w:asci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w:t>
      </w:r>
      <w:r>
        <w:rPr>
          <w:rFonts w:ascii="宋体" w:hAnsi="宋体"/>
          <w:bCs/>
          <w:sz w:val="24"/>
          <w:szCs w:val="24"/>
          <w:lang w:val="zh-CN"/>
        </w:rPr>
        <w:t>/</w:t>
      </w:r>
      <w:r>
        <w:rPr>
          <w:rFonts w:ascii="宋体" w:hAnsi="宋体" w:hint="eastAsia"/>
          <w:bCs/>
          <w:sz w:val="24"/>
          <w:szCs w:val="24"/>
          <w:lang w:val="zh-CN"/>
        </w:rPr>
        <w:t>负偏离”；若未填写上表，视为完全响应。</w:t>
      </w:r>
    </w:p>
    <w:p w:rsidR="004D66E5" w:rsidRDefault="004D66E5">
      <w:pPr>
        <w:tabs>
          <w:tab w:val="left" w:pos="255"/>
        </w:tabs>
        <w:spacing w:line="360" w:lineRule="auto"/>
        <w:ind w:leftChars="200" w:left="420" w:firstLineChars="200" w:firstLine="480"/>
        <w:rPr>
          <w:rFonts w:ascii="宋体"/>
          <w:sz w:val="24"/>
          <w:szCs w:val="21"/>
          <w:lang w:val="zh-CN"/>
        </w:rPr>
      </w:pPr>
    </w:p>
    <w:p w:rsidR="004D66E5" w:rsidRDefault="00A21F49">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投标人签名：日期：</w:t>
      </w:r>
      <w:bookmarkEnd w:id="75"/>
    </w:p>
    <w:p w:rsidR="004D66E5" w:rsidRDefault="00A21F49">
      <w:pPr>
        <w:tabs>
          <w:tab w:val="left" w:pos="255"/>
        </w:tabs>
        <w:spacing w:line="360" w:lineRule="auto"/>
        <w:ind w:firstLineChars="200" w:firstLine="480"/>
        <w:jc w:val="left"/>
        <w:rPr>
          <w:rFonts w:ascii="宋体"/>
          <w:sz w:val="24"/>
          <w:szCs w:val="21"/>
        </w:rPr>
      </w:pPr>
      <w:r>
        <w:rPr>
          <w:rFonts w:ascii="宋体"/>
          <w:sz w:val="24"/>
          <w:szCs w:val="21"/>
        </w:rPr>
        <w:br w:type="page"/>
      </w:r>
    </w:p>
    <w:p w:rsidR="004D66E5" w:rsidRDefault="00A21F49">
      <w:pPr>
        <w:tabs>
          <w:tab w:val="left" w:pos="255"/>
        </w:tabs>
        <w:spacing w:line="360" w:lineRule="auto"/>
        <w:jc w:val="left"/>
        <w:rPr>
          <w:rFonts w:ascii="黑体" w:eastAsia="黑体" w:hAnsi="宋体"/>
          <w:bCs/>
          <w:sz w:val="24"/>
          <w:szCs w:val="24"/>
        </w:rPr>
      </w:pPr>
      <w:r>
        <w:rPr>
          <w:rFonts w:ascii="黑体" w:eastAsia="黑体" w:hAnsi="宋体" w:hint="eastAsia"/>
          <w:bCs/>
          <w:sz w:val="24"/>
          <w:szCs w:val="24"/>
        </w:rPr>
        <w:lastRenderedPageBreak/>
        <w:t>（五）招标文件第三章“项目技术要求和有关说明”中要求提供的相关证明材料（如有自行添加）</w:t>
      </w:r>
    </w:p>
    <w:p w:rsidR="004D66E5" w:rsidRDefault="00A21F49">
      <w:pPr>
        <w:tabs>
          <w:tab w:val="left" w:pos="255"/>
        </w:tabs>
        <w:spacing w:line="360" w:lineRule="auto"/>
        <w:jc w:val="left"/>
        <w:rPr>
          <w:rFonts w:ascii="黑体" w:eastAsia="黑体" w:hAnsi="宋体"/>
          <w:bCs/>
          <w:sz w:val="24"/>
          <w:szCs w:val="24"/>
          <w:lang w:val="zh-CN"/>
        </w:rPr>
      </w:pPr>
      <w:r>
        <w:rPr>
          <w:rFonts w:ascii="黑体" w:eastAsia="黑体" w:hAnsi="宋体" w:hint="eastAsia"/>
          <w:bCs/>
          <w:sz w:val="24"/>
          <w:szCs w:val="24"/>
        </w:rPr>
        <w:t>（六）要求采购人提供的配合（如有自拟并自行添加）</w:t>
      </w:r>
    </w:p>
    <w:p w:rsidR="004D66E5" w:rsidRDefault="00A21F49">
      <w:pPr>
        <w:tabs>
          <w:tab w:val="left" w:pos="255"/>
        </w:tabs>
        <w:spacing w:line="360" w:lineRule="auto"/>
        <w:jc w:val="left"/>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七</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4D66E5">
      <w:pPr>
        <w:jc w:val="center"/>
        <w:rPr>
          <w:rFonts w:ascii="宋体" w:hAnsi="宋体"/>
          <w:b/>
          <w:bCs/>
          <w:sz w:val="44"/>
          <w:szCs w:val="44"/>
        </w:rPr>
      </w:pPr>
    </w:p>
    <w:p w:rsidR="004D66E5" w:rsidRDefault="00A21F49">
      <w:pPr>
        <w:jc w:val="center"/>
        <w:rPr>
          <w:rFonts w:ascii="宋体" w:hAnsi="宋体"/>
          <w:b/>
          <w:bCs/>
          <w:sz w:val="44"/>
          <w:szCs w:val="44"/>
        </w:rPr>
      </w:pPr>
      <w:r>
        <w:rPr>
          <w:rFonts w:ascii="宋体" w:hAnsi="宋体" w:hint="eastAsia"/>
          <w:b/>
          <w:bCs/>
          <w:sz w:val="44"/>
          <w:szCs w:val="44"/>
        </w:rPr>
        <w:lastRenderedPageBreak/>
        <w:t>宜兴市公用环境检测有限公司</w:t>
      </w:r>
    </w:p>
    <w:p w:rsidR="004D66E5" w:rsidRDefault="00A21F49">
      <w:pPr>
        <w:jc w:val="center"/>
        <w:rPr>
          <w:rFonts w:ascii="宋体"/>
          <w:b/>
          <w:bCs/>
          <w:sz w:val="52"/>
        </w:rPr>
      </w:pPr>
      <w:r>
        <w:rPr>
          <w:rFonts w:ascii="宋体" w:hAnsi="宋体" w:hint="eastAsia"/>
          <w:b/>
          <w:bCs/>
          <w:sz w:val="44"/>
          <w:szCs w:val="44"/>
        </w:rPr>
        <w:t>六路低本底αβ测量仪采购招标公告</w:t>
      </w:r>
    </w:p>
    <w:p w:rsidR="004D66E5" w:rsidRDefault="004D66E5">
      <w:pPr>
        <w:pStyle w:val="a4"/>
      </w:pPr>
    </w:p>
    <w:p w:rsidR="004D66E5" w:rsidRDefault="00A21F49">
      <w:pPr>
        <w:jc w:val="left"/>
        <w:rPr>
          <w:rFonts w:ascii="宋体"/>
          <w:b/>
          <w:bCs/>
          <w:sz w:val="52"/>
        </w:rPr>
      </w:pPr>
      <w:r>
        <w:rPr>
          <w:rFonts w:ascii="仿宋_GB2312" w:eastAsia="仿宋_GB2312" w:hint="eastAsia"/>
          <w:sz w:val="28"/>
          <w:szCs w:val="28"/>
        </w:rPr>
        <w:t xml:space="preserve">    因工作需要，现组织宜兴市公用环境检测有限公司对六路低本底αβ测量仪采购进行招标。现欢迎符合相关条件的供应商参加投标。</w:t>
      </w:r>
    </w:p>
    <w:p w:rsidR="004D66E5" w:rsidRDefault="00A21F49">
      <w:pPr>
        <w:rPr>
          <w:rFonts w:ascii="仿宋_GB2312" w:eastAsia="仿宋_GB2312"/>
          <w:b/>
          <w:sz w:val="28"/>
          <w:szCs w:val="28"/>
        </w:rPr>
      </w:pPr>
      <w:r>
        <w:rPr>
          <w:rFonts w:ascii="仿宋_GB2312" w:eastAsia="仿宋_GB2312" w:hint="eastAsia"/>
          <w:b/>
          <w:sz w:val="28"/>
          <w:szCs w:val="28"/>
        </w:rPr>
        <w:t>一、招标项目主要信息：</w:t>
      </w:r>
    </w:p>
    <w:p w:rsidR="004D66E5" w:rsidRDefault="00A21F49">
      <w:pPr>
        <w:ind w:firstLineChars="200" w:firstLine="560"/>
        <w:rPr>
          <w:rFonts w:ascii="仿宋_GB2312" w:eastAsia="仿宋_GB2312"/>
          <w:sz w:val="28"/>
          <w:szCs w:val="28"/>
        </w:rPr>
      </w:pPr>
      <w:r>
        <w:rPr>
          <w:rFonts w:ascii="仿宋_GB2312" w:eastAsia="仿宋_GB2312" w:hint="eastAsia"/>
          <w:sz w:val="28"/>
          <w:szCs w:val="28"/>
        </w:rPr>
        <w:t>①项目编号：YXGYJT202503029</w:t>
      </w:r>
    </w:p>
    <w:p w:rsidR="004D66E5" w:rsidRDefault="00A21F49">
      <w:pPr>
        <w:ind w:firstLineChars="200" w:firstLine="560"/>
        <w:jc w:val="left"/>
        <w:rPr>
          <w:rFonts w:ascii="仿宋_GB2312" w:eastAsia="仿宋_GB2312"/>
          <w:sz w:val="28"/>
          <w:szCs w:val="28"/>
        </w:rPr>
      </w:pPr>
      <w:r>
        <w:rPr>
          <w:rFonts w:ascii="仿宋_GB2312" w:eastAsia="仿宋_GB2312" w:hint="eastAsia"/>
          <w:sz w:val="28"/>
          <w:szCs w:val="28"/>
        </w:rPr>
        <w:t>②项目名称：六路低本底αβ测量仪采购</w:t>
      </w:r>
    </w:p>
    <w:p w:rsidR="004D66E5" w:rsidRDefault="00A21F49">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4D66E5" w:rsidRDefault="00A21F49">
      <w:pPr>
        <w:ind w:firstLineChars="200" w:firstLine="560"/>
        <w:rPr>
          <w:rFonts w:ascii="仿宋_GB2312" w:eastAsia="仿宋_GB2312"/>
          <w:sz w:val="28"/>
          <w:szCs w:val="28"/>
        </w:rPr>
      </w:pPr>
      <w:r>
        <w:rPr>
          <w:rFonts w:ascii="仿宋_GB2312" w:eastAsia="仿宋_GB2312" w:hint="eastAsia"/>
          <w:sz w:val="28"/>
          <w:szCs w:val="28"/>
        </w:rPr>
        <w:t>本项目预算为：</w:t>
      </w:r>
      <w:r>
        <w:rPr>
          <w:rFonts w:ascii="仿宋_GB2312" w:eastAsia="仿宋_GB2312" w:hint="eastAsia"/>
          <w:color w:val="FF0000"/>
          <w:sz w:val="28"/>
          <w:szCs w:val="28"/>
        </w:rPr>
        <w:t>30</w:t>
      </w:r>
      <w:r>
        <w:rPr>
          <w:rFonts w:ascii="仿宋_GB2312" w:eastAsia="仿宋_GB2312" w:hint="eastAsia"/>
          <w:sz w:val="28"/>
          <w:szCs w:val="28"/>
        </w:rPr>
        <w:t>万元，最低价中标</w:t>
      </w:r>
      <w:r>
        <w:rPr>
          <w:rFonts w:eastAsia="仿宋_GB2312" w:hint="eastAsia"/>
          <w:sz w:val="28"/>
          <w:szCs w:val="28"/>
        </w:rPr>
        <w:t> </w:t>
      </w:r>
    </w:p>
    <w:p w:rsidR="004D66E5" w:rsidRDefault="00A21F49">
      <w:pPr>
        <w:rPr>
          <w:rFonts w:ascii="仿宋_GB2312" w:eastAsia="仿宋_GB2312"/>
          <w:b/>
          <w:sz w:val="28"/>
          <w:szCs w:val="28"/>
        </w:rPr>
      </w:pPr>
      <w:r>
        <w:rPr>
          <w:rFonts w:ascii="仿宋_GB2312" w:eastAsia="仿宋_GB2312" w:hint="eastAsia"/>
          <w:b/>
          <w:sz w:val="28"/>
          <w:szCs w:val="28"/>
        </w:rPr>
        <w:t>二、投标人资格要求：</w:t>
      </w:r>
    </w:p>
    <w:p w:rsidR="004D66E5" w:rsidRDefault="00A21F49">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①具有独立承担民事责任的能力</w:t>
      </w:r>
    </w:p>
    <w:p w:rsidR="004D66E5" w:rsidRDefault="00A21F49">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②有依法缴纳税收和社会保障资金的良好记录；</w:t>
      </w:r>
    </w:p>
    <w:p w:rsidR="004D66E5" w:rsidRDefault="00A21F49">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③具有履行合同所必需的设备和专业技术能力；</w:t>
      </w:r>
    </w:p>
    <w:p w:rsidR="004D66E5" w:rsidRDefault="00A21F49">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④不接受联合体，不接受中标后分包；</w:t>
      </w:r>
    </w:p>
    <w:p w:rsidR="004D66E5" w:rsidRDefault="00A21F49">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⑤良好的信用记录：投标截止时间之前，未被“信用中国”网站列入失信执行人、</w:t>
      </w:r>
      <w:r>
        <w:rPr>
          <w:rFonts w:ascii="仿宋_GB2312" w:eastAsia="仿宋_GB2312" w:hAnsi="Times New Roman" w:hint="eastAsia"/>
          <w:kern w:val="0"/>
          <w:sz w:val="28"/>
          <w:szCs w:val="28"/>
          <w:u w:color="000000"/>
          <w:lang w:val="zh-CN"/>
        </w:rPr>
        <w:t>税收违法黑名单、政府采购严重违法失信行为记录名单</w:t>
      </w:r>
      <w:r>
        <w:rPr>
          <w:rFonts w:ascii="仿宋_GB2312" w:eastAsia="仿宋_GB2312" w:hAnsi="Times New Roman" w:hint="eastAsia"/>
          <w:kern w:val="0"/>
          <w:sz w:val="28"/>
          <w:szCs w:val="28"/>
          <w:u w:color="000000"/>
        </w:rPr>
        <w:t>，未被“中国政府采购网”网站列入政府采购严重违法失信行为记录名单；</w:t>
      </w:r>
    </w:p>
    <w:p w:rsidR="004D66E5" w:rsidRDefault="00A21F49">
      <w:pPr>
        <w:rPr>
          <w:rFonts w:ascii="仿宋_GB2312" w:eastAsia="仿宋_GB2312"/>
          <w:b/>
          <w:sz w:val="28"/>
          <w:szCs w:val="28"/>
        </w:rPr>
      </w:pPr>
      <w:r>
        <w:rPr>
          <w:rFonts w:ascii="仿宋_GB2312" w:eastAsia="仿宋_GB2312" w:hint="eastAsia"/>
          <w:b/>
          <w:sz w:val="28"/>
          <w:szCs w:val="28"/>
        </w:rPr>
        <w:t>三、投标及开标有关信息：</w:t>
      </w:r>
    </w:p>
    <w:p w:rsidR="004D66E5" w:rsidRDefault="00A21F49">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w:t>
      </w:r>
      <w:r w:rsidR="005A0C8A">
        <w:rPr>
          <w:rFonts w:ascii="仿宋_GB2312" w:eastAsia="仿宋_GB2312" w:hint="eastAsia"/>
          <w:sz w:val="28"/>
          <w:szCs w:val="28"/>
        </w:rPr>
        <w:t>5</w:t>
      </w:r>
      <w:r>
        <w:rPr>
          <w:rFonts w:ascii="仿宋_GB2312" w:eastAsia="仿宋_GB2312" w:hint="eastAsia"/>
          <w:sz w:val="28"/>
          <w:szCs w:val="28"/>
        </w:rPr>
        <w:t>月</w:t>
      </w:r>
      <w:r w:rsidR="005A0C8A">
        <w:rPr>
          <w:rFonts w:ascii="仿宋_GB2312" w:eastAsia="仿宋_GB2312" w:hint="eastAsia"/>
          <w:sz w:val="28"/>
          <w:szCs w:val="28"/>
        </w:rPr>
        <w:t>7</w:t>
      </w:r>
      <w:r>
        <w:rPr>
          <w:rFonts w:ascii="仿宋_GB2312" w:eastAsia="仿宋_GB2312" w:hint="eastAsia"/>
          <w:sz w:val="28"/>
          <w:szCs w:val="28"/>
        </w:rPr>
        <w:t>日</w:t>
      </w:r>
      <w:r w:rsidR="005A0C8A">
        <w:rPr>
          <w:rFonts w:ascii="仿宋_GB2312" w:eastAsia="仿宋_GB2312" w:hint="eastAsia"/>
          <w:sz w:val="28"/>
          <w:szCs w:val="28"/>
        </w:rPr>
        <w:t>9:00</w:t>
      </w:r>
    </w:p>
    <w:p w:rsidR="004D66E5" w:rsidRDefault="00A21F49">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4D66E5" w:rsidRDefault="00A21F49">
      <w:pPr>
        <w:ind w:firstLineChars="200" w:firstLine="560"/>
        <w:rPr>
          <w:rFonts w:ascii="仿宋_GB2312" w:eastAsia="仿宋_GB2312"/>
          <w:sz w:val="28"/>
          <w:szCs w:val="28"/>
        </w:rPr>
      </w:pPr>
      <w:r>
        <w:rPr>
          <w:rFonts w:ascii="仿宋_GB2312" w:eastAsia="仿宋_GB2312" w:hint="eastAsia"/>
          <w:sz w:val="28"/>
          <w:szCs w:val="28"/>
        </w:rPr>
        <w:t>3、开标地点：宜兴市公用环保集团有限公司二楼开标室（宜兴市环科园绿园路528号孵化园）</w:t>
      </w:r>
    </w:p>
    <w:p w:rsidR="004D66E5" w:rsidRDefault="00A21F49">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w:t>
      </w:r>
      <w:r>
        <w:rPr>
          <w:rFonts w:ascii="仿宋_GB2312" w:eastAsia="仿宋_GB2312" w:hint="eastAsia"/>
          <w:sz w:val="28"/>
          <w:szCs w:val="28"/>
        </w:rPr>
        <w:lastRenderedPageBreak/>
        <w:t>件，恕不接受。</w:t>
      </w:r>
    </w:p>
    <w:p w:rsidR="004D66E5" w:rsidRDefault="00A21F49">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2025年</w:t>
      </w:r>
      <w:r w:rsidR="005A0C8A">
        <w:rPr>
          <w:rFonts w:ascii="仿宋_GB2312" w:eastAsia="仿宋_GB2312" w:hint="eastAsia"/>
          <w:sz w:val="28"/>
          <w:szCs w:val="28"/>
        </w:rPr>
        <w:t>4</w:t>
      </w:r>
      <w:r>
        <w:rPr>
          <w:rFonts w:ascii="仿宋_GB2312" w:eastAsia="仿宋_GB2312" w:hint="eastAsia"/>
          <w:sz w:val="28"/>
          <w:szCs w:val="28"/>
        </w:rPr>
        <w:t>月</w:t>
      </w:r>
      <w:r w:rsidR="005A0C8A">
        <w:rPr>
          <w:rFonts w:ascii="仿宋_GB2312" w:eastAsia="仿宋_GB2312" w:hint="eastAsia"/>
          <w:sz w:val="28"/>
          <w:szCs w:val="28"/>
        </w:rPr>
        <w:t>27</w:t>
      </w:r>
      <w:r>
        <w:rPr>
          <w:rFonts w:ascii="仿宋_GB2312" w:eastAsia="仿宋_GB2312" w:hint="eastAsia"/>
          <w:sz w:val="28"/>
          <w:szCs w:val="28"/>
        </w:rPr>
        <w:t>日至2025年</w:t>
      </w:r>
      <w:r w:rsidR="005A0C8A">
        <w:rPr>
          <w:rFonts w:ascii="仿宋_GB2312" w:eastAsia="仿宋_GB2312" w:hint="eastAsia"/>
          <w:sz w:val="28"/>
          <w:szCs w:val="28"/>
        </w:rPr>
        <w:t>5</w:t>
      </w:r>
      <w:r>
        <w:rPr>
          <w:rFonts w:ascii="仿宋_GB2312" w:eastAsia="仿宋_GB2312" w:hint="eastAsia"/>
          <w:sz w:val="28"/>
          <w:szCs w:val="28"/>
        </w:rPr>
        <w:t>月</w:t>
      </w:r>
      <w:r w:rsidR="005A0C8A">
        <w:rPr>
          <w:rFonts w:ascii="仿宋_GB2312" w:eastAsia="仿宋_GB2312" w:hint="eastAsia"/>
          <w:sz w:val="28"/>
          <w:szCs w:val="28"/>
        </w:rPr>
        <w:t>6</w:t>
      </w:r>
      <w:r>
        <w:rPr>
          <w:rFonts w:ascii="仿宋_GB2312" w:eastAsia="仿宋_GB2312" w:hint="eastAsia"/>
          <w:sz w:val="28"/>
          <w:szCs w:val="28"/>
        </w:rPr>
        <w:t>日</w:t>
      </w:r>
    </w:p>
    <w:p w:rsidR="004D66E5" w:rsidRDefault="00A21F49">
      <w:pPr>
        <w:rPr>
          <w:rFonts w:ascii="仿宋_GB2312" w:eastAsia="仿宋_GB2312"/>
          <w:b/>
          <w:sz w:val="28"/>
          <w:szCs w:val="28"/>
        </w:rPr>
      </w:pPr>
      <w:r>
        <w:rPr>
          <w:rFonts w:ascii="仿宋_GB2312" w:eastAsia="仿宋_GB2312" w:hint="eastAsia"/>
          <w:b/>
          <w:sz w:val="28"/>
          <w:szCs w:val="28"/>
        </w:rPr>
        <w:t>五、本次招标联系事项：</w:t>
      </w:r>
    </w:p>
    <w:tbl>
      <w:tblPr>
        <w:tblW w:w="0" w:type="auto"/>
        <w:tblLayout w:type="fixed"/>
        <w:tblCellMar>
          <w:left w:w="0" w:type="dxa"/>
          <w:right w:w="0" w:type="dxa"/>
        </w:tblCellMar>
        <w:tblLook w:val="04A0"/>
      </w:tblPr>
      <w:tblGrid>
        <w:gridCol w:w="8490"/>
      </w:tblGrid>
      <w:tr w:rsidR="004D66E5">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D66E5" w:rsidRDefault="00A21F49">
            <w:pPr>
              <w:spacing w:line="560" w:lineRule="exact"/>
              <w:rPr>
                <w:rFonts w:ascii="仿宋_GB2312" w:eastAsia="仿宋_GB2312"/>
                <w:sz w:val="28"/>
                <w:szCs w:val="28"/>
              </w:rPr>
            </w:pPr>
            <w:bookmarkStart w:id="76" w:name="OLE_LINK29"/>
            <w:bookmarkEnd w:id="76"/>
            <w:r>
              <w:rPr>
                <w:rFonts w:ascii="仿宋_GB2312" w:eastAsia="仿宋_GB2312" w:hint="eastAsia"/>
                <w:sz w:val="28"/>
                <w:szCs w:val="28"/>
              </w:rPr>
              <w:t>采购人：宜兴市公用环境检测有限公司</w:t>
            </w:r>
          </w:p>
          <w:p w:rsidR="004D66E5" w:rsidRDefault="00A21F49">
            <w:pPr>
              <w:spacing w:line="560" w:lineRule="exact"/>
              <w:rPr>
                <w:rFonts w:ascii="仿宋_GB2312" w:eastAsia="仿宋_GB2312"/>
                <w:sz w:val="28"/>
                <w:szCs w:val="28"/>
              </w:rPr>
            </w:pPr>
            <w:r>
              <w:rPr>
                <w:rFonts w:ascii="仿宋_GB2312" w:eastAsia="仿宋_GB2312" w:hint="eastAsia"/>
                <w:sz w:val="28"/>
                <w:szCs w:val="28"/>
              </w:rPr>
              <w:t>联系人：张先生，</w:t>
            </w:r>
            <w:r>
              <w:rPr>
                <w:rFonts w:ascii="宋体" w:eastAsia="仿宋_GB2312" w:hAnsi="宋体" w:cs="宋体" w:hint="eastAsia"/>
                <w:sz w:val="28"/>
                <w:szCs w:val="28"/>
              </w:rPr>
              <w:t>吴</w:t>
            </w:r>
            <w:r>
              <w:rPr>
                <w:rFonts w:ascii="仿宋_GB2312" w:eastAsia="仿宋_GB2312" w:hint="eastAsia"/>
                <w:sz w:val="28"/>
                <w:szCs w:val="28"/>
              </w:rPr>
              <w:t>先生</w:t>
            </w:r>
          </w:p>
          <w:p w:rsidR="004D66E5" w:rsidRDefault="00A21F49">
            <w:pPr>
              <w:spacing w:line="560" w:lineRule="exact"/>
              <w:rPr>
                <w:rFonts w:ascii="仿宋_GB2312" w:eastAsia="仿宋_GB2312"/>
                <w:sz w:val="28"/>
                <w:szCs w:val="28"/>
              </w:rPr>
            </w:pPr>
            <w:r>
              <w:rPr>
                <w:rFonts w:ascii="仿宋_GB2312" w:eastAsia="仿宋_GB2312" w:hint="eastAsia"/>
                <w:sz w:val="28"/>
                <w:szCs w:val="28"/>
              </w:rPr>
              <w:t>联系电话：0510-80718725，0510-80718867</w:t>
            </w:r>
          </w:p>
          <w:p w:rsidR="004D66E5" w:rsidRDefault="00A21F49">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4D66E5" w:rsidRDefault="00A21F49">
            <w:pPr>
              <w:rPr>
                <w:rFonts w:ascii="仿宋_GB2312" w:eastAsia="仿宋_GB2312"/>
                <w:sz w:val="28"/>
                <w:szCs w:val="28"/>
              </w:rPr>
            </w:pPr>
            <w:r>
              <w:rPr>
                <w:rFonts w:ascii="仿宋_GB2312" w:eastAsia="仿宋_GB2312" w:hint="eastAsia"/>
                <w:sz w:val="28"/>
                <w:szCs w:val="28"/>
              </w:rPr>
              <w:t>邮政编码：214200</w:t>
            </w:r>
          </w:p>
        </w:tc>
      </w:tr>
    </w:tbl>
    <w:p w:rsidR="004D66E5" w:rsidRDefault="00A21F49">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4D66E5" w:rsidRDefault="00A21F49">
      <w:pPr>
        <w:rPr>
          <w:rFonts w:eastAsia="仿宋_GB2312"/>
          <w:sz w:val="28"/>
          <w:szCs w:val="28"/>
        </w:rPr>
      </w:pPr>
      <w:r>
        <w:rPr>
          <w:rFonts w:eastAsia="仿宋_GB2312" w:hint="eastAsia"/>
          <w:sz w:val="28"/>
          <w:szCs w:val="28"/>
        </w:rPr>
        <w:t> </w:t>
      </w:r>
    </w:p>
    <w:p w:rsidR="004D66E5" w:rsidRDefault="004D66E5">
      <w:pPr>
        <w:pStyle w:val="a4"/>
      </w:pPr>
    </w:p>
    <w:p w:rsidR="004D66E5" w:rsidRDefault="004D66E5">
      <w:pPr>
        <w:pStyle w:val="a4"/>
      </w:pPr>
    </w:p>
    <w:p w:rsidR="004D66E5" w:rsidRDefault="00A21F49">
      <w:pPr>
        <w:jc w:val="right"/>
        <w:rPr>
          <w:rFonts w:ascii="仿宋_GB2312" w:eastAsia="仿宋_GB2312"/>
          <w:sz w:val="28"/>
          <w:szCs w:val="28"/>
        </w:rPr>
      </w:pPr>
      <w:r>
        <w:rPr>
          <w:rFonts w:ascii="仿宋_GB2312" w:eastAsia="仿宋_GB2312" w:hint="eastAsia"/>
          <w:sz w:val="28"/>
          <w:szCs w:val="28"/>
        </w:rPr>
        <w:t>宜兴市公用环境检测有限公司</w:t>
      </w:r>
    </w:p>
    <w:p w:rsidR="004D66E5" w:rsidRDefault="00A21F49">
      <w:pPr>
        <w:tabs>
          <w:tab w:val="left" w:pos="255"/>
        </w:tabs>
        <w:spacing w:line="360" w:lineRule="auto"/>
        <w:jc w:val="right"/>
        <w:rPr>
          <w:rFonts w:ascii="宋体" w:hAnsi="宋体"/>
          <w:sz w:val="24"/>
          <w:szCs w:val="21"/>
        </w:rPr>
      </w:pPr>
      <w:r>
        <w:rPr>
          <w:rFonts w:ascii="仿宋_GB2312" w:eastAsia="仿宋_GB2312" w:hint="eastAsia"/>
          <w:sz w:val="28"/>
          <w:szCs w:val="28"/>
        </w:rPr>
        <w:t>2025年</w:t>
      </w:r>
      <w:r w:rsidR="005A0C8A">
        <w:rPr>
          <w:rFonts w:ascii="仿宋_GB2312" w:eastAsia="仿宋_GB2312" w:hint="eastAsia"/>
          <w:sz w:val="28"/>
          <w:szCs w:val="28"/>
        </w:rPr>
        <w:t>4</w:t>
      </w:r>
      <w:r>
        <w:rPr>
          <w:rFonts w:ascii="仿宋_GB2312" w:eastAsia="仿宋_GB2312" w:hint="eastAsia"/>
          <w:sz w:val="28"/>
          <w:szCs w:val="28"/>
        </w:rPr>
        <w:t>月</w:t>
      </w:r>
      <w:r w:rsidR="005A0C8A">
        <w:rPr>
          <w:rFonts w:ascii="仿宋_GB2312" w:eastAsia="仿宋_GB2312" w:hint="eastAsia"/>
          <w:sz w:val="28"/>
          <w:szCs w:val="28"/>
        </w:rPr>
        <w:t>27</w:t>
      </w:r>
      <w:r>
        <w:rPr>
          <w:rFonts w:ascii="仿宋_GB2312" w:eastAsia="仿宋_GB2312" w:hint="eastAsia"/>
          <w:sz w:val="28"/>
          <w:szCs w:val="28"/>
        </w:rPr>
        <w:t>日</w:t>
      </w:r>
    </w:p>
    <w:p w:rsidR="004D66E5" w:rsidRDefault="004D66E5">
      <w:pPr>
        <w:jc w:val="center"/>
        <w:rPr>
          <w:rFonts w:ascii="宋体"/>
          <w:sz w:val="24"/>
          <w:szCs w:val="21"/>
          <w:lang w:val="zh-CN"/>
        </w:rPr>
      </w:pPr>
    </w:p>
    <w:sectPr w:rsidR="004D66E5" w:rsidSect="004D66E5">
      <w:headerReference w:type="default" r:id="rId10"/>
      <w:footerReference w:type="default" r:id="rId11"/>
      <w:footerReference w:type="first" r:id="rId12"/>
      <w:pgSz w:w="11907" w:h="16840"/>
      <w:pgMar w:top="1134" w:right="1134" w:bottom="1134" w:left="1134"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6333" w:rsidRDefault="00276333" w:rsidP="004D66E5">
      <w:r>
        <w:separator/>
      </w:r>
    </w:p>
  </w:endnote>
  <w:endnote w:type="continuationSeparator" w:id="1">
    <w:p w:rsidR="00276333" w:rsidRDefault="00276333" w:rsidP="004D66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Arial Unicode MS"/>
    <w:charset w:val="86"/>
    <w:family w:val="modern"/>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F49" w:rsidRDefault="00A21F49">
    <w:pPr>
      <w:pStyle w:val="a7"/>
      <w:jc w:val="center"/>
    </w:pPr>
    <w:fldSimple w:instr=" PAGE   \* MERGEFORMAT ">
      <w:r w:rsidR="000A2C87" w:rsidRPr="000A2C87">
        <w:rPr>
          <w:noProof/>
          <w:lang w:val="zh-CN"/>
        </w:rPr>
        <w:t>-</w:t>
      </w:r>
      <w:r w:rsidR="000A2C87">
        <w:rPr>
          <w:noProof/>
        </w:rPr>
        <w:t xml:space="preserve"> 1 -</w:t>
      </w:r>
    </w:fldSimple>
  </w:p>
  <w:p w:rsidR="00A21F49" w:rsidRDefault="00A21F49">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F49" w:rsidRDefault="00A21F49">
    <w:pPr>
      <w:pStyle w:val="a7"/>
    </w:pPr>
    <w:fldSimple w:instr=" PAGE   \* MERGEFORMAT ">
      <w:r>
        <w:rPr>
          <w:lang w:val="zh-CN"/>
        </w:rPr>
        <w:t>-</w:t>
      </w:r>
      <w:r>
        <w:t xml:space="preserve"> 1 -</w:t>
      </w:r>
    </w:fldSimple>
  </w:p>
  <w:p w:rsidR="00A21F49" w:rsidRDefault="00A21F49">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F49" w:rsidRDefault="00A21F49">
    <w:pPr>
      <w:pStyle w:val="a7"/>
      <w:jc w:val="center"/>
    </w:pPr>
    <w:r>
      <w:pict>
        <v:shapetype id="_x0000_t202" coordsize="21600,21600" o:spt="202" path="m,l,21600r21600,l21600,xe">
          <v:stroke joinstyle="miter"/>
          <v:path gradientshapeok="t" o:connecttype="rect"/>
        </v:shapetype>
        <v:shape id="文本框 3075" o:spid="_x0000_s2049" type="#_x0000_t202" style="position:absolute;left:0;text-align:left;margin-left:0;margin-top:0;width:2in;height:2in;z-index:1;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SKuos0BAACcAwAADgAAAGRycy9lMm9Eb2MueG1srVNLbtswEN0XyB0I&#10;7mPJLtIaguWghZEgQNEWSHoAmiItAvyBQ1vyBdobdNVN9z2Xz9EhJTlNssmiG2o4M3zz3sxodd0b&#10;TQ4igHK2pvNZSYmw3DXK7mr67eHmckkJRGYbpp0VNT0KoNfrizerzldi4VqnGxEIglioOl/TNkZf&#10;FQXwVhgGM+eFxaB0wbCI17ArmsA6RDe6WJTlu6JzofHBcQGA3s0QpCNieA2gk1JxsXF8b4SNA2oQ&#10;mkWUBK3yQNeZrZSCxy9SgohE1xSVxnxiEbS36SzWK1btAvOt4iMF9hoKzzQZpiwWPUNtWGRkH9QL&#10;KKN4cOBknHFnikFI7giqmJfPenPfMi+yFmw1+HPT4f/B8s+Hr4GopqZXlFhmcOCnnz9Ov/6cfn8n&#10;b8v3V6lDnYcKE+89psb+o+txbyY/oDMJ72Uw6YuSCMaxv8dzf0UfCU+PlovlssQQx9h0Qfzi8bkP&#10;EG+FMyQZNQ04wNxXdvgEcUidUlI1626U1nmI2j5xIGbyFIn7wDFZsd/2o6Cta46op8PZ19TiqlOi&#10;7yy2Nq3JZITJ2E7G3ge1a5HaPPMC/2EfkUTmlioMsGNhHFpWNy5Y2op/7znr8ada/w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wSKuos0BAACcAwAADgAAAAAAAAABACAAAAAeAQAAZHJzL2Uy&#10;b0RvYy54bWxQSwUGAAAAAAYABgBZAQAAXQUAAAAA&#10;" filled="f" stroked="f">
          <v:textbox style="mso-fit-shape-to-text:t" inset="0,0,0,0">
            <w:txbxContent>
              <w:p w:rsidR="00A21F49" w:rsidRDefault="00A21F49">
                <w:pPr>
                  <w:snapToGrid w:val="0"/>
                  <w:rPr>
                    <w:sz w:val="18"/>
                  </w:rPr>
                </w:pPr>
                <w:r w:rsidRPr="004D66E5">
                  <w:fldChar w:fldCharType="begin"/>
                </w:r>
                <w:r>
                  <w:instrText xml:space="preserve"> PAGE  \* MERGEFORMAT </w:instrText>
                </w:r>
                <w:r w:rsidRPr="004D66E5">
                  <w:fldChar w:fldCharType="separate"/>
                </w:r>
                <w:r w:rsidR="000A2C87" w:rsidRPr="000A2C87">
                  <w:rPr>
                    <w:noProof/>
                    <w:sz w:val="18"/>
                  </w:rPr>
                  <w:t>28</w:t>
                </w:r>
                <w:r>
                  <w:rPr>
                    <w:sz w:val="18"/>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F49" w:rsidRDefault="00A21F49">
    <w:pPr>
      <w:pStyle w:val="a7"/>
      <w:jc w:val="center"/>
    </w:pPr>
    <w:r w:rsidRPr="004D66E5">
      <w:fldChar w:fldCharType="begin"/>
    </w:r>
    <w:r>
      <w:instrText xml:space="preserve"> PAGE   \* MERGEFORMAT </w:instrText>
    </w:r>
    <w:r w:rsidRPr="004D66E5">
      <w:fldChar w:fldCharType="separate"/>
    </w:r>
    <w:r w:rsidR="000A2C87" w:rsidRPr="000A2C87">
      <w:rPr>
        <w:noProof/>
        <w:lang w:val="zh-CN"/>
      </w:rPr>
      <w:t>2</w:t>
    </w:r>
    <w:r>
      <w:rPr>
        <w:lang w:val="zh-CN"/>
      </w:rPr>
      <w:fldChar w:fldCharType="end"/>
    </w:r>
  </w:p>
  <w:p w:rsidR="00A21F49" w:rsidRDefault="00A21F4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6333" w:rsidRDefault="00276333" w:rsidP="004D66E5">
      <w:r>
        <w:separator/>
      </w:r>
    </w:p>
  </w:footnote>
  <w:footnote w:type="continuationSeparator" w:id="1">
    <w:p w:rsidR="00276333" w:rsidRDefault="00276333" w:rsidP="004D66E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F49" w:rsidRDefault="00A21F49">
    <w:pPr>
      <w:pStyle w:val="a8"/>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lvl w:ilvl="0">
      <w:start w:val="1"/>
      <w:numFmt w:val="decimal"/>
      <w:suff w:val="nothing"/>
      <w:lvlText w:val="%1．"/>
      <w:lvlJc w:val="left"/>
      <w:pPr>
        <w:ind w:firstLine="400"/>
      </w:pPr>
      <w:rPr>
        <w:rFonts w:cs="Times New Roman" w:hint="default"/>
      </w:rPr>
    </w:lvl>
  </w:abstractNum>
  <w:abstractNum w:abstractNumId="1">
    <w:nsid w:val="14486A22"/>
    <w:multiLevelType w:val="multilevel"/>
    <w:tmpl w:val="14486A22"/>
    <w:lvl w:ilvl="0">
      <w:start w:val="6"/>
      <w:numFmt w:val="japaneseCounting"/>
      <w:suff w:val="nothing"/>
      <w:lvlText w:val="%1、"/>
      <w:lvlJc w:val="left"/>
      <w:pPr>
        <w:ind w:left="0" w:firstLine="420"/>
      </w:pPr>
      <w:rPr>
        <w:rFonts w:cs="Times New Roman" w:hint="eastAsia"/>
      </w:rPr>
    </w:lvl>
    <w:lvl w:ilvl="1">
      <w:start w:val="1"/>
      <w:numFmt w:val="lowerLetter"/>
      <w:lvlText w:val="%2)"/>
      <w:lvlJc w:val="left"/>
      <w:pPr>
        <w:ind w:left="1260" w:hanging="420"/>
      </w:pPr>
      <w:rPr>
        <w:rFonts w:cs="Times New Roman" w:hint="eastAsia"/>
      </w:rPr>
    </w:lvl>
    <w:lvl w:ilvl="2">
      <w:start w:val="1"/>
      <w:numFmt w:val="lowerRoman"/>
      <w:lvlText w:val="%3."/>
      <w:lvlJc w:val="right"/>
      <w:pPr>
        <w:ind w:left="1680" w:hanging="420"/>
      </w:pPr>
      <w:rPr>
        <w:rFonts w:cs="Times New Roman" w:hint="eastAsia"/>
      </w:rPr>
    </w:lvl>
    <w:lvl w:ilvl="3">
      <w:start w:val="1"/>
      <w:numFmt w:val="decimal"/>
      <w:lvlText w:val="%4."/>
      <w:lvlJc w:val="left"/>
      <w:pPr>
        <w:ind w:left="2100" w:hanging="420"/>
      </w:pPr>
      <w:rPr>
        <w:rFonts w:cs="Times New Roman" w:hint="eastAsia"/>
      </w:rPr>
    </w:lvl>
    <w:lvl w:ilvl="4">
      <w:start w:val="1"/>
      <w:numFmt w:val="lowerLetter"/>
      <w:lvlText w:val="%5)"/>
      <w:lvlJc w:val="left"/>
      <w:pPr>
        <w:ind w:left="2520" w:hanging="420"/>
      </w:pPr>
      <w:rPr>
        <w:rFonts w:cs="Times New Roman" w:hint="eastAsia"/>
      </w:rPr>
    </w:lvl>
    <w:lvl w:ilvl="5">
      <w:start w:val="1"/>
      <w:numFmt w:val="lowerRoman"/>
      <w:lvlText w:val="%6."/>
      <w:lvlJc w:val="right"/>
      <w:pPr>
        <w:ind w:left="2940" w:hanging="420"/>
      </w:pPr>
      <w:rPr>
        <w:rFonts w:cs="Times New Roman" w:hint="eastAsia"/>
      </w:rPr>
    </w:lvl>
    <w:lvl w:ilvl="6">
      <w:start w:val="1"/>
      <w:numFmt w:val="decimal"/>
      <w:lvlText w:val="%7."/>
      <w:lvlJc w:val="left"/>
      <w:pPr>
        <w:ind w:left="3360" w:hanging="420"/>
      </w:pPr>
      <w:rPr>
        <w:rFonts w:cs="Times New Roman" w:hint="eastAsia"/>
      </w:rPr>
    </w:lvl>
    <w:lvl w:ilvl="7">
      <w:start w:val="1"/>
      <w:numFmt w:val="lowerLetter"/>
      <w:lvlText w:val="%8)"/>
      <w:lvlJc w:val="left"/>
      <w:pPr>
        <w:ind w:left="3780" w:hanging="420"/>
      </w:pPr>
      <w:rPr>
        <w:rFonts w:cs="Times New Roman" w:hint="eastAsia"/>
      </w:rPr>
    </w:lvl>
    <w:lvl w:ilvl="8">
      <w:start w:val="1"/>
      <w:numFmt w:val="lowerRoman"/>
      <w:lvlText w:val="%9."/>
      <w:lvlJc w:val="right"/>
      <w:pPr>
        <w:ind w:left="4200" w:hanging="420"/>
      </w:pPr>
      <w:rPr>
        <w:rFonts w:cs="Times New Roman" w:hint="eastAsia"/>
      </w:rPr>
    </w:lvl>
  </w:abstractNum>
  <w:abstractNum w:abstractNumId="2">
    <w:nsid w:val="33A73D46"/>
    <w:multiLevelType w:val="multilevel"/>
    <w:tmpl w:val="33A73D46"/>
    <w:lvl w:ilvl="0">
      <w:start w:val="1"/>
      <w:numFmt w:val="decimal"/>
      <w:lvlText w:val="%1"/>
      <w:lvlJc w:val="left"/>
      <w:pPr>
        <w:ind w:left="360" w:hanging="360"/>
      </w:pPr>
      <w:rPr>
        <w:rFonts w:hint="default"/>
      </w:rPr>
    </w:lvl>
    <w:lvl w:ilvl="1">
      <w:start w:val="5"/>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360" w:hanging="144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520" w:hanging="2160"/>
      </w:pPr>
      <w:rPr>
        <w:rFonts w:hint="default"/>
      </w:rPr>
    </w:lvl>
    <w:lvl w:ilvl="8">
      <w:start w:val="1"/>
      <w:numFmt w:val="decimal"/>
      <w:lvlText w:val="%1.%2.%3.%4.%5.%6.%7.%8.%9"/>
      <w:lvlJc w:val="left"/>
      <w:pPr>
        <w:ind w:left="6000" w:hanging="2160"/>
      </w:pPr>
      <w:rPr>
        <w:rFonts w:hint="default"/>
      </w:rPr>
    </w:lvl>
  </w:abstractNum>
  <w:abstractNum w:abstractNumId="3">
    <w:nsid w:val="35516662"/>
    <w:multiLevelType w:val="singleLevel"/>
    <w:tmpl w:val="35516662"/>
    <w:lvl w:ilvl="0">
      <w:start w:val="1"/>
      <w:numFmt w:val="decimalEnclosedCircleChinese"/>
      <w:suff w:val="nothing"/>
      <w:lvlText w:val="%1　"/>
      <w:lvlJc w:val="left"/>
      <w:pPr>
        <w:ind w:left="0" w:firstLine="400"/>
      </w:pPr>
      <w:rPr>
        <w:rFonts w:hint="eastAsia"/>
      </w:rPr>
    </w:lvl>
  </w:abstractNum>
  <w:abstractNum w:abstractNumId="4">
    <w:nsid w:val="59B12F8B"/>
    <w:multiLevelType w:val="singleLevel"/>
    <w:tmpl w:val="59B12F8B"/>
    <w:lvl w:ilvl="0">
      <w:start w:val="1"/>
      <w:numFmt w:val="decimalEnclosedCircleChinese"/>
      <w:suff w:val="nothing"/>
      <w:lvlText w:val="%1　"/>
      <w:lvlJc w:val="left"/>
      <w:pPr>
        <w:ind w:firstLine="400"/>
      </w:pPr>
      <w:rPr>
        <w:rFonts w:cs="Times New Roman" w:hint="eastAsia"/>
      </w:rPr>
    </w:lvl>
  </w:abstractNum>
  <w:abstractNum w:abstractNumId="5">
    <w:nsid w:val="59B65253"/>
    <w:multiLevelType w:val="singleLevel"/>
    <w:tmpl w:val="59B65253"/>
    <w:lvl w:ilvl="0">
      <w:start w:val="1"/>
      <w:numFmt w:val="decimalEnclosedCircleChinese"/>
      <w:suff w:val="nothing"/>
      <w:lvlText w:val="%1　"/>
      <w:lvlJc w:val="left"/>
      <w:pPr>
        <w:ind w:left="-116" w:firstLine="400"/>
      </w:pPr>
      <w:rPr>
        <w:rFonts w:cs="Times New Roman" w:hint="eastAsia"/>
      </w:rPr>
    </w:lvl>
  </w:abstractNum>
  <w:abstractNum w:abstractNumId="6">
    <w:nsid w:val="59B8D5FA"/>
    <w:multiLevelType w:val="singleLevel"/>
    <w:tmpl w:val="59B8D5FA"/>
    <w:lvl w:ilvl="0">
      <w:start w:val="1"/>
      <w:numFmt w:val="decimalEnclosedCircleChinese"/>
      <w:suff w:val="nothing"/>
      <w:lvlText w:val="%1　"/>
      <w:lvlJc w:val="left"/>
      <w:pPr>
        <w:ind w:firstLine="400"/>
      </w:pPr>
      <w:rPr>
        <w:rFonts w:cs="Times New Roman" w:hint="eastAsia"/>
      </w:rPr>
    </w:lvl>
  </w:abstractNum>
  <w:num w:numId="1">
    <w:abstractNumId w:val="2"/>
  </w:num>
  <w:num w:numId="2">
    <w:abstractNumId w:val="6"/>
  </w:num>
  <w:num w:numId="3">
    <w:abstractNumId w:val="4"/>
  </w:num>
  <w:num w:numId="4">
    <w:abstractNumId w:val="1"/>
  </w:num>
  <w:num w:numId="5">
    <w:abstractNumId w:val="0"/>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409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B03A14"/>
    <w:rsid w:val="00001634"/>
    <w:rsid w:val="0000364F"/>
    <w:rsid w:val="000057D9"/>
    <w:rsid w:val="000069E6"/>
    <w:rsid w:val="0000727C"/>
    <w:rsid w:val="00007C88"/>
    <w:rsid w:val="00031420"/>
    <w:rsid w:val="00031564"/>
    <w:rsid w:val="00047718"/>
    <w:rsid w:val="0006506C"/>
    <w:rsid w:val="00065E4E"/>
    <w:rsid w:val="0006629F"/>
    <w:rsid w:val="00070EAE"/>
    <w:rsid w:val="00070F2E"/>
    <w:rsid w:val="00073CCA"/>
    <w:rsid w:val="00074D4A"/>
    <w:rsid w:val="000765FE"/>
    <w:rsid w:val="00077B03"/>
    <w:rsid w:val="000956E9"/>
    <w:rsid w:val="000975CD"/>
    <w:rsid w:val="000A0416"/>
    <w:rsid w:val="000A1DCB"/>
    <w:rsid w:val="000A2C87"/>
    <w:rsid w:val="000B1CE7"/>
    <w:rsid w:val="000B4C70"/>
    <w:rsid w:val="000B7EB4"/>
    <w:rsid w:val="000C1832"/>
    <w:rsid w:val="000C69C5"/>
    <w:rsid w:val="000D1022"/>
    <w:rsid w:val="000D1468"/>
    <w:rsid w:val="000D3A8A"/>
    <w:rsid w:val="000D3B9A"/>
    <w:rsid w:val="000D41AC"/>
    <w:rsid w:val="000E0284"/>
    <w:rsid w:val="000E1F0D"/>
    <w:rsid w:val="000E65C5"/>
    <w:rsid w:val="000F2AC6"/>
    <w:rsid w:val="000F4432"/>
    <w:rsid w:val="000F4D36"/>
    <w:rsid w:val="000F4DF8"/>
    <w:rsid w:val="000F5B6F"/>
    <w:rsid w:val="000F6B59"/>
    <w:rsid w:val="00106C5A"/>
    <w:rsid w:val="00115B8A"/>
    <w:rsid w:val="00117A3B"/>
    <w:rsid w:val="00117CC4"/>
    <w:rsid w:val="00124DAC"/>
    <w:rsid w:val="00125E68"/>
    <w:rsid w:val="00126748"/>
    <w:rsid w:val="00133785"/>
    <w:rsid w:val="0013504C"/>
    <w:rsid w:val="00140D34"/>
    <w:rsid w:val="00154B3E"/>
    <w:rsid w:val="00156417"/>
    <w:rsid w:val="001567CA"/>
    <w:rsid w:val="001654B4"/>
    <w:rsid w:val="00176D71"/>
    <w:rsid w:val="00190F35"/>
    <w:rsid w:val="00196D5A"/>
    <w:rsid w:val="001A4B36"/>
    <w:rsid w:val="001B544A"/>
    <w:rsid w:val="001B7B40"/>
    <w:rsid w:val="001B7BDC"/>
    <w:rsid w:val="001C3C4B"/>
    <w:rsid w:val="001D69DC"/>
    <w:rsid w:val="001E21CF"/>
    <w:rsid w:val="001F64DA"/>
    <w:rsid w:val="0020521F"/>
    <w:rsid w:val="00206BF5"/>
    <w:rsid w:val="00206C0A"/>
    <w:rsid w:val="0020700C"/>
    <w:rsid w:val="002102B0"/>
    <w:rsid w:val="00212725"/>
    <w:rsid w:val="00213A7A"/>
    <w:rsid w:val="0022139A"/>
    <w:rsid w:val="0022382C"/>
    <w:rsid w:val="002310AA"/>
    <w:rsid w:val="002428C5"/>
    <w:rsid w:val="00246A98"/>
    <w:rsid w:val="00247343"/>
    <w:rsid w:val="00261C14"/>
    <w:rsid w:val="002647D5"/>
    <w:rsid w:val="0026697F"/>
    <w:rsid w:val="00270C0F"/>
    <w:rsid w:val="002718AB"/>
    <w:rsid w:val="00276333"/>
    <w:rsid w:val="0028001E"/>
    <w:rsid w:val="00287669"/>
    <w:rsid w:val="00293C3C"/>
    <w:rsid w:val="00294869"/>
    <w:rsid w:val="00295299"/>
    <w:rsid w:val="002B069B"/>
    <w:rsid w:val="002B0AE3"/>
    <w:rsid w:val="002B35C7"/>
    <w:rsid w:val="002B40E2"/>
    <w:rsid w:val="002C6A33"/>
    <w:rsid w:val="002D4811"/>
    <w:rsid w:val="002E2B80"/>
    <w:rsid w:val="002F0D7D"/>
    <w:rsid w:val="002F19FF"/>
    <w:rsid w:val="002F48D9"/>
    <w:rsid w:val="00300543"/>
    <w:rsid w:val="003120EA"/>
    <w:rsid w:val="00313190"/>
    <w:rsid w:val="0032143D"/>
    <w:rsid w:val="003217A2"/>
    <w:rsid w:val="00323289"/>
    <w:rsid w:val="0032719A"/>
    <w:rsid w:val="003315C5"/>
    <w:rsid w:val="00341635"/>
    <w:rsid w:val="00347A54"/>
    <w:rsid w:val="00351435"/>
    <w:rsid w:val="00352364"/>
    <w:rsid w:val="003536B2"/>
    <w:rsid w:val="00361462"/>
    <w:rsid w:val="00362841"/>
    <w:rsid w:val="00362C89"/>
    <w:rsid w:val="0036530C"/>
    <w:rsid w:val="00365B36"/>
    <w:rsid w:val="00367898"/>
    <w:rsid w:val="003B672E"/>
    <w:rsid w:val="003C3A8B"/>
    <w:rsid w:val="003C4EA4"/>
    <w:rsid w:val="003D0FCF"/>
    <w:rsid w:val="003D1D67"/>
    <w:rsid w:val="003D2307"/>
    <w:rsid w:val="003E46F4"/>
    <w:rsid w:val="003F0E48"/>
    <w:rsid w:val="0040236B"/>
    <w:rsid w:val="0040406C"/>
    <w:rsid w:val="004116F0"/>
    <w:rsid w:val="004134F2"/>
    <w:rsid w:val="0042164F"/>
    <w:rsid w:val="004236C9"/>
    <w:rsid w:val="00423880"/>
    <w:rsid w:val="00424BF7"/>
    <w:rsid w:val="0043328E"/>
    <w:rsid w:val="00433D8F"/>
    <w:rsid w:val="00440627"/>
    <w:rsid w:val="00443AF0"/>
    <w:rsid w:val="00454676"/>
    <w:rsid w:val="00454AB5"/>
    <w:rsid w:val="00464E75"/>
    <w:rsid w:val="004663A5"/>
    <w:rsid w:val="0047078F"/>
    <w:rsid w:val="00470847"/>
    <w:rsid w:val="00471D91"/>
    <w:rsid w:val="0047319B"/>
    <w:rsid w:val="00473971"/>
    <w:rsid w:val="00474450"/>
    <w:rsid w:val="00492AEC"/>
    <w:rsid w:val="004939FE"/>
    <w:rsid w:val="004948D5"/>
    <w:rsid w:val="004A6057"/>
    <w:rsid w:val="004B11AA"/>
    <w:rsid w:val="004B231B"/>
    <w:rsid w:val="004C5850"/>
    <w:rsid w:val="004C67D0"/>
    <w:rsid w:val="004C6D22"/>
    <w:rsid w:val="004D257A"/>
    <w:rsid w:val="004D66E5"/>
    <w:rsid w:val="004E50E3"/>
    <w:rsid w:val="004E6F5A"/>
    <w:rsid w:val="004F4131"/>
    <w:rsid w:val="004F444F"/>
    <w:rsid w:val="005239D0"/>
    <w:rsid w:val="00526C03"/>
    <w:rsid w:val="00526E86"/>
    <w:rsid w:val="00530A20"/>
    <w:rsid w:val="005426D0"/>
    <w:rsid w:val="00546AF5"/>
    <w:rsid w:val="005510B1"/>
    <w:rsid w:val="00551FFF"/>
    <w:rsid w:val="0055432D"/>
    <w:rsid w:val="00555974"/>
    <w:rsid w:val="005564D5"/>
    <w:rsid w:val="00563492"/>
    <w:rsid w:val="00566BFF"/>
    <w:rsid w:val="00573435"/>
    <w:rsid w:val="00575AA1"/>
    <w:rsid w:val="00580510"/>
    <w:rsid w:val="00582E87"/>
    <w:rsid w:val="005836B9"/>
    <w:rsid w:val="005879CA"/>
    <w:rsid w:val="00592545"/>
    <w:rsid w:val="005A0C8A"/>
    <w:rsid w:val="005B0E50"/>
    <w:rsid w:val="005C19EE"/>
    <w:rsid w:val="005D1373"/>
    <w:rsid w:val="005D74B5"/>
    <w:rsid w:val="005E06D0"/>
    <w:rsid w:val="005E6D39"/>
    <w:rsid w:val="005F29E7"/>
    <w:rsid w:val="005F780B"/>
    <w:rsid w:val="00602B50"/>
    <w:rsid w:val="006149C1"/>
    <w:rsid w:val="0061763B"/>
    <w:rsid w:val="00630225"/>
    <w:rsid w:val="00633682"/>
    <w:rsid w:val="00635C77"/>
    <w:rsid w:val="00637475"/>
    <w:rsid w:val="006424F3"/>
    <w:rsid w:val="00661BF5"/>
    <w:rsid w:val="006646EC"/>
    <w:rsid w:val="006665AF"/>
    <w:rsid w:val="00667B7A"/>
    <w:rsid w:val="00667D9D"/>
    <w:rsid w:val="00673495"/>
    <w:rsid w:val="0067355B"/>
    <w:rsid w:val="00675F40"/>
    <w:rsid w:val="00683E61"/>
    <w:rsid w:val="00684E5D"/>
    <w:rsid w:val="00692B5B"/>
    <w:rsid w:val="006951FD"/>
    <w:rsid w:val="006A48FC"/>
    <w:rsid w:val="006A79C9"/>
    <w:rsid w:val="006B70F5"/>
    <w:rsid w:val="006C3A2A"/>
    <w:rsid w:val="006C40C9"/>
    <w:rsid w:val="006D0733"/>
    <w:rsid w:val="006D4078"/>
    <w:rsid w:val="006D7392"/>
    <w:rsid w:val="006E0E25"/>
    <w:rsid w:val="006E116E"/>
    <w:rsid w:val="006E593C"/>
    <w:rsid w:val="006E64D5"/>
    <w:rsid w:val="006E6C80"/>
    <w:rsid w:val="006E7A81"/>
    <w:rsid w:val="006F05F2"/>
    <w:rsid w:val="006F3812"/>
    <w:rsid w:val="00700883"/>
    <w:rsid w:val="00715326"/>
    <w:rsid w:val="00716746"/>
    <w:rsid w:val="007210D0"/>
    <w:rsid w:val="007225CF"/>
    <w:rsid w:val="00734A61"/>
    <w:rsid w:val="00742BA9"/>
    <w:rsid w:val="00746763"/>
    <w:rsid w:val="007479A4"/>
    <w:rsid w:val="0075475E"/>
    <w:rsid w:val="007560A2"/>
    <w:rsid w:val="007616FA"/>
    <w:rsid w:val="00761E24"/>
    <w:rsid w:val="00762B9E"/>
    <w:rsid w:val="00764329"/>
    <w:rsid w:val="0077061A"/>
    <w:rsid w:val="0077304E"/>
    <w:rsid w:val="007759DC"/>
    <w:rsid w:val="00777516"/>
    <w:rsid w:val="0078053C"/>
    <w:rsid w:val="00797EAB"/>
    <w:rsid w:val="007A13D5"/>
    <w:rsid w:val="007A6639"/>
    <w:rsid w:val="007B1BA6"/>
    <w:rsid w:val="007C35D5"/>
    <w:rsid w:val="007D0642"/>
    <w:rsid w:val="007D7320"/>
    <w:rsid w:val="007F40B6"/>
    <w:rsid w:val="007F53DB"/>
    <w:rsid w:val="007F7C60"/>
    <w:rsid w:val="0082418E"/>
    <w:rsid w:val="00824C6D"/>
    <w:rsid w:val="0086472B"/>
    <w:rsid w:val="00865D99"/>
    <w:rsid w:val="00877B9D"/>
    <w:rsid w:val="00884EF7"/>
    <w:rsid w:val="00885FA6"/>
    <w:rsid w:val="0089015A"/>
    <w:rsid w:val="0089186C"/>
    <w:rsid w:val="008A0CCC"/>
    <w:rsid w:val="008A2838"/>
    <w:rsid w:val="008B036A"/>
    <w:rsid w:val="008B1FFB"/>
    <w:rsid w:val="008B460F"/>
    <w:rsid w:val="008B6AA3"/>
    <w:rsid w:val="008B79A7"/>
    <w:rsid w:val="008B7BA4"/>
    <w:rsid w:val="008C3A69"/>
    <w:rsid w:val="008C757D"/>
    <w:rsid w:val="008D1A44"/>
    <w:rsid w:val="008D2731"/>
    <w:rsid w:val="008D2A3D"/>
    <w:rsid w:val="008D6B64"/>
    <w:rsid w:val="008E14B8"/>
    <w:rsid w:val="008E4133"/>
    <w:rsid w:val="008E504A"/>
    <w:rsid w:val="008F3CC7"/>
    <w:rsid w:val="00903D2E"/>
    <w:rsid w:val="00906398"/>
    <w:rsid w:val="00910843"/>
    <w:rsid w:val="00912D64"/>
    <w:rsid w:val="009262A9"/>
    <w:rsid w:val="00926A89"/>
    <w:rsid w:val="00936C14"/>
    <w:rsid w:val="00936D5F"/>
    <w:rsid w:val="009405BF"/>
    <w:rsid w:val="00946EEA"/>
    <w:rsid w:val="00954FF0"/>
    <w:rsid w:val="0096109B"/>
    <w:rsid w:val="009736F0"/>
    <w:rsid w:val="00974B5B"/>
    <w:rsid w:val="00983DBF"/>
    <w:rsid w:val="00992890"/>
    <w:rsid w:val="009A000F"/>
    <w:rsid w:val="009C3569"/>
    <w:rsid w:val="009C4468"/>
    <w:rsid w:val="009D42DF"/>
    <w:rsid w:val="009D72D8"/>
    <w:rsid w:val="009D7601"/>
    <w:rsid w:val="009E53D8"/>
    <w:rsid w:val="00A06AA5"/>
    <w:rsid w:val="00A13269"/>
    <w:rsid w:val="00A20EC2"/>
    <w:rsid w:val="00A21F49"/>
    <w:rsid w:val="00A24C25"/>
    <w:rsid w:val="00A25BC6"/>
    <w:rsid w:val="00A34F8E"/>
    <w:rsid w:val="00A412E9"/>
    <w:rsid w:val="00A4365E"/>
    <w:rsid w:val="00A43C2E"/>
    <w:rsid w:val="00A46524"/>
    <w:rsid w:val="00A556E4"/>
    <w:rsid w:val="00A668FC"/>
    <w:rsid w:val="00A71CF5"/>
    <w:rsid w:val="00A72279"/>
    <w:rsid w:val="00A738A3"/>
    <w:rsid w:val="00A84C20"/>
    <w:rsid w:val="00A85661"/>
    <w:rsid w:val="00A906D4"/>
    <w:rsid w:val="00A93D45"/>
    <w:rsid w:val="00AA126A"/>
    <w:rsid w:val="00AA2CCC"/>
    <w:rsid w:val="00AA466C"/>
    <w:rsid w:val="00AA544E"/>
    <w:rsid w:val="00AB36F2"/>
    <w:rsid w:val="00AB3DB3"/>
    <w:rsid w:val="00AB409D"/>
    <w:rsid w:val="00AB5626"/>
    <w:rsid w:val="00AB58FE"/>
    <w:rsid w:val="00AD1490"/>
    <w:rsid w:val="00AD34B8"/>
    <w:rsid w:val="00AE3308"/>
    <w:rsid w:val="00AE602B"/>
    <w:rsid w:val="00B03A14"/>
    <w:rsid w:val="00B06DD7"/>
    <w:rsid w:val="00B15642"/>
    <w:rsid w:val="00B1598F"/>
    <w:rsid w:val="00B343B8"/>
    <w:rsid w:val="00B34C51"/>
    <w:rsid w:val="00B45533"/>
    <w:rsid w:val="00B52C3C"/>
    <w:rsid w:val="00B52E55"/>
    <w:rsid w:val="00B53255"/>
    <w:rsid w:val="00B578E9"/>
    <w:rsid w:val="00B712E2"/>
    <w:rsid w:val="00B82643"/>
    <w:rsid w:val="00B857A8"/>
    <w:rsid w:val="00B875DC"/>
    <w:rsid w:val="00B93D3B"/>
    <w:rsid w:val="00BA119A"/>
    <w:rsid w:val="00BA5BE1"/>
    <w:rsid w:val="00BA65F3"/>
    <w:rsid w:val="00BA7600"/>
    <w:rsid w:val="00BB4DDD"/>
    <w:rsid w:val="00BB569E"/>
    <w:rsid w:val="00BB6CCC"/>
    <w:rsid w:val="00BB767C"/>
    <w:rsid w:val="00BB77EB"/>
    <w:rsid w:val="00BB79F0"/>
    <w:rsid w:val="00BC1F62"/>
    <w:rsid w:val="00BC2CAB"/>
    <w:rsid w:val="00BD32F5"/>
    <w:rsid w:val="00BD52EC"/>
    <w:rsid w:val="00BF53AE"/>
    <w:rsid w:val="00C032C7"/>
    <w:rsid w:val="00C0629A"/>
    <w:rsid w:val="00C07C33"/>
    <w:rsid w:val="00C1289E"/>
    <w:rsid w:val="00C13F5B"/>
    <w:rsid w:val="00C15565"/>
    <w:rsid w:val="00C318C4"/>
    <w:rsid w:val="00C33C1B"/>
    <w:rsid w:val="00C35B29"/>
    <w:rsid w:val="00C36F20"/>
    <w:rsid w:val="00C57967"/>
    <w:rsid w:val="00C57A05"/>
    <w:rsid w:val="00C664AF"/>
    <w:rsid w:val="00C82F32"/>
    <w:rsid w:val="00C9321E"/>
    <w:rsid w:val="00CA431F"/>
    <w:rsid w:val="00CA5730"/>
    <w:rsid w:val="00CA7EEA"/>
    <w:rsid w:val="00CB3ADF"/>
    <w:rsid w:val="00CB64D6"/>
    <w:rsid w:val="00CC309F"/>
    <w:rsid w:val="00CC691C"/>
    <w:rsid w:val="00CD2E51"/>
    <w:rsid w:val="00CD3F4F"/>
    <w:rsid w:val="00CD6E81"/>
    <w:rsid w:val="00CE3762"/>
    <w:rsid w:val="00CE502C"/>
    <w:rsid w:val="00CF10D2"/>
    <w:rsid w:val="00CF2B3B"/>
    <w:rsid w:val="00CF6EB3"/>
    <w:rsid w:val="00D01904"/>
    <w:rsid w:val="00D038EF"/>
    <w:rsid w:val="00D05139"/>
    <w:rsid w:val="00D11C8B"/>
    <w:rsid w:val="00D12E6F"/>
    <w:rsid w:val="00D14880"/>
    <w:rsid w:val="00D156FE"/>
    <w:rsid w:val="00D17B31"/>
    <w:rsid w:val="00D2148C"/>
    <w:rsid w:val="00D22D31"/>
    <w:rsid w:val="00D3024B"/>
    <w:rsid w:val="00D30D70"/>
    <w:rsid w:val="00D336BD"/>
    <w:rsid w:val="00D36ADC"/>
    <w:rsid w:val="00D40529"/>
    <w:rsid w:val="00D443B3"/>
    <w:rsid w:val="00D528C3"/>
    <w:rsid w:val="00D54294"/>
    <w:rsid w:val="00D54B12"/>
    <w:rsid w:val="00D55973"/>
    <w:rsid w:val="00D81F95"/>
    <w:rsid w:val="00D85C39"/>
    <w:rsid w:val="00D8759B"/>
    <w:rsid w:val="00DB2D7C"/>
    <w:rsid w:val="00DB4396"/>
    <w:rsid w:val="00DC45B5"/>
    <w:rsid w:val="00DC69F8"/>
    <w:rsid w:val="00DD5D26"/>
    <w:rsid w:val="00DE103A"/>
    <w:rsid w:val="00DF5361"/>
    <w:rsid w:val="00DF646C"/>
    <w:rsid w:val="00DF6944"/>
    <w:rsid w:val="00E00C8E"/>
    <w:rsid w:val="00E05B33"/>
    <w:rsid w:val="00E06773"/>
    <w:rsid w:val="00E072ED"/>
    <w:rsid w:val="00E1251B"/>
    <w:rsid w:val="00E15CDD"/>
    <w:rsid w:val="00E23EB9"/>
    <w:rsid w:val="00E25C71"/>
    <w:rsid w:val="00E30041"/>
    <w:rsid w:val="00E336E9"/>
    <w:rsid w:val="00E37E8E"/>
    <w:rsid w:val="00E54E2B"/>
    <w:rsid w:val="00E57253"/>
    <w:rsid w:val="00E6637D"/>
    <w:rsid w:val="00E74BE2"/>
    <w:rsid w:val="00E85818"/>
    <w:rsid w:val="00E86A2B"/>
    <w:rsid w:val="00E9106C"/>
    <w:rsid w:val="00E91A23"/>
    <w:rsid w:val="00E93B2F"/>
    <w:rsid w:val="00E95984"/>
    <w:rsid w:val="00E95F50"/>
    <w:rsid w:val="00EA01AD"/>
    <w:rsid w:val="00EA1956"/>
    <w:rsid w:val="00EB4B1A"/>
    <w:rsid w:val="00EB6B1C"/>
    <w:rsid w:val="00EC3E13"/>
    <w:rsid w:val="00EC6D8C"/>
    <w:rsid w:val="00ED2ADA"/>
    <w:rsid w:val="00ED2B49"/>
    <w:rsid w:val="00EE15E3"/>
    <w:rsid w:val="00EE611C"/>
    <w:rsid w:val="00EE7DA0"/>
    <w:rsid w:val="00EF0F10"/>
    <w:rsid w:val="00EF3A6F"/>
    <w:rsid w:val="00EF3D63"/>
    <w:rsid w:val="00F048BD"/>
    <w:rsid w:val="00F10257"/>
    <w:rsid w:val="00F10E49"/>
    <w:rsid w:val="00F1115D"/>
    <w:rsid w:val="00F142A0"/>
    <w:rsid w:val="00F17B30"/>
    <w:rsid w:val="00F32F60"/>
    <w:rsid w:val="00F367C9"/>
    <w:rsid w:val="00F46250"/>
    <w:rsid w:val="00F53253"/>
    <w:rsid w:val="00F542C6"/>
    <w:rsid w:val="00F5518A"/>
    <w:rsid w:val="00F572E3"/>
    <w:rsid w:val="00F5735A"/>
    <w:rsid w:val="00F61246"/>
    <w:rsid w:val="00F6324E"/>
    <w:rsid w:val="00F63980"/>
    <w:rsid w:val="00F6398F"/>
    <w:rsid w:val="00F6492C"/>
    <w:rsid w:val="00F70A45"/>
    <w:rsid w:val="00F73111"/>
    <w:rsid w:val="00F7455E"/>
    <w:rsid w:val="00F75B5B"/>
    <w:rsid w:val="00F75BB7"/>
    <w:rsid w:val="00F93B93"/>
    <w:rsid w:val="00F95170"/>
    <w:rsid w:val="00F96A2F"/>
    <w:rsid w:val="00FA0394"/>
    <w:rsid w:val="00FA0542"/>
    <w:rsid w:val="00FB0BB2"/>
    <w:rsid w:val="00FC1963"/>
    <w:rsid w:val="00FC2760"/>
    <w:rsid w:val="00FC650B"/>
    <w:rsid w:val="00FC7666"/>
    <w:rsid w:val="00FD5993"/>
    <w:rsid w:val="00FF1ACD"/>
    <w:rsid w:val="00FF1FD5"/>
    <w:rsid w:val="00FF5F36"/>
    <w:rsid w:val="01714ED6"/>
    <w:rsid w:val="017F1437"/>
    <w:rsid w:val="01BF5A50"/>
    <w:rsid w:val="01C419B3"/>
    <w:rsid w:val="01D303E3"/>
    <w:rsid w:val="030376EE"/>
    <w:rsid w:val="03367AB9"/>
    <w:rsid w:val="036066C3"/>
    <w:rsid w:val="03C74493"/>
    <w:rsid w:val="046441B2"/>
    <w:rsid w:val="04B213C1"/>
    <w:rsid w:val="066F3664"/>
    <w:rsid w:val="06C453DB"/>
    <w:rsid w:val="074D0BB1"/>
    <w:rsid w:val="07893294"/>
    <w:rsid w:val="078B5EF9"/>
    <w:rsid w:val="07E06245"/>
    <w:rsid w:val="08135A2E"/>
    <w:rsid w:val="08477A2E"/>
    <w:rsid w:val="088F5575"/>
    <w:rsid w:val="08D24CAC"/>
    <w:rsid w:val="08F16230"/>
    <w:rsid w:val="09CF47C3"/>
    <w:rsid w:val="0A1E4C73"/>
    <w:rsid w:val="0A217728"/>
    <w:rsid w:val="0A5E78F5"/>
    <w:rsid w:val="0A6F2080"/>
    <w:rsid w:val="0A99164E"/>
    <w:rsid w:val="0B236202"/>
    <w:rsid w:val="0B684647"/>
    <w:rsid w:val="0BCB1E8D"/>
    <w:rsid w:val="0C0149DC"/>
    <w:rsid w:val="0C9873D3"/>
    <w:rsid w:val="0DF30354"/>
    <w:rsid w:val="0E303356"/>
    <w:rsid w:val="0ED23353"/>
    <w:rsid w:val="0EFA7A0C"/>
    <w:rsid w:val="0FBB4FEC"/>
    <w:rsid w:val="0FDC5544"/>
    <w:rsid w:val="100F76D9"/>
    <w:rsid w:val="10793E6A"/>
    <w:rsid w:val="107E65FB"/>
    <w:rsid w:val="117122AE"/>
    <w:rsid w:val="11967974"/>
    <w:rsid w:val="12577104"/>
    <w:rsid w:val="12E106B0"/>
    <w:rsid w:val="1328362C"/>
    <w:rsid w:val="13F82B68"/>
    <w:rsid w:val="144A4A8F"/>
    <w:rsid w:val="14972381"/>
    <w:rsid w:val="15703208"/>
    <w:rsid w:val="1571672E"/>
    <w:rsid w:val="163836F0"/>
    <w:rsid w:val="163D2AB4"/>
    <w:rsid w:val="174A303A"/>
    <w:rsid w:val="17DD62FD"/>
    <w:rsid w:val="191510AD"/>
    <w:rsid w:val="194B58A7"/>
    <w:rsid w:val="19566367"/>
    <w:rsid w:val="19986D8A"/>
    <w:rsid w:val="1A3366A8"/>
    <w:rsid w:val="1A8C5DB8"/>
    <w:rsid w:val="1A9F40C1"/>
    <w:rsid w:val="1AA2382E"/>
    <w:rsid w:val="1AE17EB2"/>
    <w:rsid w:val="1AFA71C6"/>
    <w:rsid w:val="1B6A434C"/>
    <w:rsid w:val="1C2344FA"/>
    <w:rsid w:val="1CA034BD"/>
    <w:rsid w:val="1CA76EDA"/>
    <w:rsid w:val="1D0B2C34"/>
    <w:rsid w:val="1DD37B1C"/>
    <w:rsid w:val="1E343B94"/>
    <w:rsid w:val="1E7874CC"/>
    <w:rsid w:val="1EA76F2E"/>
    <w:rsid w:val="1F5E41C7"/>
    <w:rsid w:val="1FBC0EEE"/>
    <w:rsid w:val="1FEE4CB6"/>
    <w:rsid w:val="20D34741"/>
    <w:rsid w:val="21D06ED2"/>
    <w:rsid w:val="21F91F85"/>
    <w:rsid w:val="223A3A72"/>
    <w:rsid w:val="22960428"/>
    <w:rsid w:val="22A31EF1"/>
    <w:rsid w:val="22B13EF7"/>
    <w:rsid w:val="23046E34"/>
    <w:rsid w:val="231A6657"/>
    <w:rsid w:val="232B2612"/>
    <w:rsid w:val="234E6301"/>
    <w:rsid w:val="24C5104D"/>
    <w:rsid w:val="24FB5EB2"/>
    <w:rsid w:val="25136D15"/>
    <w:rsid w:val="251D5F8B"/>
    <w:rsid w:val="25454984"/>
    <w:rsid w:val="254932B9"/>
    <w:rsid w:val="25E1520A"/>
    <w:rsid w:val="25E76599"/>
    <w:rsid w:val="263F0183"/>
    <w:rsid w:val="26431A21"/>
    <w:rsid w:val="26A050C5"/>
    <w:rsid w:val="277176D2"/>
    <w:rsid w:val="279D2FA9"/>
    <w:rsid w:val="27C923FA"/>
    <w:rsid w:val="27FD7F1F"/>
    <w:rsid w:val="28D952F2"/>
    <w:rsid w:val="290F7E49"/>
    <w:rsid w:val="29DC2957"/>
    <w:rsid w:val="29FC1747"/>
    <w:rsid w:val="2A460B04"/>
    <w:rsid w:val="2BAA42F0"/>
    <w:rsid w:val="2D7A0017"/>
    <w:rsid w:val="2DB34652"/>
    <w:rsid w:val="2DD02907"/>
    <w:rsid w:val="2E4C0EC1"/>
    <w:rsid w:val="2F5527C5"/>
    <w:rsid w:val="2F8F217B"/>
    <w:rsid w:val="2FD951A4"/>
    <w:rsid w:val="2FDB53C0"/>
    <w:rsid w:val="2FF21525"/>
    <w:rsid w:val="30177D60"/>
    <w:rsid w:val="308C1FFE"/>
    <w:rsid w:val="30A17469"/>
    <w:rsid w:val="30C3748F"/>
    <w:rsid w:val="30F46F58"/>
    <w:rsid w:val="311C17EC"/>
    <w:rsid w:val="31615451"/>
    <w:rsid w:val="332E1CAB"/>
    <w:rsid w:val="33F407FF"/>
    <w:rsid w:val="346314E0"/>
    <w:rsid w:val="347B4A7C"/>
    <w:rsid w:val="348F6959"/>
    <w:rsid w:val="35CF0519"/>
    <w:rsid w:val="35FB2318"/>
    <w:rsid w:val="360F1920"/>
    <w:rsid w:val="3691414A"/>
    <w:rsid w:val="36941E25"/>
    <w:rsid w:val="36A54032"/>
    <w:rsid w:val="36AC3612"/>
    <w:rsid w:val="375D6DCD"/>
    <w:rsid w:val="392E47B3"/>
    <w:rsid w:val="394E5BCB"/>
    <w:rsid w:val="394F7B57"/>
    <w:rsid w:val="395A7356"/>
    <w:rsid w:val="3A445238"/>
    <w:rsid w:val="3A59760D"/>
    <w:rsid w:val="3A77613D"/>
    <w:rsid w:val="3A776764"/>
    <w:rsid w:val="3A7C492B"/>
    <w:rsid w:val="3C0E5DF8"/>
    <w:rsid w:val="3C30280E"/>
    <w:rsid w:val="3C337D1B"/>
    <w:rsid w:val="3C4D13F4"/>
    <w:rsid w:val="3C8B5A78"/>
    <w:rsid w:val="3CA628B2"/>
    <w:rsid w:val="3D9A72B8"/>
    <w:rsid w:val="3E7E3AE6"/>
    <w:rsid w:val="3EF06066"/>
    <w:rsid w:val="3FA7706D"/>
    <w:rsid w:val="400471F8"/>
    <w:rsid w:val="407469B6"/>
    <w:rsid w:val="41665FC1"/>
    <w:rsid w:val="4168282C"/>
    <w:rsid w:val="418C2076"/>
    <w:rsid w:val="4230130C"/>
    <w:rsid w:val="43B12268"/>
    <w:rsid w:val="44613C8E"/>
    <w:rsid w:val="44A75419"/>
    <w:rsid w:val="45A16FB6"/>
    <w:rsid w:val="45A839B2"/>
    <w:rsid w:val="477F442B"/>
    <w:rsid w:val="479130A7"/>
    <w:rsid w:val="47A07772"/>
    <w:rsid w:val="482254E2"/>
    <w:rsid w:val="4884619D"/>
    <w:rsid w:val="48D569F9"/>
    <w:rsid w:val="49993098"/>
    <w:rsid w:val="4A3643D9"/>
    <w:rsid w:val="4A967308"/>
    <w:rsid w:val="4A9F0A04"/>
    <w:rsid w:val="4AAA5C63"/>
    <w:rsid w:val="4BCE4E1C"/>
    <w:rsid w:val="4C7B53ED"/>
    <w:rsid w:val="4E2D698F"/>
    <w:rsid w:val="4ED211ED"/>
    <w:rsid w:val="4FBC621D"/>
    <w:rsid w:val="4FD57A42"/>
    <w:rsid w:val="501716A5"/>
    <w:rsid w:val="505521CD"/>
    <w:rsid w:val="508D7BB9"/>
    <w:rsid w:val="50962F12"/>
    <w:rsid w:val="50B45146"/>
    <w:rsid w:val="51481DCD"/>
    <w:rsid w:val="516A7EFA"/>
    <w:rsid w:val="51E342BC"/>
    <w:rsid w:val="52DE3C62"/>
    <w:rsid w:val="530C3017"/>
    <w:rsid w:val="532D7670"/>
    <w:rsid w:val="537F7C8D"/>
    <w:rsid w:val="53F56FDD"/>
    <w:rsid w:val="543B358B"/>
    <w:rsid w:val="545C32C3"/>
    <w:rsid w:val="54CA13DC"/>
    <w:rsid w:val="560426CB"/>
    <w:rsid w:val="568D446F"/>
    <w:rsid w:val="571C1C97"/>
    <w:rsid w:val="576A47B0"/>
    <w:rsid w:val="5814296E"/>
    <w:rsid w:val="59140E77"/>
    <w:rsid w:val="5A7E3A78"/>
    <w:rsid w:val="5AA05C4C"/>
    <w:rsid w:val="5ADC3C17"/>
    <w:rsid w:val="5B6854AA"/>
    <w:rsid w:val="5B920B84"/>
    <w:rsid w:val="5BD12693"/>
    <w:rsid w:val="5DE132F2"/>
    <w:rsid w:val="5F661D01"/>
    <w:rsid w:val="5FD53742"/>
    <w:rsid w:val="60207DAE"/>
    <w:rsid w:val="60CC2038"/>
    <w:rsid w:val="619F4E0D"/>
    <w:rsid w:val="621A3249"/>
    <w:rsid w:val="62E428C6"/>
    <w:rsid w:val="631811A7"/>
    <w:rsid w:val="635428C5"/>
    <w:rsid w:val="63952BB5"/>
    <w:rsid w:val="63B14C75"/>
    <w:rsid w:val="641D4E1C"/>
    <w:rsid w:val="64281C7B"/>
    <w:rsid w:val="64E060B2"/>
    <w:rsid w:val="64FD6C64"/>
    <w:rsid w:val="65120A6D"/>
    <w:rsid w:val="65B85280"/>
    <w:rsid w:val="663C1A0D"/>
    <w:rsid w:val="66D641C2"/>
    <w:rsid w:val="675F3C06"/>
    <w:rsid w:val="67AC4971"/>
    <w:rsid w:val="683C7AA3"/>
    <w:rsid w:val="68703BF0"/>
    <w:rsid w:val="68C93FA5"/>
    <w:rsid w:val="68D30FAC"/>
    <w:rsid w:val="69046561"/>
    <w:rsid w:val="69091CE9"/>
    <w:rsid w:val="690E58E3"/>
    <w:rsid w:val="69C50153"/>
    <w:rsid w:val="69E6254F"/>
    <w:rsid w:val="6A4E61B3"/>
    <w:rsid w:val="6A522B35"/>
    <w:rsid w:val="6A7A0D56"/>
    <w:rsid w:val="6AD25C1C"/>
    <w:rsid w:val="6B0928CD"/>
    <w:rsid w:val="6BB81B36"/>
    <w:rsid w:val="6BDB5825"/>
    <w:rsid w:val="6BE14931"/>
    <w:rsid w:val="6C5E2F20"/>
    <w:rsid w:val="6D2E12F4"/>
    <w:rsid w:val="6D657A9C"/>
    <w:rsid w:val="6DDE29B7"/>
    <w:rsid w:val="6E47372B"/>
    <w:rsid w:val="6E657628"/>
    <w:rsid w:val="6F343BCA"/>
    <w:rsid w:val="6F493653"/>
    <w:rsid w:val="6FAD1286"/>
    <w:rsid w:val="70F76C5D"/>
    <w:rsid w:val="72113D4E"/>
    <w:rsid w:val="73132E2C"/>
    <w:rsid w:val="73932BC2"/>
    <w:rsid w:val="74051691"/>
    <w:rsid w:val="748D4561"/>
    <w:rsid w:val="753A180E"/>
    <w:rsid w:val="757A7E5C"/>
    <w:rsid w:val="75A44ED9"/>
    <w:rsid w:val="75C612F4"/>
    <w:rsid w:val="75DE3732"/>
    <w:rsid w:val="760B6D06"/>
    <w:rsid w:val="772B7660"/>
    <w:rsid w:val="774E379A"/>
    <w:rsid w:val="77640DC4"/>
    <w:rsid w:val="77DF044B"/>
    <w:rsid w:val="780B7492"/>
    <w:rsid w:val="78A23952"/>
    <w:rsid w:val="78D9133E"/>
    <w:rsid w:val="79487B60"/>
    <w:rsid w:val="79FC3536"/>
    <w:rsid w:val="7A3D1136"/>
    <w:rsid w:val="7A9E45ED"/>
    <w:rsid w:val="7B9A4DB4"/>
    <w:rsid w:val="7BB8348D"/>
    <w:rsid w:val="7C6F4493"/>
    <w:rsid w:val="7CB974BC"/>
    <w:rsid w:val="7CEA2CFB"/>
    <w:rsid w:val="7CFB5D27"/>
    <w:rsid w:val="7D0D15B6"/>
    <w:rsid w:val="7D697134"/>
    <w:rsid w:val="7D8E6B9B"/>
    <w:rsid w:val="7DC8084B"/>
    <w:rsid w:val="7DE858A5"/>
    <w:rsid w:val="7DF32EA2"/>
    <w:rsid w:val="7EAD1A12"/>
    <w:rsid w:val="7F651B7D"/>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qFormat="1"/>
    <w:lsdException w:name="toc 2" w:qFormat="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qFormat="1"/>
    <w:lsdException w:name="header"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qFormat="1"/>
    <w:lsdException w:name="Body Text 3" w:locked="1" w:semiHidden="1" w:unhideWhenUsed="1"/>
    <w:lsdException w:name="Body Text Indent 2" w:locked="1" w:semiHidden="1" w:unhideWhenUsed="1"/>
    <w:lsdException w:name="Body Text Indent 3" w:qFormat="1"/>
    <w:lsdException w:name="Block Text" w:locked="1" w:semiHidden="1" w:unhideWhenUsed="1"/>
    <w:lsdException w:name="Hyperlink" w:qFormat="1"/>
    <w:lsdException w:name="FollowedHyperlink" w:qFormat="1"/>
    <w:lsdException w:name="Strong" w:locked="1" w:uiPriority="22" w:qFormat="1"/>
    <w:lsdException w:name="Emphasis" w:locked="1" w:uiPriority="20" w:qFormat="1"/>
    <w:lsdException w:name="Document Map" w:locked="1" w:semiHidden="1" w:unhideWhenUsed="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qFormat="1"/>
    <w:lsdException w:name="Table Theme" w:locked="1"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D66E5"/>
    <w:pPr>
      <w:widowControl w:val="0"/>
      <w:jc w:val="both"/>
    </w:pPr>
    <w:rPr>
      <w:rFonts w:ascii="Calibri" w:hAnsi="Calibri"/>
      <w:kern w:val="2"/>
      <w:sz w:val="21"/>
      <w:szCs w:val="22"/>
    </w:rPr>
  </w:style>
  <w:style w:type="paragraph" w:styleId="1">
    <w:name w:val="heading 1"/>
    <w:basedOn w:val="a"/>
    <w:next w:val="a"/>
    <w:link w:val="1Char"/>
    <w:uiPriority w:val="99"/>
    <w:qFormat/>
    <w:rsid w:val="004D66E5"/>
    <w:pPr>
      <w:keepNext/>
      <w:keepLines/>
      <w:spacing w:before="340" w:after="330" w:line="576" w:lineRule="auto"/>
      <w:outlineLvl w:val="0"/>
    </w:pPr>
    <w:rPr>
      <w:rFonts w:ascii="Times New Roman" w:hAnsi="Times New Roman"/>
      <w:b/>
      <w:kern w:val="44"/>
      <w:sz w:val="44"/>
      <w:szCs w:val="20"/>
    </w:rPr>
  </w:style>
  <w:style w:type="paragraph" w:styleId="2">
    <w:name w:val="heading 2"/>
    <w:basedOn w:val="a"/>
    <w:next w:val="a"/>
    <w:link w:val="2Char"/>
    <w:uiPriority w:val="99"/>
    <w:qFormat/>
    <w:rsid w:val="004D66E5"/>
    <w:pPr>
      <w:keepNext/>
      <w:keepLines/>
      <w:spacing w:before="260" w:after="260" w:line="413" w:lineRule="auto"/>
      <w:outlineLvl w:val="1"/>
    </w:pPr>
    <w:rPr>
      <w:rFonts w:ascii="Arial" w:eastAsia="黑体" w:hAnsi="Arial"/>
      <w:b/>
      <w:sz w:val="32"/>
      <w:szCs w:val="20"/>
    </w:rPr>
  </w:style>
  <w:style w:type="paragraph" w:styleId="3">
    <w:name w:val="heading 3"/>
    <w:basedOn w:val="a"/>
    <w:next w:val="a"/>
    <w:link w:val="3Char"/>
    <w:uiPriority w:val="99"/>
    <w:qFormat/>
    <w:rsid w:val="004D66E5"/>
    <w:pPr>
      <w:keepNext/>
      <w:keepLines/>
      <w:spacing w:before="260" w:after="260" w:line="413" w:lineRule="auto"/>
      <w:outlineLvl w:val="2"/>
    </w:pPr>
    <w:rPr>
      <w:rFonts w:ascii="Times New Roman" w:hAnsi="Times New Roman"/>
      <w:b/>
      <w:sz w:val="32"/>
      <w:szCs w:val="20"/>
    </w:rPr>
  </w:style>
  <w:style w:type="paragraph" w:styleId="4">
    <w:name w:val="heading 4"/>
    <w:basedOn w:val="a"/>
    <w:next w:val="a"/>
    <w:link w:val="4Char"/>
    <w:uiPriority w:val="99"/>
    <w:qFormat/>
    <w:rsid w:val="004D66E5"/>
    <w:pPr>
      <w:keepNext/>
      <w:keepLines/>
      <w:spacing w:before="280" w:after="290" w:line="372" w:lineRule="auto"/>
      <w:outlineLvl w:val="3"/>
    </w:pPr>
    <w:rPr>
      <w:rFonts w:ascii="Arial" w:eastAsia="黑体" w:hAnsi="Arial"/>
      <w:b/>
      <w:sz w:val="28"/>
      <w:szCs w:val="20"/>
    </w:rPr>
  </w:style>
  <w:style w:type="paragraph" w:styleId="5">
    <w:name w:val="heading 5"/>
    <w:basedOn w:val="a"/>
    <w:next w:val="a"/>
    <w:link w:val="5Char"/>
    <w:uiPriority w:val="99"/>
    <w:qFormat/>
    <w:rsid w:val="004D66E5"/>
    <w:pPr>
      <w:keepNext/>
      <w:keepLines/>
      <w:spacing w:before="280" w:after="290" w:line="372" w:lineRule="auto"/>
      <w:outlineLvl w:val="4"/>
    </w:pPr>
    <w:rPr>
      <w:rFonts w:ascii="Times New Roman" w:hAnsi="Times New Roman"/>
      <w:b/>
      <w:sz w:val="28"/>
      <w:szCs w:val="20"/>
    </w:rPr>
  </w:style>
  <w:style w:type="paragraph" w:styleId="6">
    <w:name w:val="heading 6"/>
    <w:basedOn w:val="a"/>
    <w:next w:val="a"/>
    <w:link w:val="6Char"/>
    <w:uiPriority w:val="99"/>
    <w:qFormat/>
    <w:rsid w:val="004D66E5"/>
    <w:pPr>
      <w:keepNext/>
      <w:keepLines/>
      <w:spacing w:before="240" w:after="64" w:line="317" w:lineRule="auto"/>
      <w:outlineLvl w:val="5"/>
    </w:pPr>
    <w:rPr>
      <w:rFonts w:ascii="Arial" w:eastAsia="黑体" w:hAnsi="Arial"/>
      <w:b/>
      <w:sz w:val="24"/>
      <w:szCs w:val="20"/>
    </w:rPr>
  </w:style>
  <w:style w:type="paragraph" w:styleId="7">
    <w:name w:val="heading 7"/>
    <w:basedOn w:val="a"/>
    <w:next w:val="a"/>
    <w:link w:val="7Char"/>
    <w:uiPriority w:val="99"/>
    <w:qFormat/>
    <w:rsid w:val="004D66E5"/>
    <w:pPr>
      <w:keepNext/>
      <w:keepLines/>
      <w:spacing w:before="240" w:after="64" w:line="317" w:lineRule="auto"/>
      <w:outlineLvl w:val="6"/>
    </w:pPr>
    <w:rPr>
      <w:rFonts w:ascii="Times New Roman" w:hAnsi="Times New Roman"/>
      <w:b/>
      <w:sz w:val="24"/>
      <w:szCs w:val="20"/>
    </w:rPr>
  </w:style>
  <w:style w:type="paragraph" w:styleId="8">
    <w:name w:val="heading 8"/>
    <w:basedOn w:val="a"/>
    <w:next w:val="a"/>
    <w:link w:val="8Char"/>
    <w:uiPriority w:val="99"/>
    <w:qFormat/>
    <w:rsid w:val="004D66E5"/>
    <w:pPr>
      <w:keepNext/>
      <w:keepLines/>
      <w:spacing w:before="240" w:after="64" w:line="317" w:lineRule="auto"/>
      <w:outlineLvl w:val="7"/>
    </w:pPr>
    <w:rPr>
      <w:rFonts w:ascii="Arial" w:eastAsia="黑体" w:hAnsi="Arial"/>
      <w:sz w:val="24"/>
      <w:szCs w:val="20"/>
    </w:rPr>
  </w:style>
  <w:style w:type="paragraph" w:styleId="9">
    <w:name w:val="heading 9"/>
    <w:basedOn w:val="a"/>
    <w:next w:val="a"/>
    <w:link w:val="9Char"/>
    <w:uiPriority w:val="99"/>
    <w:qFormat/>
    <w:rsid w:val="004D66E5"/>
    <w:pPr>
      <w:keepNext/>
      <w:keepLines/>
      <w:spacing w:before="240" w:after="64" w:line="317"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rsid w:val="004D66E5"/>
    <w:pPr>
      <w:jc w:val="left"/>
    </w:pPr>
    <w:rPr>
      <w:rFonts w:ascii="Times New Roman" w:hAnsi="Times New Roman"/>
      <w:szCs w:val="20"/>
    </w:rPr>
  </w:style>
  <w:style w:type="paragraph" w:styleId="a4">
    <w:name w:val="Body Text"/>
    <w:basedOn w:val="a"/>
    <w:link w:val="Char0"/>
    <w:uiPriority w:val="99"/>
    <w:qFormat/>
    <w:rsid w:val="004D66E5"/>
    <w:rPr>
      <w:rFonts w:ascii="Times New Roman" w:hAnsi="Times New Roman"/>
      <w:sz w:val="20"/>
      <w:szCs w:val="20"/>
    </w:rPr>
  </w:style>
  <w:style w:type="paragraph" w:styleId="a5">
    <w:name w:val="Plain Text"/>
    <w:basedOn w:val="a"/>
    <w:link w:val="Char1"/>
    <w:uiPriority w:val="99"/>
    <w:qFormat/>
    <w:rsid w:val="004D66E5"/>
    <w:rPr>
      <w:rFonts w:ascii="宋体" w:hAnsi="Courier New"/>
      <w:szCs w:val="20"/>
    </w:rPr>
  </w:style>
  <w:style w:type="paragraph" w:styleId="a6">
    <w:name w:val="Balloon Text"/>
    <w:basedOn w:val="a"/>
    <w:link w:val="Char2"/>
    <w:uiPriority w:val="99"/>
    <w:semiHidden/>
    <w:qFormat/>
    <w:rsid w:val="004D66E5"/>
    <w:rPr>
      <w:rFonts w:ascii="Times New Roman" w:hAnsi="Times New Roman"/>
      <w:sz w:val="18"/>
      <w:szCs w:val="18"/>
    </w:rPr>
  </w:style>
  <w:style w:type="paragraph" w:styleId="a7">
    <w:name w:val="footer"/>
    <w:basedOn w:val="a"/>
    <w:link w:val="Char3"/>
    <w:uiPriority w:val="99"/>
    <w:qFormat/>
    <w:rsid w:val="004D66E5"/>
    <w:pPr>
      <w:tabs>
        <w:tab w:val="center" w:pos="4153"/>
        <w:tab w:val="right" w:pos="8306"/>
      </w:tabs>
      <w:snapToGrid w:val="0"/>
      <w:jc w:val="left"/>
    </w:pPr>
    <w:rPr>
      <w:sz w:val="18"/>
      <w:szCs w:val="18"/>
    </w:rPr>
  </w:style>
  <w:style w:type="paragraph" w:styleId="a8">
    <w:name w:val="header"/>
    <w:basedOn w:val="a"/>
    <w:link w:val="Char4"/>
    <w:uiPriority w:val="99"/>
    <w:qFormat/>
    <w:rsid w:val="004D66E5"/>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99"/>
    <w:qFormat/>
    <w:rsid w:val="004D66E5"/>
    <w:rPr>
      <w:rFonts w:ascii="Times New Roman" w:hAnsi="Times New Roman"/>
      <w:szCs w:val="20"/>
    </w:rPr>
  </w:style>
  <w:style w:type="paragraph" w:styleId="30">
    <w:name w:val="Body Text Indent 3"/>
    <w:basedOn w:val="a"/>
    <w:link w:val="3Char0"/>
    <w:uiPriority w:val="99"/>
    <w:qFormat/>
    <w:rsid w:val="004D66E5"/>
    <w:pPr>
      <w:widowControl/>
      <w:spacing w:after="120"/>
      <w:ind w:leftChars="200" w:left="420"/>
      <w:jc w:val="left"/>
    </w:pPr>
    <w:rPr>
      <w:rFonts w:ascii="Times New Roman" w:hAnsi="Times New Roman"/>
      <w:kern w:val="0"/>
      <w:sz w:val="16"/>
      <w:szCs w:val="16"/>
    </w:rPr>
  </w:style>
  <w:style w:type="paragraph" w:styleId="20">
    <w:name w:val="toc 2"/>
    <w:basedOn w:val="a"/>
    <w:next w:val="a"/>
    <w:uiPriority w:val="99"/>
    <w:qFormat/>
    <w:rsid w:val="004D66E5"/>
    <w:pPr>
      <w:ind w:leftChars="200" w:left="420"/>
    </w:pPr>
    <w:rPr>
      <w:rFonts w:ascii="Times New Roman" w:hAnsi="Times New Roman"/>
      <w:szCs w:val="20"/>
    </w:rPr>
  </w:style>
  <w:style w:type="paragraph" w:styleId="21">
    <w:name w:val="Body Text 2"/>
    <w:basedOn w:val="a"/>
    <w:link w:val="2Char0"/>
    <w:uiPriority w:val="99"/>
    <w:qFormat/>
    <w:rsid w:val="004D66E5"/>
    <w:pPr>
      <w:spacing w:after="120" w:line="480" w:lineRule="auto"/>
    </w:pPr>
    <w:rPr>
      <w:rFonts w:ascii="Times New Roman" w:hAnsi="Times New Roman"/>
      <w:sz w:val="20"/>
      <w:szCs w:val="20"/>
    </w:rPr>
  </w:style>
  <w:style w:type="paragraph" w:styleId="a9">
    <w:name w:val="annotation subject"/>
    <w:basedOn w:val="a3"/>
    <w:next w:val="a3"/>
    <w:link w:val="Char5"/>
    <w:uiPriority w:val="99"/>
    <w:qFormat/>
    <w:rsid w:val="004D66E5"/>
    <w:rPr>
      <w:b/>
      <w:bCs/>
    </w:rPr>
  </w:style>
  <w:style w:type="table" w:styleId="aa">
    <w:name w:val="Table Grid"/>
    <w:basedOn w:val="a1"/>
    <w:uiPriority w:val="99"/>
    <w:qFormat/>
    <w:rsid w:val="004D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uiPriority w:val="99"/>
    <w:qFormat/>
    <w:rsid w:val="004D66E5"/>
    <w:rPr>
      <w:rFonts w:cs="Times New Roman"/>
    </w:rPr>
  </w:style>
  <w:style w:type="character" w:styleId="ac">
    <w:name w:val="FollowedHyperlink"/>
    <w:basedOn w:val="a0"/>
    <w:uiPriority w:val="99"/>
    <w:qFormat/>
    <w:rsid w:val="004D66E5"/>
    <w:rPr>
      <w:rFonts w:cs="Times New Roman"/>
      <w:color w:val="auto"/>
      <w:u w:val="none"/>
    </w:rPr>
  </w:style>
  <w:style w:type="character" w:styleId="ad">
    <w:name w:val="Hyperlink"/>
    <w:basedOn w:val="a0"/>
    <w:uiPriority w:val="99"/>
    <w:qFormat/>
    <w:rsid w:val="004D66E5"/>
    <w:rPr>
      <w:rFonts w:cs="Times New Roman"/>
      <w:color w:val="0000FF"/>
      <w:u w:val="single"/>
    </w:rPr>
  </w:style>
  <w:style w:type="character" w:styleId="ae">
    <w:name w:val="annotation reference"/>
    <w:basedOn w:val="a0"/>
    <w:uiPriority w:val="99"/>
    <w:qFormat/>
    <w:rsid w:val="004D66E5"/>
    <w:rPr>
      <w:rFonts w:cs="Times New Roman"/>
      <w:sz w:val="21"/>
      <w:szCs w:val="21"/>
    </w:rPr>
  </w:style>
  <w:style w:type="character" w:customStyle="1" w:styleId="1Char">
    <w:name w:val="标题 1 Char"/>
    <w:basedOn w:val="a0"/>
    <w:link w:val="1"/>
    <w:uiPriority w:val="99"/>
    <w:qFormat/>
    <w:locked/>
    <w:rsid w:val="004D66E5"/>
    <w:rPr>
      <w:rFonts w:ascii="Times New Roman" w:eastAsia="宋体" w:hAnsi="Times New Roman" w:cs="Times New Roman"/>
      <w:b/>
      <w:kern w:val="44"/>
      <w:sz w:val="20"/>
      <w:szCs w:val="20"/>
    </w:rPr>
  </w:style>
  <w:style w:type="character" w:customStyle="1" w:styleId="2Char">
    <w:name w:val="标题 2 Char"/>
    <w:basedOn w:val="a0"/>
    <w:link w:val="2"/>
    <w:uiPriority w:val="99"/>
    <w:qFormat/>
    <w:locked/>
    <w:rsid w:val="004D66E5"/>
    <w:rPr>
      <w:rFonts w:ascii="Arial" w:eastAsia="黑体" w:hAnsi="Arial" w:cs="Times New Roman"/>
      <w:b/>
      <w:sz w:val="20"/>
      <w:szCs w:val="20"/>
    </w:rPr>
  </w:style>
  <w:style w:type="character" w:customStyle="1" w:styleId="3Char">
    <w:name w:val="标题 3 Char"/>
    <w:basedOn w:val="a0"/>
    <w:link w:val="3"/>
    <w:uiPriority w:val="99"/>
    <w:qFormat/>
    <w:locked/>
    <w:rsid w:val="004D66E5"/>
    <w:rPr>
      <w:rFonts w:ascii="Times New Roman" w:eastAsia="宋体" w:hAnsi="Times New Roman" w:cs="Times New Roman"/>
      <w:b/>
      <w:sz w:val="20"/>
      <w:szCs w:val="20"/>
    </w:rPr>
  </w:style>
  <w:style w:type="character" w:customStyle="1" w:styleId="4Char">
    <w:name w:val="标题 4 Char"/>
    <w:basedOn w:val="a0"/>
    <w:link w:val="4"/>
    <w:uiPriority w:val="99"/>
    <w:qFormat/>
    <w:locked/>
    <w:rsid w:val="004D66E5"/>
    <w:rPr>
      <w:rFonts w:ascii="Arial" w:eastAsia="黑体" w:hAnsi="Arial" w:cs="Times New Roman"/>
      <w:b/>
      <w:sz w:val="20"/>
      <w:szCs w:val="20"/>
    </w:rPr>
  </w:style>
  <w:style w:type="character" w:customStyle="1" w:styleId="5Char">
    <w:name w:val="标题 5 Char"/>
    <w:basedOn w:val="a0"/>
    <w:link w:val="5"/>
    <w:uiPriority w:val="99"/>
    <w:qFormat/>
    <w:locked/>
    <w:rsid w:val="004D66E5"/>
    <w:rPr>
      <w:rFonts w:ascii="Times New Roman" w:eastAsia="宋体" w:hAnsi="Times New Roman" w:cs="Times New Roman"/>
      <w:b/>
      <w:sz w:val="20"/>
      <w:szCs w:val="20"/>
    </w:rPr>
  </w:style>
  <w:style w:type="character" w:customStyle="1" w:styleId="6Char">
    <w:name w:val="标题 6 Char"/>
    <w:basedOn w:val="a0"/>
    <w:link w:val="6"/>
    <w:uiPriority w:val="99"/>
    <w:qFormat/>
    <w:locked/>
    <w:rsid w:val="004D66E5"/>
    <w:rPr>
      <w:rFonts w:ascii="Arial" w:eastAsia="黑体" w:hAnsi="Arial" w:cs="Times New Roman"/>
      <w:b/>
      <w:sz w:val="20"/>
      <w:szCs w:val="20"/>
    </w:rPr>
  </w:style>
  <w:style w:type="character" w:customStyle="1" w:styleId="7Char">
    <w:name w:val="标题 7 Char"/>
    <w:basedOn w:val="a0"/>
    <w:link w:val="7"/>
    <w:uiPriority w:val="99"/>
    <w:qFormat/>
    <w:locked/>
    <w:rsid w:val="004D66E5"/>
    <w:rPr>
      <w:rFonts w:ascii="Times New Roman" w:eastAsia="宋体" w:hAnsi="Times New Roman" w:cs="Times New Roman"/>
      <w:b/>
      <w:sz w:val="20"/>
      <w:szCs w:val="20"/>
    </w:rPr>
  </w:style>
  <w:style w:type="character" w:customStyle="1" w:styleId="8Char">
    <w:name w:val="标题 8 Char"/>
    <w:basedOn w:val="a0"/>
    <w:link w:val="8"/>
    <w:uiPriority w:val="99"/>
    <w:qFormat/>
    <w:locked/>
    <w:rsid w:val="004D66E5"/>
    <w:rPr>
      <w:rFonts w:ascii="Arial" w:eastAsia="黑体" w:hAnsi="Arial" w:cs="Times New Roman"/>
      <w:sz w:val="20"/>
      <w:szCs w:val="20"/>
    </w:rPr>
  </w:style>
  <w:style w:type="character" w:customStyle="1" w:styleId="9Char">
    <w:name w:val="标题 9 Char"/>
    <w:basedOn w:val="a0"/>
    <w:link w:val="9"/>
    <w:uiPriority w:val="99"/>
    <w:qFormat/>
    <w:locked/>
    <w:rsid w:val="004D66E5"/>
    <w:rPr>
      <w:rFonts w:ascii="Arial" w:eastAsia="黑体" w:hAnsi="Arial" w:cs="Times New Roman"/>
      <w:sz w:val="20"/>
      <w:szCs w:val="20"/>
    </w:rPr>
  </w:style>
  <w:style w:type="character" w:customStyle="1" w:styleId="Char">
    <w:name w:val="批注文字 Char"/>
    <w:basedOn w:val="a0"/>
    <w:link w:val="a3"/>
    <w:uiPriority w:val="99"/>
    <w:qFormat/>
    <w:locked/>
    <w:rsid w:val="004D66E5"/>
    <w:rPr>
      <w:rFonts w:ascii="Times New Roman" w:eastAsia="宋体" w:hAnsi="Times New Roman" w:cs="Times New Roman"/>
      <w:sz w:val="20"/>
      <w:szCs w:val="20"/>
    </w:rPr>
  </w:style>
  <w:style w:type="character" w:customStyle="1" w:styleId="Char0">
    <w:name w:val="正文文本 Char"/>
    <w:basedOn w:val="a0"/>
    <w:link w:val="a4"/>
    <w:uiPriority w:val="99"/>
    <w:qFormat/>
    <w:locked/>
    <w:rsid w:val="004D66E5"/>
    <w:rPr>
      <w:rFonts w:ascii="Times New Roman" w:eastAsia="宋体" w:hAnsi="Times New Roman" w:cs="Times New Roman"/>
      <w:sz w:val="20"/>
      <w:szCs w:val="20"/>
    </w:rPr>
  </w:style>
  <w:style w:type="character" w:customStyle="1" w:styleId="Char1">
    <w:name w:val="纯文本 Char1"/>
    <w:basedOn w:val="a0"/>
    <w:link w:val="a5"/>
    <w:uiPriority w:val="99"/>
    <w:qFormat/>
    <w:locked/>
    <w:rsid w:val="004D66E5"/>
    <w:rPr>
      <w:rFonts w:ascii="宋体" w:eastAsia="宋体" w:hAnsi="Courier New" w:cs="Times New Roman"/>
      <w:sz w:val="20"/>
      <w:szCs w:val="20"/>
    </w:rPr>
  </w:style>
  <w:style w:type="character" w:customStyle="1" w:styleId="Char2">
    <w:name w:val="批注框文本 Char"/>
    <w:basedOn w:val="a0"/>
    <w:link w:val="a6"/>
    <w:uiPriority w:val="99"/>
    <w:semiHidden/>
    <w:qFormat/>
    <w:locked/>
    <w:rsid w:val="004D66E5"/>
    <w:rPr>
      <w:rFonts w:ascii="Times New Roman" w:eastAsia="宋体" w:hAnsi="Times New Roman" w:cs="Times New Roman"/>
      <w:sz w:val="18"/>
      <w:szCs w:val="18"/>
    </w:rPr>
  </w:style>
  <w:style w:type="character" w:customStyle="1" w:styleId="Char3">
    <w:name w:val="页脚 Char"/>
    <w:basedOn w:val="a0"/>
    <w:link w:val="a7"/>
    <w:uiPriority w:val="99"/>
    <w:qFormat/>
    <w:locked/>
    <w:rsid w:val="004D66E5"/>
    <w:rPr>
      <w:rFonts w:cs="Times New Roman"/>
      <w:sz w:val="18"/>
      <w:szCs w:val="18"/>
    </w:rPr>
  </w:style>
  <w:style w:type="character" w:customStyle="1" w:styleId="Char4">
    <w:name w:val="页眉 Char"/>
    <w:basedOn w:val="a0"/>
    <w:link w:val="a8"/>
    <w:uiPriority w:val="99"/>
    <w:qFormat/>
    <w:locked/>
    <w:rsid w:val="004D66E5"/>
    <w:rPr>
      <w:rFonts w:cs="Times New Roman"/>
      <w:sz w:val="18"/>
      <w:szCs w:val="18"/>
    </w:rPr>
  </w:style>
  <w:style w:type="character" w:customStyle="1" w:styleId="3Char0">
    <w:name w:val="正文文本缩进 3 Char"/>
    <w:basedOn w:val="a0"/>
    <w:link w:val="30"/>
    <w:uiPriority w:val="99"/>
    <w:qFormat/>
    <w:locked/>
    <w:rsid w:val="004D66E5"/>
    <w:rPr>
      <w:rFonts w:ascii="Times New Roman" w:eastAsia="宋体" w:hAnsi="Times New Roman" w:cs="Times New Roman"/>
      <w:kern w:val="0"/>
      <w:sz w:val="16"/>
      <w:szCs w:val="16"/>
    </w:rPr>
  </w:style>
  <w:style w:type="character" w:customStyle="1" w:styleId="2Char0">
    <w:name w:val="正文文本 2 Char"/>
    <w:basedOn w:val="a0"/>
    <w:link w:val="21"/>
    <w:uiPriority w:val="99"/>
    <w:qFormat/>
    <w:locked/>
    <w:rsid w:val="004D66E5"/>
    <w:rPr>
      <w:rFonts w:ascii="Times New Roman" w:eastAsia="宋体" w:hAnsi="Times New Roman" w:cs="Times New Roman"/>
      <w:sz w:val="20"/>
      <w:szCs w:val="20"/>
    </w:rPr>
  </w:style>
  <w:style w:type="character" w:customStyle="1" w:styleId="Char5">
    <w:name w:val="批注主题 Char"/>
    <w:basedOn w:val="Char"/>
    <w:link w:val="a9"/>
    <w:uiPriority w:val="99"/>
    <w:qFormat/>
    <w:locked/>
    <w:rsid w:val="004D66E5"/>
    <w:rPr>
      <w:b/>
      <w:bCs/>
    </w:rPr>
  </w:style>
  <w:style w:type="paragraph" w:styleId="af">
    <w:name w:val="List Paragraph"/>
    <w:basedOn w:val="a"/>
    <w:uiPriority w:val="99"/>
    <w:qFormat/>
    <w:rsid w:val="004D66E5"/>
    <w:pPr>
      <w:ind w:firstLineChars="200" w:firstLine="420"/>
    </w:pPr>
    <w:rPr>
      <w:rFonts w:ascii="Times New Roman" w:hAnsi="Times New Roman"/>
      <w:szCs w:val="20"/>
    </w:rPr>
  </w:style>
  <w:style w:type="paragraph" w:customStyle="1" w:styleId="11">
    <w:name w:val="纯文本1"/>
    <w:basedOn w:val="a"/>
    <w:uiPriority w:val="99"/>
    <w:qFormat/>
    <w:rsid w:val="004D66E5"/>
    <w:rPr>
      <w:rFonts w:ascii="宋体" w:hAnsi="Courier New"/>
    </w:rPr>
  </w:style>
  <w:style w:type="paragraph" w:customStyle="1" w:styleId="DefaultParagraphFontParaChar">
    <w:name w:val="Default Paragraph Font Para Char"/>
    <w:basedOn w:val="a"/>
    <w:uiPriority w:val="99"/>
    <w:qFormat/>
    <w:rsid w:val="004D66E5"/>
    <w:pPr>
      <w:widowControl/>
      <w:spacing w:after="160" w:line="240" w:lineRule="exact"/>
      <w:jc w:val="left"/>
    </w:pPr>
    <w:rPr>
      <w:rFonts w:ascii="Times New Roman" w:hAnsi="Times New Roman"/>
      <w:szCs w:val="20"/>
    </w:rPr>
  </w:style>
  <w:style w:type="paragraph" w:customStyle="1" w:styleId="12">
    <w:name w:val="正文缩进1"/>
    <w:basedOn w:val="a"/>
    <w:uiPriority w:val="99"/>
    <w:qFormat/>
    <w:rsid w:val="004D66E5"/>
    <w:pPr>
      <w:autoSpaceDE w:val="0"/>
      <w:autoSpaceDN w:val="0"/>
      <w:adjustRightInd w:val="0"/>
      <w:ind w:firstLine="420"/>
      <w:jc w:val="left"/>
    </w:pPr>
    <w:rPr>
      <w:rFonts w:ascii="宋体"/>
      <w:sz w:val="24"/>
    </w:rPr>
  </w:style>
  <w:style w:type="paragraph" w:customStyle="1" w:styleId="110">
    <w:name w:val="索引 11"/>
    <w:basedOn w:val="a"/>
    <w:next w:val="a"/>
    <w:uiPriority w:val="99"/>
    <w:qFormat/>
    <w:rsid w:val="004D66E5"/>
    <w:pPr>
      <w:spacing w:line="360" w:lineRule="auto"/>
    </w:pPr>
    <w:rPr>
      <w:rFonts w:ascii="仿宋_GB2312" w:eastAsia="仿宋_GB2312" w:hAnsi="Times New Roman"/>
      <w:sz w:val="24"/>
      <w:szCs w:val="20"/>
    </w:rPr>
  </w:style>
  <w:style w:type="paragraph" w:customStyle="1" w:styleId="af0">
    <w:name w:val="普通文字"/>
    <w:basedOn w:val="a"/>
    <w:next w:val="a"/>
    <w:uiPriority w:val="99"/>
    <w:qFormat/>
    <w:rsid w:val="004D66E5"/>
    <w:rPr>
      <w:rFonts w:ascii="宋体" w:hAnsi="Times New Roman"/>
      <w:kern w:val="0"/>
      <w:sz w:val="24"/>
      <w:szCs w:val="20"/>
      <w:u w:color="000000"/>
    </w:rPr>
  </w:style>
  <w:style w:type="paragraph" w:styleId="af1">
    <w:name w:val="No Spacing"/>
    <w:uiPriority w:val="99"/>
    <w:qFormat/>
    <w:rsid w:val="004D66E5"/>
    <w:pPr>
      <w:widowControl w:val="0"/>
      <w:jc w:val="both"/>
    </w:pPr>
    <w:rPr>
      <w:kern w:val="2"/>
      <w:sz w:val="21"/>
      <w:szCs w:val="24"/>
    </w:rPr>
  </w:style>
  <w:style w:type="paragraph" w:customStyle="1" w:styleId="Normal1">
    <w:name w:val="Normal_1"/>
    <w:uiPriority w:val="99"/>
    <w:qFormat/>
    <w:rsid w:val="004D66E5"/>
    <w:pPr>
      <w:widowControl w:val="0"/>
      <w:jc w:val="both"/>
    </w:pPr>
  </w:style>
  <w:style w:type="paragraph" w:customStyle="1" w:styleId="100">
    <w:name w:val="正文_1_0"/>
    <w:basedOn w:val="a"/>
    <w:qFormat/>
    <w:rsid w:val="004D66E5"/>
    <w:rPr>
      <w:rFonts w:ascii="Times New Roman" w:hAnsi="Times New Roman"/>
      <w:szCs w:val="24"/>
    </w:rPr>
  </w:style>
  <w:style w:type="paragraph" w:customStyle="1" w:styleId="13">
    <w:name w:val="列出段落1"/>
    <w:basedOn w:val="a"/>
    <w:uiPriority w:val="99"/>
    <w:qFormat/>
    <w:rsid w:val="004D66E5"/>
    <w:pPr>
      <w:ind w:firstLineChars="200" w:firstLine="420"/>
    </w:pPr>
    <w:rPr>
      <w:rFonts w:eastAsia="微软雅黑"/>
      <w:szCs w:val="21"/>
    </w:rPr>
  </w:style>
  <w:style w:type="paragraph" w:customStyle="1" w:styleId="01">
    <w:name w:val="正文_0_1"/>
    <w:uiPriority w:val="99"/>
    <w:qFormat/>
    <w:rsid w:val="004D66E5"/>
    <w:pPr>
      <w:widowControl w:val="0"/>
      <w:jc w:val="both"/>
    </w:pPr>
    <w:rPr>
      <w:kern w:val="2"/>
      <w:sz w:val="21"/>
      <w:szCs w:val="24"/>
    </w:rPr>
  </w:style>
  <w:style w:type="character" w:customStyle="1" w:styleId="Char6">
    <w:name w:val="纯文本 Char"/>
    <w:uiPriority w:val="99"/>
    <w:qFormat/>
    <w:rsid w:val="004D66E5"/>
    <w:rPr>
      <w:rFonts w:ascii="Calibri" w:hAnsi="Calibri"/>
      <w:kern w:val="2"/>
      <w:sz w:val="24"/>
    </w:rPr>
  </w:style>
  <w:style w:type="paragraph" w:customStyle="1" w:styleId="Normal0">
    <w:name w:val="Normal_0"/>
    <w:uiPriority w:val="99"/>
    <w:qFormat/>
    <w:rsid w:val="004D66E5"/>
    <w:rPr>
      <w:rFonts w:ascii="黑体" w:eastAsia="黑体" w:hAnsi="黑体"/>
      <w:b/>
      <w:sz w:val="32"/>
      <w:szCs w:val="24"/>
    </w:rPr>
  </w:style>
  <w:style w:type="paragraph" w:customStyle="1" w:styleId="14">
    <w:name w:val="正文_1"/>
    <w:uiPriority w:val="99"/>
    <w:qFormat/>
    <w:rsid w:val="004D66E5"/>
    <w:pPr>
      <w:widowControl w:val="0"/>
      <w:jc w:val="both"/>
    </w:pPr>
    <w:rPr>
      <w:rFonts w:ascii="Calibri" w:hAnsi="Calibri"/>
      <w:kern w:val="2"/>
      <w:sz w:val="21"/>
      <w:szCs w:val="22"/>
    </w:rPr>
  </w:style>
  <w:style w:type="paragraph" w:customStyle="1" w:styleId="120">
    <w:name w:val="正文_12"/>
    <w:uiPriority w:val="99"/>
    <w:qFormat/>
    <w:rsid w:val="004D66E5"/>
    <w:pPr>
      <w:widowControl w:val="0"/>
      <w:jc w:val="both"/>
    </w:pPr>
    <w:rPr>
      <w:rFonts w:ascii="Calibri" w:hAnsi="Calibri"/>
      <w:kern w:val="2"/>
      <w:sz w:val="21"/>
      <w:szCs w:val="24"/>
    </w:rPr>
  </w:style>
  <w:style w:type="character" w:customStyle="1" w:styleId="font31">
    <w:name w:val="font31"/>
    <w:basedOn w:val="a0"/>
    <w:uiPriority w:val="99"/>
    <w:qFormat/>
    <w:rsid w:val="004D66E5"/>
    <w:rPr>
      <w:rFonts w:ascii="宋体" w:eastAsia="宋体" w:hAnsi="宋体" w:cs="宋体"/>
      <w:color w:val="000000"/>
      <w:sz w:val="24"/>
      <w:szCs w:val="24"/>
      <w:u w:val="none"/>
    </w:rPr>
  </w:style>
  <w:style w:type="character" w:customStyle="1" w:styleId="font21">
    <w:name w:val="font21"/>
    <w:basedOn w:val="a0"/>
    <w:uiPriority w:val="99"/>
    <w:qFormat/>
    <w:rsid w:val="004D66E5"/>
    <w:rPr>
      <w:rFonts w:ascii="宋体" w:eastAsia="宋体" w:hAnsi="宋体" w:cs="宋体"/>
      <w:color w:val="FF0000"/>
      <w:sz w:val="24"/>
      <w:szCs w:val="24"/>
      <w:u w:val="none"/>
    </w:rPr>
  </w:style>
  <w:style w:type="paragraph" w:customStyle="1" w:styleId="15">
    <w:name w:val="修订1"/>
    <w:hidden/>
    <w:uiPriority w:val="99"/>
    <w:qFormat/>
    <w:rsid w:val="004D66E5"/>
    <w:rPr>
      <w:rFonts w:ascii="Calibri" w:hAnsi="Calibri"/>
      <w:kern w:val="2"/>
      <w:sz w:val="21"/>
      <w:szCs w:val="22"/>
    </w:rPr>
  </w:style>
  <w:style w:type="character" w:customStyle="1" w:styleId="16">
    <w:name w:val="明显参考1"/>
    <w:uiPriority w:val="99"/>
    <w:qFormat/>
    <w:rsid w:val="004D66E5"/>
    <w:rPr>
      <w:rFonts w:cs="Times New Roman"/>
      <w:b/>
      <w:bCs/>
      <w:smallCaps/>
      <w:color w:val="C0504D"/>
      <w:spacing w:val="5"/>
      <w:u w:val="single"/>
    </w:rPr>
  </w:style>
  <w:style w:type="paragraph" w:customStyle="1" w:styleId="Normal10">
    <w:name w:val="Normal_1_0"/>
    <w:basedOn w:val="a"/>
    <w:qFormat/>
    <w:rsid w:val="004D66E5"/>
    <w:rPr>
      <w:rFonts w:ascii="Times New Roman" w:eastAsia="Times New Roman" w:hAnsi="Times New Roman"/>
      <w:kern w:val="0"/>
      <w:sz w:val="20"/>
      <w:szCs w:val="20"/>
    </w:rPr>
  </w:style>
  <w:style w:type="paragraph" w:customStyle="1" w:styleId="111">
    <w:name w:val="正文_1_1"/>
    <w:qFormat/>
    <w:rsid w:val="004D66E5"/>
    <w:pPr>
      <w:widowControl w:val="0"/>
      <w:jc w:val="both"/>
    </w:pPr>
    <w:rPr>
      <w:rFonts w:ascii="Calibri" w:hAnsi="Calibri"/>
      <w:kern w:val="2"/>
      <w:sz w:val="21"/>
      <w:szCs w:val="22"/>
    </w:rPr>
  </w:style>
  <w:style w:type="character" w:customStyle="1" w:styleId="font01">
    <w:name w:val="font01"/>
    <w:qFormat/>
    <w:rsid w:val="004D66E5"/>
    <w:rPr>
      <w:rFonts w:ascii="Times New Roman" w:hAnsi="Times New Roman" w:cs="Times New Roman" w:hint="default"/>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30</Pages>
  <Words>2627</Words>
  <Characters>14976</Characters>
  <Application>Microsoft Office Word</Application>
  <DocSecurity>0</DocSecurity>
  <Lines>124</Lines>
  <Paragraphs>35</Paragraphs>
  <ScaleCrop>false</ScaleCrop>
  <Company>ra</Company>
  <LinksUpToDate>false</LinksUpToDate>
  <CharactersWithSpaces>17568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zyz</dc:creator>
  <cp:lastModifiedBy>admin</cp:lastModifiedBy>
  <cp:revision>227</cp:revision>
  <cp:lastPrinted>2023-04-23T06:55:00Z</cp:lastPrinted>
  <dcterms:created xsi:type="dcterms:W3CDTF">2021-02-19T06:43:00Z</dcterms:created>
  <dcterms:modified xsi:type="dcterms:W3CDTF">2025-04-27T08:11:00Z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F0C6B767961E43FCBBB056A658FE5E16_13</vt:lpwstr>
  </property>
  <property fmtid="{D5CDD505-2E9C-101B-9397-08002B2CF9AE}" pid="4" name="KSOTemplateDocerSaveRecord">
    <vt:lpwstr>eyJoZGlkIjoiY2UyNjc0ODQyYTQ5ZTNhNDFlMjEwOTIzNmY4ZWU4NDgiLCJ1c2VySWQiOiI1NDA4NzQ0MDEifQ==</vt:lpwstr>
  </property>
</Properties>
</file>