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4E9A" w:rsidRDefault="0060446F">
      <w:pPr>
        <w:jc w:val="center"/>
        <w:rPr>
          <w:rFonts w:ascii="宋体"/>
          <w:b/>
          <w:bCs/>
          <w:sz w:val="52"/>
        </w:rPr>
      </w:pPr>
      <w:r>
        <w:rPr>
          <w:rFonts w:ascii="宋体" w:hAnsi="宋体" w:hint="eastAsia"/>
          <w:b/>
          <w:bCs/>
          <w:sz w:val="52"/>
        </w:rPr>
        <w:t>宜兴水务集团有限公司蝶阀采购</w:t>
      </w:r>
    </w:p>
    <w:p w:rsidR="00E24E9A" w:rsidRDefault="00E24E9A">
      <w:pPr>
        <w:jc w:val="center"/>
        <w:rPr>
          <w:rFonts w:ascii="宋体"/>
          <w:b/>
          <w:bCs/>
          <w:sz w:val="52"/>
        </w:rPr>
      </w:pPr>
    </w:p>
    <w:p w:rsidR="00E24E9A" w:rsidRDefault="00E24E9A">
      <w:pPr>
        <w:jc w:val="center"/>
        <w:rPr>
          <w:rFonts w:ascii="宋体"/>
          <w:b/>
          <w:bCs/>
          <w:sz w:val="52"/>
        </w:rPr>
      </w:pPr>
    </w:p>
    <w:p w:rsidR="00E24E9A" w:rsidRDefault="0060446F">
      <w:pPr>
        <w:jc w:val="center"/>
        <w:rPr>
          <w:rFonts w:ascii="黑体" w:eastAsia="黑体" w:hAnsi="黑体"/>
          <w:b/>
          <w:bCs/>
          <w:sz w:val="96"/>
          <w:szCs w:val="96"/>
        </w:rPr>
      </w:pPr>
      <w:r>
        <w:rPr>
          <w:rFonts w:ascii="黑体" w:eastAsia="黑体" w:hAnsi="黑体" w:hint="eastAsia"/>
          <w:b/>
          <w:bCs/>
          <w:sz w:val="96"/>
          <w:szCs w:val="96"/>
        </w:rPr>
        <w:t>招</w:t>
      </w:r>
    </w:p>
    <w:p w:rsidR="00E24E9A" w:rsidRDefault="0060446F">
      <w:pPr>
        <w:jc w:val="center"/>
        <w:rPr>
          <w:rFonts w:ascii="黑体" w:eastAsia="黑体" w:hAnsi="黑体"/>
          <w:b/>
          <w:bCs/>
          <w:sz w:val="96"/>
          <w:szCs w:val="96"/>
        </w:rPr>
      </w:pPr>
      <w:r>
        <w:rPr>
          <w:rFonts w:ascii="黑体" w:eastAsia="黑体" w:hAnsi="黑体" w:hint="eastAsia"/>
          <w:b/>
          <w:bCs/>
          <w:sz w:val="96"/>
          <w:szCs w:val="96"/>
        </w:rPr>
        <w:t>标</w:t>
      </w:r>
    </w:p>
    <w:p w:rsidR="00E24E9A" w:rsidRDefault="0060446F">
      <w:pPr>
        <w:jc w:val="center"/>
        <w:rPr>
          <w:rFonts w:ascii="黑体" w:eastAsia="黑体" w:hAnsi="黑体"/>
          <w:b/>
          <w:bCs/>
          <w:sz w:val="96"/>
          <w:szCs w:val="96"/>
        </w:rPr>
      </w:pPr>
      <w:r>
        <w:rPr>
          <w:rFonts w:ascii="黑体" w:eastAsia="黑体" w:hAnsi="黑体" w:hint="eastAsia"/>
          <w:b/>
          <w:bCs/>
          <w:sz w:val="96"/>
          <w:szCs w:val="96"/>
        </w:rPr>
        <w:t>文</w:t>
      </w:r>
    </w:p>
    <w:p w:rsidR="00E24E9A" w:rsidRDefault="0060446F">
      <w:pPr>
        <w:jc w:val="center"/>
        <w:rPr>
          <w:rFonts w:ascii="黑体" w:eastAsia="黑体" w:hAnsi="黑体"/>
          <w:b/>
          <w:bCs/>
          <w:sz w:val="96"/>
          <w:szCs w:val="96"/>
        </w:rPr>
      </w:pPr>
      <w:r>
        <w:rPr>
          <w:rFonts w:ascii="黑体" w:eastAsia="黑体" w:hAnsi="黑体" w:hint="eastAsia"/>
          <w:b/>
          <w:bCs/>
          <w:sz w:val="96"/>
          <w:szCs w:val="96"/>
        </w:rPr>
        <w:t>件</w:t>
      </w:r>
    </w:p>
    <w:p w:rsidR="00E24E9A" w:rsidRDefault="00E24E9A">
      <w:pPr>
        <w:jc w:val="center"/>
        <w:rPr>
          <w:rFonts w:ascii="宋体"/>
          <w:b/>
          <w:bCs/>
          <w:sz w:val="84"/>
        </w:rPr>
      </w:pPr>
    </w:p>
    <w:p w:rsidR="00E24E9A" w:rsidRDefault="0060446F">
      <w:pPr>
        <w:jc w:val="center"/>
        <w:rPr>
          <w:rFonts w:ascii="宋体"/>
          <w:sz w:val="32"/>
        </w:rPr>
      </w:pPr>
      <w:r>
        <w:rPr>
          <w:rFonts w:ascii="宋体" w:hAnsi="宋体" w:hint="eastAsia"/>
          <w:sz w:val="32"/>
        </w:rPr>
        <w:t>项目编号：YXGYJT202503013</w:t>
      </w:r>
    </w:p>
    <w:p w:rsidR="00E24E9A" w:rsidRDefault="0060446F">
      <w:pPr>
        <w:jc w:val="center"/>
        <w:rPr>
          <w:rFonts w:ascii="宋体"/>
          <w:sz w:val="32"/>
        </w:rPr>
      </w:pPr>
      <w:r>
        <w:rPr>
          <w:rFonts w:ascii="宋体" w:hAnsi="宋体" w:hint="eastAsia"/>
          <w:sz w:val="32"/>
        </w:rPr>
        <w:t>采购人：宜兴水务集团有限公司</w:t>
      </w:r>
    </w:p>
    <w:p w:rsidR="00E24E9A" w:rsidRDefault="0060446F">
      <w:pPr>
        <w:jc w:val="center"/>
        <w:rPr>
          <w:rFonts w:ascii="宋体" w:hAnsi="宋体"/>
          <w:sz w:val="32"/>
        </w:rPr>
      </w:pPr>
      <w:r>
        <w:rPr>
          <w:rFonts w:ascii="宋体" w:hAnsi="宋体" w:hint="eastAsia"/>
          <w:sz w:val="32"/>
        </w:rPr>
        <w:t>二0</w:t>
      </w:r>
      <w:r w:rsidR="00692C66">
        <w:rPr>
          <w:rFonts w:ascii="宋体" w:hAnsi="宋体" w:hint="eastAsia"/>
          <w:sz w:val="32"/>
        </w:rPr>
        <w:t>二五年四</w:t>
      </w:r>
      <w:r>
        <w:rPr>
          <w:rFonts w:ascii="宋体" w:hAnsi="宋体" w:hint="eastAsia"/>
          <w:sz w:val="32"/>
        </w:rPr>
        <w:t>月</w:t>
      </w:r>
      <w:r w:rsidR="00692C66">
        <w:rPr>
          <w:rFonts w:ascii="宋体" w:hAnsi="宋体" w:hint="eastAsia"/>
          <w:sz w:val="32"/>
        </w:rPr>
        <w:t>九</w:t>
      </w:r>
      <w:r>
        <w:rPr>
          <w:rFonts w:ascii="宋体" w:hAnsi="宋体" w:hint="eastAsia"/>
          <w:sz w:val="32"/>
        </w:rPr>
        <w:t>日</w:t>
      </w:r>
    </w:p>
    <w:p w:rsidR="00E24E9A" w:rsidRDefault="00E24E9A">
      <w:pPr>
        <w:rPr>
          <w:rFonts w:ascii="宋体" w:hAnsi="宋体"/>
          <w:sz w:val="32"/>
        </w:rPr>
      </w:pPr>
    </w:p>
    <w:p w:rsidR="00E24E9A" w:rsidRDefault="00E24E9A">
      <w:pPr>
        <w:rPr>
          <w:rFonts w:ascii="宋体" w:hAnsi="宋体"/>
          <w:sz w:val="32"/>
        </w:rPr>
      </w:pPr>
    </w:p>
    <w:p w:rsidR="00E24E9A" w:rsidRDefault="00E24E9A">
      <w:pPr>
        <w:rPr>
          <w:rFonts w:ascii="宋体" w:hAnsi="宋体"/>
          <w:sz w:val="32"/>
        </w:rPr>
      </w:pPr>
    </w:p>
    <w:p w:rsidR="00E24E9A" w:rsidRDefault="00E24E9A">
      <w:pPr>
        <w:rPr>
          <w:rStyle w:val="a8"/>
        </w:rPr>
        <w:sectPr w:rsidR="00E24E9A">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E24E9A" w:rsidRDefault="0060446F">
      <w:pPr>
        <w:jc w:val="center"/>
        <w:outlineLvl w:val="0"/>
        <w:rPr>
          <w:rFonts w:ascii="黑体" w:eastAsia="黑体" w:hAnsi="黑体"/>
          <w:sz w:val="28"/>
        </w:rPr>
      </w:pPr>
      <w:bookmarkStart w:id="0" w:name="_Toc130196228"/>
      <w:bookmarkStart w:id="1" w:name="_Toc30211"/>
      <w:r>
        <w:rPr>
          <w:rFonts w:ascii="黑体" w:eastAsia="黑体" w:hAnsi="黑体" w:hint="eastAsia"/>
          <w:sz w:val="28"/>
        </w:rPr>
        <w:lastRenderedPageBreak/>
        <w:t>第一章投标邀请函</w:t>
      </w:r>
      <w:bookmarkEnd w:id="0"/>
      <w:bookmarkEnd w:id="1"/>
    </w:p>
    <w:p w:rsidR="00E24E9A" w:rsidRDefault="0060446F">
      <w:pPr>
        <w:ind w:firstLineChars="200" w:firstLine="480"/>
        <w:rPr>
          <w:rFonts w:ascii="宋体"/>
          <w:bCs/>
          <w:sz w:val="24"/>
          <w:szCs w:val="24"/>
        </w:rPr>
      </w:pPr>
      <w:r>
        <w:rPr>
          <w:rFonts w:ascii="宋体" w:hAnsi="宋体" w:hint="eastAsia"/>
          <w:bCs/>
          <w:sz w:val="24"/>
          <w:szCs w:val="24"/>
        </w:rPr>
        <w:t>宜兴水务集团有限公司蝶阀采购组织采购</w:t>
      </w:r>
      <w:r>
        <w:rPr>
          <w:rFonts w:ascii="宋体" w:hAnsi="宋体" w:hint="eastAsia"/>
          <w:sz w:val="24"/>
          <w:szCs w:val="28"/>
        </w:rPr>
        <w:t>，</w:t>
      </w:r>
      <w:r>
        <w:rPr>
          <w:rFonts w:ascii="宋体" w:hAnsi="宋体" w:hint="eastAsia"/>
          <w:bCs/>
          <w:sz w:val="24"/>
          <w:szCs w:val="24"/>
        </w:rPr>
        <w:t>欢迎你单位参加投标并提请注意下列附表中的相关事项：</w:t>
      </w:r>
    </w:p>
    <w:tbl>
      <w:tblPr>
        <w:tblW w:w="98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5"/>
        <w:gridCol w:w="9135"/>
      </w:tblGrid>
      <w:tr w:rsidR="00E24E9A">
        <w:tc>
          <w:tcPr>
            <w:tcW w:w="735" w:type="dxa"/>
          </w:tcPr>
          <w:p w:rsidR="00E24E9A" w:rsidRDefault="0060446F">
            <w:pPr>
              <w:jc w:val="center"/>
              <w:rPr>
                <w:rFonts w:ascii="宋体"/>
                <w:bCs/>
                <w:sz w:val="24"/>
                <w:szCs w:val="24"/>
              </w:rPr>
            </w:pPr>
            <w:bookmarkStart w:id="2" w:name="_Toc29543"/>
            <w:r>
              <w:rPr>
                <w:rFonts w:ascii="宋体" w:hAnsi="宋体" w:hint="eastAsia"/>
                <w:bCs/>
                <w:sz w:val="24"/>
                <w:szCs w:val="24"/>
              </w:rPr>
              <w:t>序号</w:t>
            </w:r>
          </w:p>
        </w:tc>
        <w:tc>
          <w:tcPr>
            <w:tcW w:w="9135" w:type="dxa"/>
          </w:tcPr>
          <w:p w:rsidR="00E24E9A" w:rsidRDefault="0060446F">
            <w:pPr>
              <w:jc w:val="center"/>
              <w:rPr>
                <w:rFonts w:ascii="宋体"/>
                <w:bCs/>
                <w:sz w:val="24"/>
                <w:szCs w:val="24"/>
              </w:rPr>
            </w:pPr>
            <w:r>
              <w:rPr>
                <w:rFonts w:ascii="宋体" w:hAnsi="宋体" w:hint="eastAsia"/>
                <w:bCs/>
                <w:sz w:val="24"/>
                <w:szCs w:val="24"/>
              </w:rPr>
              <w:t>内容</w:t>
            </w:r>
          </w:p>
        </w:tc>
      </w:tr>
      <w:tr w:rsidR="00E24E9A">
        <w:tc>
          <w:tcPr>
            <w:tcW w:w="735" w:type="dxa"/>
            <w:vAlign w:val="center"/>
          </w:tcPr>
          <w:p w:rsidR="00E24E9A" w:rsidRDefault="0060446F">
            <w:pPr>
              <w:jc w:val="center"/>
              <w:rPr>
                <w:rFonts w:ascii="宋体" w:hAnsi="宋体"/>
                <w:bCs/>
                <w:sz w:val="24"/>
                <w:szCs w:val="24"/>
              </w:rPr>
            </w:pPr>
            <w:r>
              <w:rPr>
                <w:rFonts w:ascii="宋体" w:hAnsi="宋体"/>
                <w:bCs/>
                <w:sz w:val="24"/>
                <w:szCs w:val="24"/>
              </w:rPr>
              <w:t>1</w:t>
            </w:r>
          </w:p>
        </w:tc>
        <w:tc>
          <w:tcPr>
            <w:tcW w:w="9135" w:type="dxa"/>
          </w:tcPr>
          <w:p w:rsidR="00E24E9A" w:rsidRDefault="0060446F">
            <w:pPr>
              <w:jc w:val="left"/>
              <w:rPr>
                <w:rFonts w:ascii="宋体"/>
                <w:bCs/>
                <w:sz w:val="24"/>
                <w:szCs w:val="24"/>
              </w:rPr>
            </w:pPr>
            <w:r>
              <w:rPr>
                <w:rFonts w:ascii="宋体" w:hAnsi="宋体" w:hint="eastAsia"/>
                <w:bCs/>
                <w:sz w:val="24"/>
                <w:szCs w:val="24"/>
              </w:rPr>
              <w:t>采购人：宜兴水务集团有限公司</w:t>
            </w:r>
          </w:p>
          <w:p w:rsidR="00E24E9A" w:rsidRDefault="0060446F">
            <w:pPr>
              <w:jc w:val="left"/>
              <w:rPr>
                <w:rFonts w:ascii="宋体"/>
                <w:bCs/>
                <w:sz w:val="24"/>
                <w:szCs w:val="24"/>
              </w:rPr>
            </w:pPr>
            <w:r>
              <w:rPr>
                <w:rFonts w:ascii="宋体" w:hAnsi="宋体" w:hint="eastAsia"/>
                <w:bCs/>
                <w:sz w:val="24"/>
                <w:szCs w:val="24"/>
              </w:rPr>
              <w:t>项目名称：蝶阀采购</w:t>
            </w:r>
          </w:p>
          <w:p w:rsidR="00E24E9A" w:rsidRDefault="0060446F">
            <w:pPr>
              <w:jc w:val="left"/>
              <w:rPr>
                <w:rFonts w:ascii="宋体" w:hAnsi="宋体"/>
                <w:bCs/>
                <w:sz w:val="24"/>
                <w:szCs w:val="24"/>
              </w:rPr>
            </w:pPr>
            <w:r>
              <w:rPr>
                <w:rFonts w:ascii="宋体" w:hAnsi="宋体" w:hint="eastAsia"/>
                <w:bCs/>
                <w:sz w:val="24"/>
                <w:szCs w:val="24"/>
              </w:rPr>
              <w:t>项目编号：YXGYJT202503013</w:t>
            </w:r>
          </w:p>
          <w:p w:rsidR="00E24E9A" w:rsidRDefault="0060446F">
            <w:pPr>
              <w:jc w:val="left"/>
              <w:rPr>
                <w:rFonts w:ascii="宋体"/>
                <w:bCs/>
                <w:sz w:val="24"/>
                <w:szCs w:val="24"/>
              </w:rPr>
            </w:pPr>
            <w:r>
              <w:rPr>
                <w:rFonts w:ascii="宋体" w:hAnsi="宋体" w:hint="eastAsia"/>
                <w:bCs/>
                <w:sz w:val="24"/>
                <w:szCs w:val="24"/>
              </w:rPr>
              <w:t>评标方法：最低评标价法（集团网站公开招标）</w:t>
            </w:r>
          </w:p>
          <w:p w:rsidR="00E24E9A" w:rsidRDefault="0060446F">
            <w:pPr>
              <w:jc w:val="left"/>
              <w:rPr>
                <w:rFonts w:ascii="宋体"/>
                <w:bCs/>
                <w:sz w:val="24"/>
                <w:szCs w:val="24"/>
              </w:rPr>
            </w:pPr>
            <w:bookmarkStart w:id="3" w:name="OLE_LINK3"/>
            <w:r>
              <w:rPr>
                <w:rFonts w:ascii="宋体" w:hAnsi="宋体" w:hint="eastAsia"/>
                <w:bCs/>
                <w:sz w:val="24"/>
                <w:szCs w:val="24"/>
              </w:rPr>
              <w:t>本项目预算为</w:t>
            </w:r>
            <w:bookmarkEnd w:id="3"/>
            <w:r>
              <w:rPr>
                <w:rFonts w:ascii="宋体" w:hAnsi="宋体" w:hint="eastAsia"/>
                <w:bCs/>
                <w:sz w:val="24"/>
                <w:szCs w:val="24"/>
              </w:rPr>
              <w:t>：</w:t>
            </w:r>
            <w:r>
              <w:rPr>
                <w:rFonts w:ascii="宋体" w:hAnsi="宋体" w:hint="eastAsia"/>
                <w:bCs/>
                <w:color w:val="FF0000"/>
                <w:sz w:val="24"/>
                <w:szCs w:val="24"/>
              </w:rPr>
              <w:t>12</w:t>
            </w:r>
            <w:r>
              <w:rPr>
                <w:rFonts w:ascii="宋体" w:hAnsi="宋体" w:hint="eastAsia"/>
                <w:bCs/>
                <w:sz w:val="24"/>
                <w:szCs w:val="24"/>
              </w:rPr>
              <w:t>万</w:t>
            </w:r>
          </w:p>
        </w:tc>
      </w:tr>
      <w:tr w:rsidR="00E24E9A">
        <w:tc>
          <w:tcPr>
            <w:tcW w:w="735" w:type="dxa"/>
            <w:vMerge w:val="restart"/>
            <w:vAlign w:val="center"/>
          </w:tcPr>
          <w:p w:rsidR="00E24E9A" w:rsidRDefault="0060446F">
            <w:pPr>
              <w:jc w:val="center"/>
              <w:rPr>
                <w:rFonts w:ascii="宋体" w:hAnsi="宋体"/>
                <w:bCs/>
                <w:sz w:val="24"/>
                <w:szCs w:val="24"/>
              </w:rPr>
            </w:pPr>
            <w:r>
              <w:rPr>
                <w:rFonts w:ascii="宋体" w:hAnsi="宋体"/>
                <w:bCs/>
                <w:sz w:val="24"/>
                <w:szCs w:val="24"/>
              </w:rPr>
              <w:t>2</w:t>
            </w:r>
          </w:p>
        </w:tc>
        <w:tc>
          <w:tcPr>
            <w:tcW w:w="9135" w:type="dxa"/>
          </w:tcPr>
          <w:p w:rsidR="00E24E9A" w:rsidRDefault="0060446F">
            <w:pPr>
              <w:pStyle w:val="aa"/>
              <w:spacing w:line="276" w:lineRule="auto"/>
            </w:pPr>
            <w:r>
              <w:t>2.1</w:t>
            </w:r>
            <w:r>
              <w:rPr>
                <w:rFonts w:hint="eastAsia"/>
              </w:rPr>
              <w:t>投标人参加本次采购活动</w:t>
            </w:r>
            <w:r>
              <w:rPr>
                <w:rFonts w:hint="eastAsia"/>
                <w:lang w:val="zh-CN"/>
              </w:rPr>
              <w:t>应具备下列资格条件：</w:t>
            </w:r>
          </w:p>
          <w:p w:rsidR="00E24E9A" w:rsidRDefault="0060446F">
            <w:pPr>
              <w:pStyle w:val="aa"/>
              <w:spacing w:line="276" w:lineRule="auto"/>
            </w:pPr>
            <w:r>
              <w:rPr>
                <w:rFonts w:hint="eastAsia"/>
              </w:rPr>
              <w:t>①具有独立承担民事责任的能力</w:t>
            </w:r>
          </w:p>
          <w:p w:rsidR="00E24E9A" w:rsidRDefault="0060446F">
            <w:pPr>
              <w:pStyle w:val="aa"/>
              <w:spacing w:line="276" w:lineRule="auto"/>
            </w:pPr>
            <w:r>
              <w:rPr>
                <w:rFonts w:hint="eastAsia"/>
              </w:rPr>
              <w:t>②有依法缴纳税收和社会保障资金的良好记录；</w:t>
            </w:r>
          </w:p>
          <w:p w:rsidR="00E24E9A" w:rsidRDefault="0060446F">
            <w:pPr>
              <w:pStyle w:val="aa"/>
              <w:spacing w:line="276" w:lineRule="auto"/>
            </w:pPr>
            <w:r>
              <w:rPr>
                <w:rFonts w:hint="eastAsia"/>
              </w:rPr>
              <w:t>③具有履行合同所必需的设备和专业技术能力；</w:t>
            </w:r>
          </w:p>
          <w:p w:rsidR="00E24E9A" w:rsidRDefault="0060446F">
            <w:pPr>
              <w:pStyle w:val="aa"/>
              <w:spacing w:line="276" w:lineRule="auto"/>
            </w:pPr>
            <w:r>
              <w:rPr>
                <w:rFonts w:hint="eastAsia"/>
              </w:rPr>
              <w:t>④不接受联合体，不接受中标后分包；</w:t>
            </w:r>
          </w:p>
          <w:p w:rsidR="00E24E9A" w:rsidRDefault="0060446F">
            <w:pPr>
              <w:pStyle w:val="aa"/>
              <w:spacing w:line="276" w:lineRule="auto"/>
            </w:pPr>
            <w:r>
              <w:rPr>
                <w:rFonts w:hint="eastAsia"/>
              </w:rPr>
              <w:t>⑤良好的信用记录：投标截止时间之前，未被“信用中国”网站列入失信执行人、</w:t>
            </w:r>
            <w:r>
              <w:rPr>
                <w:rFonts w:hAnsi="宋体" w:hint="eastAsia"/>
                <w:bCs/>
                <w:szCs w:val="24"/>
                <w:lang w:val="zh-CN"/>
              </w:rPr>
              <w:t>税收违法黑名单</w:t>
            </w:r>
            <w:r>
              <w:rPr>
                <w:rFonts w:hint="eastAsia"/>
                <w:lang w:val="zh-CN"/>
              </w:rPr>
              <w:t>、政府采购严重违法失信行为记录名单</w:t>
            </w:r>
            <w:r>
              <w:rPr>
                <w:rFonts w:hint="eastAsia"/>
              </w:rPr>
              <w:t>，未被“中国政府采购网”网站列入政府采购严重违法失信行为记录名单；</w:t>
            </w:r>
          </w:p>
        </w:tc>
      </w:tr>
      <w:tr w:rsidR="00E24E9A">
        <w:trPr>
          <w:trHeight w:val="1689"/>
        </w:trPr>
        <w:tc>
          <w:tcPr>
            <w:tcW w:w="735" w:type="dxa"/>
            <w:vMerge/>
            <w:vAlign w:val="center"/>
          </w:tcPr>
          <w:p w:rsidR="00E24E9A" w:rsidRDefault="00E24E9A">
            <w:pPr>
              <w:spacing w:line="240" w:lineRule="atLeast"/>
            </w:pPr>
          </w:p>
        </w:tc>
        <w:tc>
          <w:tcPr>
            <w:tcW w:w="9135" w:type="dxa"/>
          </w:tcPr>
          <w:p w:rsidR="00E24E9A" w:rsidRDefault="0060446F">
            <w:pPr>
              <w:pStyle w:val="aa"/>
              <w:spacing w:line="276" w:lineRule="auto"/>
              <w:rPr>
                <w:lang w:val="zh-CN"/>
              </w:rPr>
            </w:pPr>
            <w:r>
              <w:rPr>
                <w:lang w:val="zh-CN"/>
              </w:rPr>
              <w:t>2.</w:t>
            </w:r>
            <w:r>
              <w:t>2</w:t>
            </w:r>
            <w:r>
              <w:rPr>
                <w:rFonts w:hint="eastAsia"/>
                <w:lang w:val="zh-CN"/>
              </w:rPr>
              <w:t>拒绝下述供应商参加本次采购活动：</w:t>
            </w:r>
          </w:p>
          <w:p w:rsidR="00E24E9A" w:rsidRDefault="0060446F">
            <w:pPr>
              <w:autoSpaceDE w:val="0"/>
              <w:autoSpaceDN w:val="0"/>
              <w:adjustRightInd w:val="0"/>
              <w:rPr>
                <w:rFonts w:ascii="宋体"/>
                <w:bCs/>
                <w:sz w:val="24"/>
                <w:szCs w:val="21"/>
              </w:rPr>
            </w:pPr>
            <w:r>
              <w:rPr>
                <w:rFonts w:ascii="宋体" w:hAnsi="宋体" w:cs="宋体" w:hint="eastAsia"/>
                <w:bCs/>
                <w:sz w:val="24"/>
                <w:szCs w:val="21"/>
              </w:rPr>
              <w:t>①</w:t>
            </w:r>
            <w:r>
              <w:rPr>
                <w:rFonts w:ascii="宋体" w:hAnsi="宋体" w:hint="eastAsia"/>
                <w:bCs/>
                <w:sz w:val="24"/>
                <w:szCs w:val="21"/>
              </w:rPr>
              <w:t>供应商单位负责人为同一人或者存在直接控股、管理关系的不同供应商，不得参加同一合同项下的采购活动；</w:t>
            </w:r>
          </w:p>
          <w:p w:rsidR="00E24E9A" w:rsidRDefault="0060446F">
            <w:pPr>
              <w:pStyle w:val="aa"/>
              <w:spacing w:line="276" w:lineRule="auto"/>
              <w:rPr>
                <w:lang w:val="zh-CN"/>
              </w:rPr>
            </w:pPr>
            <w:r>
              <w:rPr>
                <w:rFonts w:hAnsi="宋体" w:cs="宋体" w:hint="eastAsia"/>
                <w:bCs/>
                <w:szCs w:val="21"/>
              </w:rPr>
              <w:t>②</w:t>
            </w:r>
            <w:r>
              <w:rPr>
                <w:rFonts w:hAnsi="宋体" w:hint="eastAsia"/>
                <w:bCs/>
                <w:szCs w:val="21"/>
              </w:rPr>
              <w:t>凡为采购项目提供整体设计、规范编制或者项目管理、监理、检测等服务的供应商，不得再参加本项目的采购活动。</w:t>
            </w:r>
          </w:p>
        </w:tc>
      </w:tr>
      <w:tr w:rsidR="00E24E9A">
        <w:tc>
          <w:tcPr>
            <w:tcW w:w="735" w:type="dxa"/>
            <w:vAlign w:val="center"/>
          </w:tcPr>
          <w:p w:rsidR="00E24E9A" w:rsidRDefault="0060446F">
            <w:pPr>
              <w:jc w:val="center"/>
              <w:rPr>
                <w:rFonts w:ascii="宋体" w:hAnsi="宋体"/>
                <w:bCs/>
                <w:sz w:val="24"/>
                <w:szCs w:val="24"/>
              </w:rPr>
            </w:pPr>
            <w:r>
              <w:rPr>
                <w:rFonts w:ascii="宋体" w:hAnsi="宋体"/>
                <w:bCs/>
                <w:sz w:val="24"/>
                <w:szCs w:val="24"/>
              </w:rPr>
              <w:t>3</w:t>
            </w:r>
          </w:p>
        </w:tc>
        <w:tc>
          <w:tcPr>
            <w:tcW w:w="9135" w:type="dxa"/>
          </w:tcPr>
          <w:p w:rsidR="00E24E9A" w:rsidRDefault="0060446F">
            <w:pPr>
              <w:pStyle w:val="aa"/>
              <w:rPr>
                <w:rFonts w:hAnsi="宋体"/>
                <w:bCs/>
                <w:szCs w:val="24"/>
                <w:lang w:val="zh-CN"/>
              </w:rPr>
            </w:pPr>
            <w:r>
              <w:rPr>
                <w:rFonts w:hAnsi="宋体" w:hint="eastAsia"/>
                <w:bCs/>
                <w:szCs w:val="24"/>
                <w:lang w:val="zh-CN"/>
              </w:rPr>
              <w:t>集中考察或答疑：无。</w:t>
            </w:r>
          </w:p>
        </w:tc>
      </w:tr>
      <w:tr w:rsidR="00E24E9A">
        <w:tc>
          <w:tcPr>
            <w:tcW w:w="735" w:type="dxa"/>
            <w:vAlign w:val="center"/>
          </w:tcPr>
          <w:p w:rsidR="00E24E9A" w:rsidRDefault="0060446F">
            <w:pPr>
              <w:jc w:val="center"/>
              <w:rPr>
                <w:rFonts w:ascii="宋体" w:hAnsi="宋体"/>
                <w:bCs/>
                <w:sz w:val="24"/>
                <w:szCs w:val="24"/>
              </w:rPr>
            </w:pPr>
            <w:r>
              <w:rPr>
                <w:rFonts w:ascii="宋体" w:hAnsi="宋体"/>
                <w:bCs/>
                <w:sz w:val="24"/>
                <w:szCs w:val="24"/>
              </w:rPr>
              <w:t>4</w:t>
            </w:r>
          </w:p>
        </w:tc>
        <w:tc>
          <w:tcPr>
            <w:tcW w:w="9135" w:type="dxa"/>
          </w:tcPr>
          <w:p w:rsidR="00E24E9A" w:rsidRDefault="0060446F">
            <w:pPr>
              <w:pStyle w:val="aa"/>
              <w:rPr>
                <w:rFonts w:hAnsi="宋体"/>
                <w:bCs/>
                <w:kern w:val="2"/>
                <w:szCs w:val="24"/>
              </w:rPr>
            </w:pPr>
            <w:bookmarkStart w:id="4" w:name="OLE_LINK49"/>
            <w:bookmarkStart w:id="5" w:name="OLE_LINK138"/>
            <w:r>
              <w:rPr>
                <w:rFonts w:hint="eastAsia"/>
              </w:rPr>
              <w:t>采购人根据项目的实际情况，要求投标人在投标前须交纳投标保证金人民币</w:t>
            </w:r>
            <w:bookmarkEnd w:id="4"/>
            <w:r>
              <w:rPr>
                <w:rFonts w:hint="eastAsia"/>
                <w:b/>
                <w:bCs/>
              </w:rPr>
              <w:t>壹仟</w:t>
            </w:r>
            <w:r>
              <w:rPr>
                <w:rFonts w:hint="eastAsia"/>
              </w:rPr>
              <w:t>交纳投标保证金的单位名称必须与参加投标的投标人名称一致，且</w:t>
            </w:r>
            <w:r>
              <w:rPr>
                <w:rFonts w:hAnsi="宋体" w:hint="eastAsia"/>
                <w:bCs/>
                <w:kern w:val="2"/>
                <w:szCs w:val="24"/>
              </w:rPr>
              <w:t>在投标截止时间前到达以下指定账户</w:t>
            </w:r>
            <w:bookmarkEnd w:id="5"/>
            <w:r>
              <w:rPr>
                <w:rFonts w:hAnsi="宋体" w:hint="eastAsia"/>
                <w:bCs/>
                <w:kern w:val="2"/>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E24E9A">
              <w:trPr>
                <w:trHeight w:val="376"/>
                <w:jc w:val="center"/>
              </w:trPr>
              <w:tc>
                <w:tcPr>
                  <w:tcW w:w="1704" w:type="dxa"/>
                  <w:tcBorders>
                    <w:top w:val="single" w:sz="4" w:space="0" w:color="auto"/>
                    <w:left w:val="single" w:sz="4" w:space="0" w:color="auto"/>
                    <w:bottom w:val="single" w:sz="4" w:space="0" w:color="auto"/>
                    <w:right w:val="single" w:sz="4" w:space="0" w:color="auto"/>
                  </w:tcBorders>
                  <w:vAlign w:val="center"/>
                </w:tcPr>
                <w:p w:rsidR="00E24E9A" w:rsidRDefault="0060446F">
                  <w:pPr>
                    <w:jc w:val="center"/>
                    <w:rPr>
                      <w:rFonts w:hAnsi="宋体"/>
                      <w:bCs/>
                      <w:szCs w:val="21"/>
                      <w:lang w:val="zh-CN"/>
                    </w:rPr>
                  </w:pPr>
                  <w:r>
                    <w:rPr>
                      <w:rFonts w:hint="eastAsia"/>
                      <w:szCs w:val="21"/>
                    </w:rPr>
                    <w:t>交纳投标保证金账户名称</w:t>
                  </w:r>
                </w:p>
              </w:tc>
              <w:tc>
                <w:tcPr>
                  <w:tcW w:w="3349" w:type="dxa"/>
                  <w:tcBorders>
                    <w:top w:val="single" w:sz="4" w:space="0" w:color="auto"/>
                    <w:left w:val="single" w:sz="4" w:space="0" w:color="auto"/>
                    <w:bottom w:val="single" w:sz="4" w:space="0" w:color="auto"/>
                    <w:right w:val="single" w:sz="4" w:space="0" w:color="auto"/>
                  </w:tcBorders>
                  <w:vAlign w:val="center"/>
                </w:tcPr>
                <w:p w:rsidR="00E24E9A" w:rsidRDefault="0060446F">
                  <w:pPr>
                    <w:jc w:val="center"/>
                    <w:rPr>
                      <w:rFonts w:hAnsi="宋体"/>
                      <w:bCs/>
                      <w:szCs w:val="21"/>
                      <w:lang w:val="zh-CN"/>
                    </w:rPr>
                  </w:pPr>
                  <w:r>
                    <w:rPr>
                      <w:rFonts w:hint="eastAsia"/>
                      <w:szCs w:val="21"/>
                    </w:rPr>
                    <w:t>宜兴市公用环保集团有限公司</w:t>
                  </w:r>
                </w:p>
              </w:tc>
              <w:tc>
                <w:tcPr>
                  <w:tcW w:w="1084" w:type="dxa"/>
                  <w:vMerge w:val="restart"/>
                  <w:tcBorders>
                    <w:top w:val="single" w:sz="4" w:space="0" w:color="auto"/>
                    <w:left w:val="single" w:sz="4" w:space="0" w:color="auto"/>
                    <w:bottom w:val="single" w:sz="4" w:space="0" w:color="auto"/>
                    <w:right w:val="single" w:sz="4" w:space="0" w:color="auto"/>
                  </w:tcBorders>
                  <w:vAlign w:val="center"/>
                </w:tcPr>
                <w:p w:rsidR="00E24E9A" w:rsidRDefault="0060446F">
                  <w:pPr>
                    <w:jc w:val="center"/>
                    <w:rPr>
                      <w:rFonts w:hAnsi="宋体"/>
                      <w:bCs/>
                      <w:szCs w:val="21"/>
                      <w:lang w:val="zh-CN"/>
                    </w:rPr>
                  </w:pPr>
                  <w:r>
                    <w:rPr>
                      <w:rFonts w:hAnsi="宋体" w:hint="eastAsia"/>
                      <w:bCs/>
                      <w:szCs w:val="21"/>
                      <w:lang w:val="zh-CN"/>
                    </w:rPr>
                    <w:t>交纳</w:t>
                  </w:r>
                </w:p>
                <w:p w:rsidR="00E24E9A" w:rsidRDefault="0060446F">
                  <w:pPr>
                    <w:jc w:val="center"/>
                    <w:rPr>
                      <w:rFonts w:hAnsi="宋体"/>
                      <w:bCs/>
                      <w:szCs w:val="21"/>
                      <w:lang w:val="zh-CN"/>
                    </w:rPr>
                  </w:pPr>
                  <w:r>
                    <w:rPr>
                      <w:rFonts w:hAnsi="宋体" w:hint="eastAsia"/>
                      <w:bCs/>
                      <w:szCs w:val="21"/>
                      <w:lang w:val="zh-CN"/>
                    </w:rPr>
                    <w:t>形式</w:t>
                  </w:r>
                </w:p>
              </w:tc>
              <w:tc>
                <w:tcPr>
                  <w:tcW w:w="2663" w:type="dxa"/>
                  <w:vMerge w:val="restart"/>
                  <w:tcBorders>
                    <w:top w:val="single" w:sz="4" w:space="0" w:color="auto"/>
                    <w:left w:val="single" w:sz="4" w:space="0" w:color="auto"/>
                    <w:bottom w:val="single" w:sz="4" w:space="0" w:color="auto"/>
                    <w:right w:val="single" w:sz="4" w:space="0" w:color="auto"/>
                  </w:tcBorders>
                  <w:vAlign w:val="center"/>
                </w:tcPr>
                <w:p w:rsidR="00E24E9A" w:rsidRDefault="0060446F">
                  <w:pPr>
                    <w:jc w:val="center"/>
                    <w:rPr>
                      <w:rFonts w:hAnsi="宋体"/>
                      <w:bCs/>
                      <w:szCs w:val="21"/>
                      <w:lang w:val="zh-CN"/>
                    </w:rPr>
                  </w:pPr>
                  <w:r>
                    <w:rPr>
                      <w:rFonts w:hint="eastAsia"/>
                      <w:b/>
                      <w:bCs/>
                      <w:szCs w:val="21"/>
                    </w:rPr>
                    <w:t>投标保证金的交纳形式限于</w:t>
                  </w:r>
                  <w:r>
                    <w:rPr>
                      <w:rFonts w:hint="eastAsia"/>
                      <w:b/>
                      <w:bCs/>
                    </w:rPr>
                    <w:t>转账</w:t>
                  </w:r>
                  <w:r>
                    <w:rPr>
                      <w:rFonts w:hint="eastAsia"/>
                      <w:b/>
                      <w:bCs/>
                      <w:szCs w:val="21"/>
                    </w:rPr>
                    <w:t>（不接受其他形式的投标保证金）</w:t>
                  </w:r>
                </w:p>
              </w:tc>
            </w:tr>
            <w:tr w:rsidR="00E24E9A">
              <w:trPr>
                <w:trHeight w:val="366"/>
                <w:jc w:val="center"/>
              </w:trPr>
              <w:tc>
                <w:tcPr>
                  <w:tcW w:w="1704" w:type="dxa"/>
                  <w:tcBorders>
                    <w:top w:val="single" w:sz="4" w:space="0" w:color="auto"/>
                    <w:left w:val="single" w:sz="4" w:space="0" w:color="auto"/>
                    <w:bottom w:val="single" w:sz="4" w:space="0" w:color="auto"/>
                    <w:right w:val="single" w:sz="4" w:space="0" w:color="auto"/>
                  </w:tcBorders>
                  <w:vAlign w:val="center"/>
                </w:tcPr>
                <w:p w:rsidR="00E24E9A" w:rsidRDefault="0060446F">
                  <w:pPr>
                    <w:jc w:val="center"/>
                    <w:rPr>
                      <w:rFonts w:hAnsi="宋体"/>
                      <w:bCs/>
                      <w:szCs w:val="21"/>
                      <w:lang w:val="zh-CN"/>
                    </w:rPr>
                  </w:pPr>
                  <w:r>
                    <w:rPr>
                      <w:rFonts w:hAnsi="宋体" w:hint="eastAsia"/>
                      <w:bCs/>
                      <w:szCs w:val="21"/>
                      <w:lang w:val="zh-CN"/>
                    </w:rPr>
                    <w:t>开户银行</w:t>
                  </w:r>
                </w:p>
              </w:tc>
              <w:tc>
                <w:tcPr>
                  <w:tcW w:w="3349" w:type="dxa"/>
                  <w:tcBorders>
                    <w:top w:val="single" w:sz="4" w:space="0" w:color="auto"/>
                    <w:left w:val="single" w:sz="4" w:space="0" w:color="auto"/>
                    <w:bottom w:val="single" w:sz="4" w:space="0" w:color="auto"/>
                    <w:right w:val="single" w:sz="4" w:space="0" w:color="auto"/>
                  </w:tcBorders>
                  <w:vAlign w:val="center"/>
                </w:tcPr>
                <w:p w:rsidR="00E24E9A" w:rsidRDefault="0060446F">
                  <w:pPr>
                    <w:jc w:val="center"/>
                    <w:rPr>
                      <w:szCs w:val="21"/>
                    </w:rPr>
                  </w:pPr>
                  <w:r>
                    <w:rPr>
                      <w:rFonts w:hint="eastAsia"/>
                      <w:szCs w:val="21"/>
                    </w:rPr>
                    <w:t>光大银行宜兴支行</w:t>
                  </w:r>
                </w:p>
              </w:tc>
              <w:tc>
                <w:tcPr>
                  <w:tcW w:w="1084" w:type="dxa"/>
                  <w:vMerge/>
                  <w:tcBorders>
                    <w:top w:val="single" w:sz="4" w:space="0" w:color="auto"/>
                    <w:left w:val="single" w:sz="4" w:space="0" w:color="auto"/>
                    <w:bottom w:val="single" w:sz="4" w:space="0" w:color="auto"/>
                    <w:right w:val="single" w:sz="4" w:space="0" w:color="auto"/>
                  </w:tcBorders>
                  <w:vAlign w:val="center"/>
                </w:tcPr>
                <w:p w:rsidR="00E24E9A" w:rsidRDefault="00E24E9A">
                  <w:pPr>
                    <w:jc w:val="center"/>
                    <w:rPr>
                      <w:rFonts w:hAnsi="宋体"/>
                      <w:bCs/>
                      <w:szCs w:val="21"/>
                      <w:lang w:val="zh-CN"/>
                    </w:rPr>
                  </w:pPr>
                </w:p>
              </w:tc>
              <w:tc>
                <w:tcPr>
                  <w:tcW w:w="2663" w:type="dxa"/>
                  <w:vMerge/>
                  <w:tcBorders>
                    <w:top w:val="single" w:sz="4" w:space="0" w:color="auto"/>
                    <w:left w:val="single" w:sz="4" w:space="0" w:color="auto"/>
                    <w:bottom w:val="single" w:sz="4" w:space="0" w:color="auto"/>
                    <w:right w:val="single" w:sz="4" w:space="0" w:color="auto"/>
                  </w:tcBorders>
                  <w:vAlign w:val="center"/>
                </w:tcPr>
                <w:p w:rsidR="00E24E9A" w:rsidRDefault="00E24E9A">
                  <w:pPr>
                    <w:jc w:val="center"/>
                    <w:rPr>
                      <w:rFonts w:hAnsi="宋体"/>
                      <w:bCs/>
                      <w:szCs w:val="21"/>
                      <w:lang w:val="zh-CN"/>
                    </w:rPr>
                  </w:pPr>
                </w:p>
              </w:tc>
            </w:tr>
            <w:tr w:rsidR="00E24E9A">
              <w:trPr>
                <w:trHeight w:val="90"/>
                <w:jc w:val="center"/>
              </w:trPr>
              <w:tc>
                <w:tcPr>
                  <w:tcW w:w="1704" w:type="dxa"/>
                  <w:tcBorders>
                    <w:top w:val="single" w:sz="4" w:space="0" w:color="auto"/>
                    <w:left w:val="single" w:sz="4" w:space="0" w:color="auto"/>
                    <w:bottom w:val="single" w:sz="4" w:space="0" w:color="auto"/>
                    <w:right w:val="single" w:sz="4" w:space="0" w:color="auto"/>
                  </w:tcBorders>
                  <w:vAlign w:val="center"/>
                </w:tcPr>
                <w:p w:rsidR="00E24E9A" w:rsidRDefault="0060446F">
                  <w:pPr>
                    <w:jc w:val="center"/>
                    <w:rPr>
                      <w:rFonts w:hAnsi="宋体"/>
                      <w:bCs/>
                      <w:szCs w:val="21"/>
                      <w:lang w:val="zh-CN"/>
                    </w:rPr>
                  </w:pPr>
                  <w:r>
                    <w:rPr>
                      <w:rFonts w:hAnsi="宋体" w:hint="eastAsia"/>
                      <w:bCs/>
                      <w:szCs w:val="21"/>
                      <w:lang w:val="zh-CN"/>
                    </w:rPr>
                    <w:t>账号</w:t>
                  </w:r>
                </w:p>
              </w:tc>
              <w:tc>
                <w:tcPr>
                  <w:tcW w:w="3349" w:type="dxa"/>
                  <w:tcBorders>
                    <w:top w:val="single" w:sz="4" w:space="0" w:color="auto"/>
                    <w:left w:val="single" w:sz="4" w:space="0" w:color="auto"/>
                    <w:bottom w:val="single" w:sz="4" w:space="0" w:color="auto"/>
                    <w:right w:val="single" w:sz="4" w:space="0" w:color="auto"/>
                  </w:tcBorders>
                  <w:vAlign w:val="center"/>
                </w:tcPr>
                <w:p w:rsidR="00E24E9A" w:rsidRDefault="00C862C4">
                  <w:pPr>
                    <w:jc w:val="center"/>
                    <w:rPr>
                      <w:szCs w:val="21"/>
                    </w:rPr>
                  </w:pPr>
                  <w:r w:rsidRPr="00C862C4">
                    <w:rPr>
                      <w:szCs w:val="21"/>
                    </w:rPr>
                    <w:t>51610188000283551</w:t>
                  </w:r>
                </w:p>
              </w:tc>
              <w:tc>
                <w:tcPr>
                  <w:tcW w:w="1084" w:type="dxa"/>
                  <w:vMerge/>
                  <w:tcBorders>
                    <w:top w:val="single" w:sz="4" w:space="0" w:color="auto"/>
                    <w:left w:val="single" w:sz="4" w:space="0" w:color="auto"/>
                    <w:bottom w:val="single" w:sz="4" w:space="0" w:color="auto"/>
                    <w:right w:val="single" w:sz="4" w:space="0" w:color="auto"/>
                  </w:tcBorders>
                  <w:vAlign w:val="center"/>
                </w:tcPr>
                <w:p w:rsidR="00E24E9A" w:rsidRDefault="00E24E9A">
                  <w:pPr>
                    <w:jc w:val="center"/>
                    <w:rPr>
                      <w:rFonts w:hAnsi="宋体"/>
                      <w:bCs/>
                      <w:szCs w:val="21"/>
                      <w:lang w:val="zh-CN"/>
                    </w:rPr>
                  </w:pPr>
                </w:p>
              </w:tc>
              <w:tc>
                <w:tcPr>
                  <w:tcW w:w="2663" w:type="dxa"/>
                  <w:vMerge/>
                  <w:tcBorders>
                    <w:top w:val="single" w:sz="4" w:space="0" w:color="auto"/>
                    <w:left w:val="single" w:sz="4" w:space="0" w:color="auto"/>
                    <w:bottom w:val="single" w:sz="4" w:space="0" w:color="auto"/>
                    <w:right w:val="single" w:sz="4" w:space="0" w:color="auto"/>
                  </w:tcBorders>
                  <w:vAlign w:val="center"/>
                </w:tcPr>
                <w:p w:rsidR="00E24E9A" w:rsidRDefault="00E24E9A">
                  <w:pPr>
                    <w:jc w:val="center"/>
                    <w:rPr>
                      <w:rFonts w:hAnsi="宋体"/>
                      <w:bCs/>
                      <w:szCs w:val="21"/>
                      <w:lang w:val="zh-CN"/>
                    </w:rPr>
                  </w:pPr>
                </w:p>
              </w:tc>
            </w:tr>
          </w:tbl>
          <w:p w:rsidR="00E24E9A" w:rsidRDefault="0060446F">
            <w:pPr>
              <w:rPr>
                <w:rFonts w:hAnsi="宋体"/>
                <w:b/>
                <w:bCs/>
                <w:color w:val="FF0000"/>
                <w:sz w:val="24"/>
                <w:szCs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投标人必须在开标前将保证金汇入以上账户，否则作废标处理,缴纳投标保证金账户为涉密账户，账号随机，请投标单位仔细核对账号后缴纳投标保证金，合同签订后，无息退回。</w:t>
            </w:r>
          </w:p>
        </w:tc>
      </w:tr>
      <w:tr w:rsidR="00E24E9A">
        <w:trPr>
          <w:trHeight w:val="699"/>
        </w:trPr>
        <w:tc>
          <w:tcPr>
            <w:tcW w:w="735" w:type="dxa"/>
            <w:vAlign w:val="center"/>
          </w:tcPr>
          <w:p w:rsidR="00E24E9A" w:rsidRDefault="0060446F">
            <w:pPr>
              <w:jc w:val="center"/>
              <w:rPr>
                <w:rFonts w:ascii="宋体" w:hAnsi="宋体"/>
                <w:bCs/>
                <w:sz w:val="24"/>
                <w:szCs w:val="24"/>
              </w:rPr>
            </w:pPr>
            <w:r>
              <w:rPr>
                <w:rFonts w:ascii="宋体" w:hAnsi="宋体"/>
                <w:bCs/>
                <w:sz w:val="24"/>
                <w:szCs w:val="24"/>
              </w:rPr>
              <w:t>5</w:t>
            </w:r>
          </w:p>
        </w:tc>
        <w:tc>
          <w:tcPr>
            <w:tcW w:w="9135" w:type="dxa"/>
          </w:tcPr>
          <w:p w:rsidR="00E24E9A" w:rsidRDefault="0060446F">
            <w:pPr>
              <w:rPr>
                <w:rFonts w:ascii="宋体" w:hAnsi="宋体"/>
                <w:bCs/>
                <w:sz w:val="24"/>
                <w:szCs w:val="24"/>
              </w:rPr>
            </w:pPr>
            <w:r>
              <w:rPr>
                <w:rFonts w:ascii="宋体" w:hAnsi="宋体" w:hint="eastAsia"/>
                <w:bCs/>
                <w:sz w:val="24"/>
                <w:szCs w:val="24"/>
              </w:rPr>
              <w:t>资格审查原件：1份（单独分装，无需密封，原件开标结束后退回）</w:t>
            </w:r>
          </w:p>
          <w:p w:rsidR="00E24E9A" w:rsidRDefault="0060446F">
            <w:pPr>
              <w:rPr>
                <w:rFonts w:ascii="宋体"/>
                <w:bCs/>
                <w:sz w:val="24"/>
                <w:szCs w:val="24"/>
              </w:rPr>
            </w:pPr>
            <w:r>
              <w:rPr>
                <w:rFonts w:ascii="宋体" w:hAnsi="宋体" w:hint="eastAsia"/>
                <w:bCs/>
                <w:sz w:val="24"/>
                <w:szCs w:val="24"/>
              </w:rPr>
              <w:t>投标文件份数：3份，一正两副</w:t>
            </w:r>
            <w:r>
              <w:rPr>
                <w:rFonts w:ascii="宋体" w:hAnsi="宋体" w:hint="eastAsia"/>
                <w:bCs/>
                <w:sz w:val="24"/>
                <w:szCs w:val="21"/>
              </w:rPr>
              <w:t>（需装订后密封，否则投标文件无效）</w:t>
            </w:r>
          </w:p>
        </w:tc>
      </w:tr>
      <w:tr w:rsidR="00E24E9A">
        <w:trPr>
          <w:trHeight w:val="455"/>
        </w:trPr>
        <w:tc>
          <w:tcPr>
            <w:tcW w:w="735" w:type="dxa"/>
            <w:shd w:val="clear" w:color="auto" w:fill="auto"/>
            <w:vAlign w:val="center"/>
          </w:tcPr>
          <w:p w:rsidR="00E24E9A" w:rsidRDefault="0060446F">
            <w:pPr>
              <w:jc w:val="center"/>
              <w:rPr>
                <w:rFonts w:ascii="宋体" w:hAnsi="宋体"/>
                <w:bCs/>
                <w:sz w:val="24"/>
                <w:szCs w:val="24"/>
              </w:rPr>
            </w:pPr>
            <w:r>
              <w:rPr>
                <w:rFonts w:ascii="宋体" w:hAnsi="宋体" w:hint="eastAsia"/>
                <w:bCs/>
                <w:sz w:val="24"/>
                <w:szCs w:val="24"/>
              </w:rPr>
              <w:t>6</w:t>
            </w:r>
          </w:p>
        </w:tc>
        <w:tc>
          <w:tcPr>
            <w:tcW w:w="9135" w:type="dxa"/>
            <w:shd w:val="clear" w:color="auto" w:fill="auto"/>
            <w:vAlign w:val="center"/>
          </w:tcPr>
          <w:p w:rsidR="00E24E9A" w:rsidRDefault="0060446F">
            <w:pPr>
              <w:jc w:val="left"/>
            </w:pPr>
            <w:r>
              <w:rPr>
                <w:rFonts w:ascii="宋体" w:hAnsi="宋体" w:hint="eastAsia"/>
                <w:b/>
                <w:bCs/>
                <w:sz w:val="24"/>
                <w:szCs w:val="21"/>
              </w:rPr>
              <w:t>标书下载：投标人自行至宜兴市公用环保集团有限公司网站下载标书</w:t>
            </w:r>
          </w:p>
        </w:tc>
      </w:tr>
      <w:tr w:rsidR="00E24E9A">
        <w:trPr>
          <w:trHeight w:val="348"/>
        </w:trPr>
        <w:tc>
          <w:tcPr>
            <w:tcW w:w="735" w:type="dxa"/>
            <w:vAlign w:val="center"/>
          </w:tcPr>
          <w:p w:rsidR="00E24E9A" w:rsidRDefault="0060446F">
            <w:pPr>
              <w:jc w:val="center"/>
              <w:rPr>
                <w:rFonts w:ascii="宋体" w:hAnsi="宋体"/>
                <w:bCs/>
                <w:sz w:val="24"/>
                <w:szCs w:val="24"/>
              </w:rPr>
            </w:pPr>
            <w:r>
              <w:rPr>
                <w:rFonts w:ascii="宋体" w:hAnsi="宋体" w:hint="eastAsia"/>
                <w:bCs/>
                <w:sz w:val="24"/>
                <w:szCs w:val="24"/>
              </w:rPr>
              <w:t>7</w:t>
            </w:r>
          </w:p>
        </w:tc>
        <w:tc>
          <w:tcPr>
            <w:tcW w:w="9135" w:type="dxa"/>
          </w:tcPr>
          <w:p w:rsidR="00E24E9A" w:rsidRDefault="0060446F">
            <w:pPr>
              <w:rPr>
                <w:rFonts w:ascii="宋体" w:hAnsi="宋体"/>
                <w:bCs/>
                <w:sz w:val="24"/>
                <w:szCs w:val="21"/>
              </w:rPr>
            </w:pPr>
            <w:r>
              <w:rPr>
                <w:rFonts w:ascii="宋体" w:hAnsi="宋体" w:hint="eastAsia"/>
                <w:bCs/>
                <w:sz w:val="24"/>
                <w:szCs w:val="21"/>
              </w:rPr>
              <w:t>投标截止时间及开标时间：2025年4月</w:t>
            </w:r>
            <w:r w:rsidR="00692C66">
              <w:rPr>
                <w:rFonts w:ascii="宋体" w:hAnsi="宋体" w:hint="eastAsia"/>
                <w:bCs/>
                <w:sz w:val="24"/>
                <w:szCs w:val="21"/>
              </w:rPr>
              <w:t>16</w:t>
            </w:r>
            <w:r>
              <w:rPr>
                <w:rFonts w:ascii="宋体" w:hAnsi="宋体" w:hint="eastAsia"/>
                <w:bCs/>
                <w:sz w:val="24"/>
                <w:szCs w:val="21"/>
              </w:rPr>
              <w:t>日10:00</w:t>
            </w:r>
          </w:p>
          <w:p w:rsidR="00E24E9A" w:rsidRDefault="0060446F">
            <w:pPr>
              <w:rPr>
                <w:rFonts w:ascii="宋体" w:hAnsi="宋体"/>
                <w:bCs/>
                <w:sz w:val="24"/>
                <w:szCs w:val="21"/>
              </w:rPr>
            </w:pPr>
            <w:r>
              <w:rPr>
                <w:rFonts w:ascii="宋体" w:hAnsi="宋体" w:hint="eastAsia"/>
                <w:bCs/>
                <w:sz w:val="24"/>
                <w:szCs w:val="21"/>
              </w:rPr>
              <w:t>定标时间：评标结束后。</w:t>
            </w:r>
          </w:p>
          <w:p w:rsidR="00E24E9A" w:rsidRDefault="0060446F">
            <w:pPr>
              <w:rPr>
                <w:rFonts w:ascii="宋体"/>
                <w:bCs/>
                <w:sz w:val="24"/>
                <w:szCs w:val="24"/>
              </w:rPr>
            </w:pPr>
            <w:r>
              <w:rPr>
                <w:rFonts w:ascii="宋体" w:hAnsi="宋体" w:hint="eastAsia"/>
                <w:bCs/>
                <w:sz w:val="24"/>
                <w:szCs w:val="21"/>
              </w:rPr>
              <w:t>投标地点及开标地点：宜兴市公用环保集团有限公司2楼招投标室（中国宜兴环保科技工业园科技孵化园）</w:t>
            </w:r>
          </w:p>
        </w:tc>
      </w:tr>
      <w:tr w:rsidR="00E24E9A">
        <w:tc>
          <w:tcPr>
            <w:tcW w:w="735" w:type="dxa"/>
            <w:vAlign w:val="center"/>
          </w:tcPr>
          <w:p w:rsidR="00E24E9A" w:rsidRDefault="0060446F">
            <w:pPr>
              <w:jc w:val="center"/>
              <w:rPr>
                <w:rFonts w:ascii="宋体" w:hAnsi="宋体"/>
                <w:bCs/>
                <w:sz w:val="24"/>
                <w:szCs w:val="24"/>
              </w:rPr>
            </w:pPr>
            <w:r>
              <w:rPr>
                <w:rFonts w:ascii="宋体" w:hAnsi="宋体" w:hint="eastAsia"/>
                <w:bCs/>
                <w:sz w:val="24"/>
              </w:rPr>
              <w:t>8</w:t>
            </w:r>
          </w:p>
        </w:tc>
        <w:tc>
          <w:tcPr>
            <w:tcW w:w="9135" w:type="dxa"/>
          </w:tcPr>
          <w:p w:rsidR="00E24E9A" w:rsidRDefault="0060446F">
            <w:pPr>
              <w:rPr>
                <w:rFonts w:ascii="宋体" w:hAnsi="宋体"/>
                <w:bCs/>
                <w:sz w:val="24"/>
                <w:szCs w:val="21"/>
              </w:rPr>
            </w:pPr>
            <w:r>
              <w:rPr>
                <w:rFonts w:ascii="宋体" w:hAnsi="宋体" w:hint="eastAsia"/>
                <w:bCs/>
                <w:sz w:val="24"/>
                <w:szCs w:val="21"/>
              </w:rPr>
              <w:t>采购人：</w:t>
            </w:r>
            <w:r>
              <w:rPr>
                <w:rFonts w:ascii="宋体" w:hint="eastAsia"/>
                <w:sz w:val="24"/>
              </w:rPr>
              <w:t>宜兴水务集团有限公司</w:t>
            </w:r>
          </w:p>
          <w:p w:rsidR="00E24E9A" w:rsidRDefault="0060446F">
            <w:pPr>
              <w:rPr>
                <w:rFonts w:ascii="宋体" w:hAnsi="宋体"/>
                <w:bCs/>
                <w:sz w:val="24"/>
                <w:szCs w:val="21"/>
              </w:rPr>
            </w:pPr>
            <w:r>
              <w:rPr>
                <w:rFonts w:ascii="宋体" w:hAnsi="宋体" w:hint="eastAsia"/>
                <w:bCs/>
                <w:sz w:val="24"/>
                <w:szCs w:val="21"/>
              </w:rPr>
              <w:lastRenderedPageBreak/>
              <w:t>联系人：张先生，吴先生</w:t>
            </w:r>
          </w:p>
          <w:p w:rsidR="00E24E9A" w:rsidRDefault="0060446F">
            <w:pPr>
              <w:rPr>
                <w:rFonts w:ascii="宋体" w:hAnsi="宋体"/>
                <w:bCs/>
                <w:sz w:val="24"/>
                <w:szCs w:val="21"/>
              </w:rPr>
            </w:pPr>
            <w:r>
              <w:rPr>
                <w:rFonts w:ascii="宋体" w:hAnsi="宋体" w:hint="eastAsia"/>
                <w:bCs/>
                <w:sz w:val="24"/>
                <w:szCs w:val="21"/>
              </w:rPr>
              <w:t>联系电话：0510-80718725，0510-80718867</w:t>
            </w:r>
          </w:p>
          <w:p w:rsidR="00E24E9A" w:rsidRDefault="0060446F">
            <w:pPr>
              <w:rPr>
                <w:rFonts w:ascii="宋体" w:hAnsi="宋体"/>
                <w:bCs/>
                <w:sz w:val="24"/>
                <w:szCs w:val="21"/>
              </w:rPr>
            </w:pPr>
            <w:r>
              <w:rPr>
                <w:rFonts w:ascii="宋体" w:hAnsi="宋体" w:hint="eastAsia"/>
                <w:bCs/>
                <w:sz w:val="24"/>
                <w:szCs w:val="21"/>
              </w:rPr>
              <w:t>联系地址：</w:t>
            </w:r>
            <w:r>
              <w:rPr>
                <w:rFonts w:ascii="宋体" w:hAnsi="宋体" w:hint="eastAsia"/>
                <w:bCs/>
                <w:sz w:val="24"/>
                <w:szCs w:val="24"/>
                <w:lang w:val="zh-CN"/>
              </w:rPr>
              <w:t>宜兴市环科园</w:t>
            </w:r>
            <w:r>
              <w:rPr>
                <w:rFonts w:ascii="宋体" w:hAnsi="宋体" w:hint="eastAsia"/>
                <w:bCs/>
                <w:sz w:val="24"/>
                <w:szCs w:val="24"/>
              </w:rPr>
              <w:t>绿园路528号</w:t>
            </w:r>
            <w:r>
              <w:rPr>
                <w:rFonts w:ascii="宋体" w:hAnsi="宋体" w:hint="eastAsia"/>
                <w:bCs/>
                <w:sz w:val="24"/>
                <w:szCs w:val="24"/>
                <w:lang w:val="zh-CN"/>
              </w:rPr>
              <w:t>科技孵化园</w:t>
            </w:r>
          </w:p>
          <w:p w:rsidR="00E24E9A" w:rsidRDefault="0060446F">
            <w:pPr>
              <w:spacing w:line="240" w:lineRule="atLeast"/>
              <w:rPr>
                <w:rFonts w:ascii="宋体" w:hAnsi="宋体"/>
                <w:sz w:val="24"/>
                <w:szCs w:val="28"/>
              </w:rPr>
            </w:pPr>
            <w:r>
              <w:rPr>
                <w:rFonts w:ascii="宋体" w:hAnsi="宋体" w:hint="eastAsia"/>
                <w:bCs/>
                <w:sz w:val="24"/>
                <w:szCs w:val="21"/>
              </w:rPr>
              <w:t>邮政编码：214200</w:t>
            </w:r>
          </w:p>
        </w:tc>
      </w:tr>
      <w:tr w:rsidR="00E24E9A">
        <w:trPr>
          <w:trHeight w:val="2636"/>
        </w:trPr>
        <w:tc>
          <w:tcPr>
            <w:tcW w:w="735" w:type="dxa"/>
            <w:vAlign w:val="center"/>
          </w:tcPr>
          <w:p w:rsidR="00E24E9A" w:rsidRDefault="0060446F">
            <w:pPr>
              <w:jc w:val="center"/>
              <w:rPr>
                <w:rFonts w:ascii="宋体"/>
                <w:bCs/>
                <w:sz w:val="24"/>
                <w:szCs w:val="24"/>
              </w:rPr>
            </w:pPr>
            <w:r>
              <w:rPr>
                <w:rFonts w:ascii="宋体" w:hAnsi="宋体" w:hint="eastAsia"/>
                <w:bCs/>
                <w:sz w:val="24"/>
              </w:rPr>
              <w:lastRenderedPageBreak/>
              <w:t>9</w:t>
            </w:r>
          </w:p>
        </w:tc>
        <w:tc>
          <w:tcPr>
            <w:tcW w:w="9135" w:type="dxa"/>
          </w:tcPr>
          <w:p w:rsidR="00E24E9A" w:rsidRDefault="0060446F">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E24E9A">
              <w:trPr>
                <w:trHeight w:val="664"/>
                <w:jc w:val="center"/>
              </w:trPr>
              <w:tc>
                <w:tcPr>
                  <w:tcW w:w="1704" w:type="dxa"/>
                  <w:noWrap/>
                  <w:vAlign w:val="center"/>
                </w:tcPr>
                <w:p w:rsidR="00E24E9A" w:rsidRDefault="0060446F">
                  <w:pPr>
                    <w:jc w:val="center"/>
                    <w:rPr>
                      <w:szCs w:val="21"/>
                      <w:lang w:val="zh-CN"/>
                    </w:rPr>
                  </w:pPr>
                  <w:r>
                    <w:rPr>
                      <w:rFonts w:hint="eastAsia"/>
                      <w:szCs w:val="21"/>
                    </w:rPr>
                    <w:t>交纳履约保证金账户名称</w:t>
                  </w:r>
                </w:p>
              </w:tc>
              <w:tc>
                <w:tcPr>
                  <w:tcW w:w="3349" w:type="dxa"/>
                  <w:noWrap/>
                  <w:vAlign w:val="center"/>
                </w:tcPr>
                <w:p w:rsidR="00E24E9A" w:rsidRDefault="0060446F">
                  <w:pPr>
                    <w:jc w:val="center"/>
                    <w:rPr>
                      <w:rFonts w:ascii="宋体" w:hAnsi="宋体"/>
                      <w:bCs/>
                      <w:sz w:val="24"/>
                      <w:szCs w:val="21"/>
                      <w:lang w:val="zh-CN"/>
                    </w:rPr>
                  </w:pPr>
                  <w:r>
                    <w:rPr>
                      <w:rFonts w:ascii="宋体" w:hAnsi="宋体" w:hint="eastAsia"/>
                      <w:bCs/>
                      <w:sz w:val="24"/>
                      <w:szCs w:val="21"/>
                    </w:rPr>
                    <w:t>宜兴水务集团有限公司</w:t>
                  </w:r>
                </w:p>
              </w:tc>
              <w:tc>
                <w:tcPr>
                  <w:tcW w:w="1084" w:type="dxa"/>
                  <w:vMerge w:val="restart"/>
                  <w:noWrap/>
                  <w:vAlign w:val="center"/>
                </w:tcPr>
                <w:p w:rsidR="00E24E9A" w:rsidRDefault="0060446F">
                  <w:pPr>
                    <w:jc w:val="center"/>
                    <w:rPr>
                      <w:rFonts w:hAnsi="宋体"/>
                      <w:bCs/>
                      <w:szCs w:val="21"/>
                      <w:lang w:val="zh-CN"/>
                    </w:rPr>
                  </w:pPr>
                  <w:r>
                    <w:rPr>
                      <w:rFonts w:hAnsi="宋体" w:hint="eastAsia"/>
                      <w:bCs/>
                      <w:szCs w:val="21"/>
                      <w:lang w:val="zh-CN"/>
                    </w:rPr>
                    <w:t>交纳</w:t>
                  </w:r>
                </w:p>
                <w:p w:rsidR="00E24E9A" w:rsidRDefault="0060446F">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E24E9A" w:rsidRDefault="0060446F">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E24E9A">
              <w:trPr>
                <w:trHeight w:val="417"/>
                <w:jc w:val="center"/>
              </w:trPr>
              <w:tc>
                <w:tcPr>
                  <w:tcW w:w="1704" w:type="dxa"/>
                  <w:noWrap/>
                  <w:vAlign w:val="center"/>
                </w:tcPr>
                <w:p w:rsidR="00E24E9A" w:rsidRDefault="0060446F">
                  <w:pPr>
                    <w:jc w:val="center"/>
                    <w:rPr>
                      <w:szCs w:val="21"/>
                      <w:lang w:val="zh-CN"/>
                    </w:rPr>
                  </w:pPr>
                  <w:r>
                    <w:rPr>
                      <w:rFonts w:hint="eastAsia"/>
                      <w:szCs w:val="21"/>
                      <w:lang w:val="zh-CN"/>
                    </w:rPr>
                    <w:t>开户银行</w:t>
                  </w:r>
                </w:p>
              </w:tc>
              <w:tc>
                <w:tcPr>
                  <w:tcW w:w="3349" w:type="dxa"/>
                  <w:noWrap/>
                  <w:vAlign w:val="center"/>
                </w:tcPr>
                <w:p w:rsidR="00E24E9A" w:rsidRDefault="0060446F">
                  <w:pPr>
                    <w:jc w:val="center"/>
                    <w:rPr>
                      <w:rFonts w:ascii="宋体" w:hAnsi="宋体"/>
                      <w:bCs/>
                      <w:sz w:val="24"/>
                      <w:szCs w:val="21"/>
                      <w:lang w:val="zh-CN"/>
                    </w:rPr>
                  </w:pPr>
                  <w:r>
                    <w:rPr>
                      <w:rFonts w:ascii="宋体" w:hAnsi="宋体" w:hint="eastAsia"/>
                      <w:bCs/>
                      <w:sz w:val="24"/>
                      <w:szCs w:val="21"/>
                    </w:rPr>
                    <w:t>中信银行宜兴支行</w:t>
                  </w:r>
                </w:p>
              </w:tc>
              <w:tc>
                <w:tcPr>
                  <w:tcW w:w="1084" w:type="dxa"/>
                  <w:vMerge/>
                  <w:noWrap/>
                  <w:vAlign w:val="center"/>
                </w:tcPr>
                <w:p w:rsidR="00E24E9A" w:rsidRDefault="00E24E9A">
                  <w:pPr>
                    <w:jc w:val="center"/>
                    <w:rPr>
                      <w:rFonts w:hAnsi="宋体"/>
                      <w:bCs/>
                      <w:szCs w:val="21"/>
                      <w:lang w:val="zh-CN"/>
                    </w:rPr>
                  </w:pPr>
                </w:p>
              </w:tc>
              <w:tc>
                <w:tcPr>
                  <w:tcW w:w="2663" w:type="dxa"/>
                  <w:vMerge/>
                  <w:noWrap/>
                  <w:vAlign w:val="center"/>
                </w:tcPr>
                <w:p w:rsidR="00E24E9A" w:rsidRDefault="00E24E9A">
                  <w:pPr>
                    <w:jc w:val="center"/>
                    <w:rPr>
                      <w:rFonts w:hAnsi="宋体"/>
                      <w:bCs/>
                      <w:szCs w:val="21"/>
                      <w:lang w:val="zh-CN"/>
                    </w:rPr>
                  </w:pPr>
                </w:p>
              </w:tc>
            </w:tr>
            <w:tr w:rsidR="00E24E9A">
              <w:trPr>
                <w:trHeight w:val="90"/>
                <w:jc w:val="center"/>
              </w:trPr>
              <w:tc>
                <w:tcPr>
                  <w:tcW w:w="1704" w:type="dxa"/>
                  <w:noWrap/>
                  <w:vAlign w:val="center"/>
                </w:tcPr>
                <w:p w:rsidR="00E24E9A" w:rsidRDefault="0060446F">
                  <w:pPr>
                    <w:jc w:val="center"/>
                    <w:rPr>
                      <w:szCs w:val="21"/>
                      <w:lang w:val="zh-CN"/>
                    </w:rPr>
                  </w:pPr>
                  <w:r>
                    <w:rPr>
                      <w:rFonts w:hint="eastAsia"/>
                      <w:szCs w:val="21"/>
                      <w:lang w:val="zh-CN"/>
                    </w:rPr>
                    <w:t>账号</w:t>
                  </w:r>
                </w:p>
              </w:tc>
              <w:tc>
                <w:tcPr>
                  <w:tcW w:w="3349" w:type="dxa"/>
                  <w:noWrap/>
                  <w:vAlign w:val="center"/>
                </w:tcPr>
                <w:p w:rsidR="00E24E9A" w:rsidRDefault="0060446F">
                  <w:pPr>
                    <w:jc w:val="center"/>
                    <w:rPr>
                      <w:rFonts w:ascii="宋体" w:hAnsi="宋体"/>
                      <w:bCs/>
                      <w:sz w:val="24"/>
                      <w:szCs w:val="21"/>
                    </w:rPr>
                  </w:pPr>
                  <w:r>
                    <w:rPr>
                      <w:rFonts w:ascii="宋体" w:hAnsi="宋体" w:hint="eastAsia"/>
                      <w:bCs/>
                      <w:sz w:val="24"/>
                      <w:szCs w:val="21"/>
                    </w:rPr>
                    <w:t>7352610182600000366</w:t>
                  </w:r>
                </w:p>
              </w:tc>
              <w:tc>
                <w:tcPr>
                  <w:tcW w:w="1084" w:type="dxa"/>
                  <w:vMerge/>
                  <w:noWrap/>
                  <w:vAlign w:val="center"/>
                </w:tcPr>
                <w:p w:rsidR="00E24E9A" w:rsidRDefault="00E24E9A">
                  <w:pPr>
                    <w:jc w:val="center"/>
                    <w:rPr>
                      <w:rFonts w:hAnsi="宋体"/>
                      <w:bCs/>
                      <w:szCs w:val="21"/>
                      <w:lang w:val="zh-CN"/>
                    </w:rPr>
                  </w:pPr>
                </w:p>
              </w:tc>
              <w:tc>
                <w:tcPr>
                  <w:tcW w:w="2663" w:type="dxa"/>
                  <w:vMerge/>
                  <w:noWrap/>
                  <w:vAlign w:val="center"/>
                </w:tcPr>
                <w:p w:rsidR="00E24E9A" w:rsidRDefault="00E24E9A">
                  <w:pPr>
                    <w:jc w:val="center"/>
                    <w:rPr>
                      <w:rFonts w:hAnsi="宋体"/>
                      <w:bCs/>
                      <w:szCs w:val="21"/>
                      <w:lang w:val="zh-CN"/>
                    </w:rPr>
                  </w:pPr>
                </w:p>
              </w:tc>
            </w:tr>
          </w:tbl>
          <w:p w:rsidR="00E24E9A" w:rsidRDefault="0060446F">
            <w:pPr>
              <w:spacing w:line="360" w:lineRule="auto"/>
              <w:ind w:firstLineChars="200" w:firstLine="480"/>
              <w:rPr>
                <w:rFonts w:ascii="宋体" w:hAnsi="宋体"/>
                <w:bCs/>
                <w:sz w:val="24"/>
                <w:szCs w:val="24"/>
              </w:rPr>
            </w:pP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E24E9A" w:rsidRDefault="00E24E9A">
            <w:pPr>
              <w:spacing w:line="240" w:lineRule="atLeast"/>
              <w:rPr>
                <w:rFonts w:ascii="宋体"/>
                <w:sz w:val="24"/>
                <w:szCs w:val="28"/>
              </w:rPr>
            </w:pPr>
          </w:p>
        </w:tc>
      </w:tr>
    </w:tbl>
    <w:p w:rsidR="00E24E9A" w:rsidRDefault="00E24E9A">
      <w:pPr>
        <w:jc w:val="center"/>
        <w:outlineLvl w:val="0"/>
        <w:rPr>
          <w:rFonts w:ascii="黑体" w:eastAsia="黑体" w:hAnsi="黑体"/>
          <w:sz w:val="28"/>
        </w:rPr>
      </w:pPr>
      <w:bookmarkStart w:id="6" w:name="_Toc60044036"/>
      <w:bookmarkEnd w:id="2"/>
    </w:p>
    <w:p w:rsidR="00E24E9A" w:rsidRDefault="00E24E9A">
      <w:pPr>
        <w:jc w:val="center"/>
        <w:outlineLvl w:val="0"/>
        <w:rPr>
          <w:rFonts w:ascii="黑体" w:eastAsia="黑体" w:hAnsi="黑体"/>
          <w:sz w:val="28"/>
        </w:rPr>
      </w:pPr>
    </w:p>
    <w:p w:rsidR="00E24E9A" w:rsidRDefault="00E24E9A">
      <w:pPr>
        <w:jc w:val="center"/>
        <w:outlineLvl w:val="0"/>
        <w:rPr>
          <w:rFonts w:ascii="黑体" w:eastAsia="黑体" w:hAnsi="黑体"/>
          <w:sz w:val="28"/>
        </w:rPr>
      </w:pPr>
    </w:p>
    <w:p w:rsidR="00E24E9A" w:rsidRDefault="00E24E9A">
      <w:pPr>
        <w:jc w:val="center"/>
        <w:outlineLvl w:val="0"/>
        <w:rPr>
          <w:rFonts w:ascii="黑体" w:eastAsia="黑体" w:hAnsi="黑体"/>
          <w:sz w:val="28"/>
        </w:rPr>
      </w:pPr>
    </w:p>
    <w:p w:rsidR="00E24E9A" w:rsidRDefault="00E24E9A">
      <w:pPr>
        <w:jc w:val="center"/>
        <w:outlineLvl w:val="0"/>
        <w:rPr>
          <w:rFonts w:ascii="黑体" w:eastAsia="黑体" w:hAnsi="黑体"/>
          <w:sz w:val="28"/>
        </w:rPr>
      </w:pPr>
    </w:p>
    <w:p w:rsidR="00E24E9A" w:rsidRDefault="00E24E9A">
      <w:pPr>
        <w:jc w:val="center"/>
        <w:outlineLvl w:val="0"/>
        <w:rPr>
          <w:rFonts w:ascii="黑体" w:eastAsia="黑体" w:hAnsi="黑体"/>
          <w:sz w:val="28"/>
        </w:rPr>
      </w:pPr>
    </w:p>
    <w:p w:rsidR="00E24E9A" w:rsidRDefault="00E24E9A">
      <w:pPr>
        <w:jc w:val="center"/>
        <w:outlineLvl w:val="0"/>
        <w:rPr>
          <w:rFonts w:ascii="黑体" w:eastAsia="黑体" w:hAnsi="黑体"/>
          <w:sz w:val="28"/>
        </w:rPr>
      </w:pPr>
    </w:p>
    <w:p w:rsidR="00E24E9A" w:rsidRDefault="00E24E9A">
      <w:pPr>
        <w:jc w:val="center"/>
        <w:outlineLvl w:val="0"/>
        <w:rPr>
          <w:rFonts w:ascii="黑体" w:eastAsia="黑体" w:hAnsi="黑体"/>
          <w:sz w:val="28"/>
        </w:rPr>
      </w:pPr>
    </w:p>
    <w:p w:rsidR="00E24E9A" w:rsidRDefault="00E24E9A">
      <w:pPr>
        <w:jc w:val="center"/>
        <w:outlineLvl w:val="0"/>
        <w:rPr>
          <w:rFonts w:ascii="黑体" w:eastAsia="黑体" w:hAnsi="黑体"/>
          <w:sz w:val="28"/>
        </w:rPr>
      </w:pPr>
    </w:p>
    <w:p w:rsidR="00E24E9A" w:rsidRDefault="00E24E9A">
      <w:pPr>
        <w:jc w:val="center"/>
        <w:outlineLvl w:val="0"/>
        <w:rPr>
          <w:rFonts w:ascii="黑体" w:eastAsia="黑体" w:hAnsi="黑体"/>
          <w:sz w:val="28"/>
        </w:rPr>
      </w:pPr>
    </w:p>
    <w:p w:rsidR="00E24E9A" w:rsidRDefault="00E24E9A">
      <w:pPr>
        <w:jc w:val="center"/>
        <w:outlineLvl w:val="0"/>
        <w:rPr>
          <w:rFonts w:ascii="黑体" w:eastAsia="黑体" w:hAnsi="黑体"/>
          <w:sz w:val="28"/>
        </w:rPr>
      </w:pPr>
    </w:p>
    <w:p w:rsidR="00E24E9A" w:rsidRDefault="00E24E9A">
      <w:pPr>
        <w:jc w:val="center"/>
        <w:outlineLvl w:val="0"/>
        <w:rPr>
          <w:rFonts w:ascii="黑体" w:eastAsia="黑体" w:hAnsi="黑体"/>
          <w:sz w:val="28"/>
        </w:rPr>
      </w:pPr>
    </w:p>
    <w:p w:rsidR="00E24E9A" w:rsidRDefault="00E24E9A">
      <w:pPr>
        <w:jc w:val="center"/>
        <w:outlineLvl w:val="0"/>
        <w:rPr>
          <w:rFonts w:ascii="黑体" w:eastAsia="黑体" w:hAnsi="黑体"/>
          <w:sz w:val="28"/>
        </w:rPr>
      </w:pPr>
    </w:p>
    <w:p w:rsidR="00E24E9A" w:rsidRDefault="00E24E9A">
      <w:pPr>
        <w:jc w:val="center"/>
        <w:outlineLvl w:val="0"/>
        <w:rPr>
          <w:rFonts w:ascii="黑体" w:eastAsia="黑体" w:hAnsi="黑体"/>
          <w:sz w:val="28"/>
        </w:rPr>
      </w:pPr>
    </w:p>
    <w:p w:rsidR="00E24E9A" w:rsidRDefault="00E24E9A">
      <w:pPr>
        <w:jc w:val="center"/>
        <w:outlineLvl w:val="0"/>
        <w:rPr>
          <w:rFonts w:ascii="黑体" w:eastAsia="黑体" w:hAnsi="黑体"/>
          <w:sz w:val="28"/>
        </w:rPr>
      </w:pPr>
    </w:p>
    <w:p w:rsidR="00E24E9A" w:rsidRDefault="00E24E9A">
      <w:pPr>
        <w:outlineLvl w:val="0"/>
        <w:rPr>
          <w:rFonts w:ascii="黑体" w:eastAsia="黑体" w:hAnsi="黑体"/>
          <w:sz w:val="28"/>
        </w:rPr>
      </w:pPr>
    </w:p>
    <w:p w:rsidR="00E24E9A" w:rsidRDefault="0060446F">
      <w:pPr>
        <w:jc w:val="center"/>
        <w:outlineLvl w:val="0"/>
        <w:rPr>
          <w:rFonts w:ascii="黑体" w:eastAsia="黑体" w:hAnsi="黑体"/>
          <w:sz w:val="28"/>
        </w:rPr>
      </w:pPr>
      <w:bookmarkStart w:id="7" w:name="_Toc130196229"/>
      <w:r>
        <w:rPr>
          <w:rFonts w:ascii="黑体" w:eastAsia="黑体" w:hAnsi="黑体" w:hint="eastAsia"/>
          <w:sz w:val="28"/>
        </w:rPr>
        <w:t>第二章投标人须知</w:t>
      </w:r>
      <w:bookmarkEnd w:id="6"/>
      <w:bookmarkEnd w:id="7"/>
    </w:p>
    <w:p w:rsidR="00E24E9A" w:rsidRDefault="0060446F">
      <w:pPr>
        <w:spacing w:line="360" w:lineRule="auto"/>
        <w:ind w:firstLineChars="200" w:firstLine="482"/>
        <w:rPr>
          <w:rFonts w:ascii="宋体"/>
          <w:b/>
          <w:sz w:val="24"/>
          <w:szCs w:val="24"/>
          <w:lang w:val="zh-CN"/>
        </w:rPr>
      </w:pPr>
      <w:r>
        <w:rPr>
          <w:rFonts w:ascii="宋体" w:hAnsi="宋体" w:hint="eastAsia"/>
          <w:b/>
          <w:sz w:val="24"/>
          <w:szCs w:val="24"/>
          <w:lang w:val="zh-CN"/>
        </w:rPr>
        <w:t>一、总则</w:t>
      </w:r>
    </w:p>
    <w:p w:rsidR="00E24E9A" w:rsidRDefault="0060446F">
      <w:pPr>
        <w:spacing w:line="360" w:lineRule="auto"/>
        <w:ind w:firstLineChars="200" w:firstLine="482"/>
        <w:rPr>
          <w:rFonts w:ascii="宋体" w:hAnsi="宋体"/>
          <w:b/>
          <w:sz w:val="24"/>
          <w:szCs w:val="24"/>
          <w:lang w:val="zh-CN"/>
        </w:rPr>
      </w:pPr>
      <w:r>
        <w:rPr>
          <w:rFonts w:ascii="宋体" w:hAnsi="宋体" w:hint="eastAsia"/>
          <w:b/>
          <w:sz w:val="24"/>
          <w:szCs w:val="24"/>
          <w:lang w:val="zh-CN"/>
        </w:rPr>
        <w:t>1、定义</w:t>
      </w:r>
    </w:p>
    <w:p w:rsidR="00E24E9A" w:rsidRDefault="0060446F">
      <w:pPr>
        <w:spacing w:line="360" w:lineRule="auto"/>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E24E9A" w:rsidRDefault="0060446F">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招标文件中的“法定代表人”是指投标人的营业执照中的“法定代表人”、“执行事务合伙人”、“经营者”，若自然人投标即指自然人本人。</w:t>
      </w:r>
    </w:p>
    <w:p w:rsidR="00E24E9A" w:rsidRDefault="0060446F">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E24E9A" w:rsidRDefault="0060446F">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bookmarkStart w:id="8" w:name="OLE_LINK38"/>
      <w:r>
        <w:rPr>
          <w:rFonts w:ascii="宋体" w:hAnsi="宋体" w:hint="eastAsia"/>
          <w:bCs/>
          <w:sz w:val="24"/>
          <w:szCs w:val="24"/>
        </w:rPr>
        <w:t>，</w:t>
      </w:r>
      <w:r>
        <w:rPr>
          <w:rFonts w:ascii="宋体" w:hAnsi="宋体" w:hint="eastAsia"/>
          <w:bCs/>
          <w:sz w:val="24"/>
          <w:szCs w:val="24"/>
          <w:lang w:val="zh-CN"/>
        </w:rPr>
        <w:t>自然人投标即指自然人私章</w:t>
      </w:r>
      <w:bookmarkEnd w:id="8"/>
      <w:r>
        <w:rPr>
          <w:rFonts w:ascii="宋体" w:hAnsi="宋体" w:hint="eastAsia"/>
          <w:bCs/>
          <w:sz w:val="24"/>
          <w:szCs w:val="24"/>
        </w:rPr>
        <w:t>。</w:t>
      </w:r>
    </w:p>
    <w:p w:rsidR="00E24E9A" w:rsidRDefault="0060446F">
      <w:pPr>
        <w:numPr>
          <w:ilvl w:val="1"/>
          <w:numId w:val="1"/>
        </w:numPr>
        <w:spacing w:line="360" w:lineRule="auto"/>
        <w:rPr>
          <w:rFonts w:ascii="宋体" w:hAnsi="宋体"/>
          <w:bCs/>
          <w:sz w:val="24"/>
          <w:szCs w:val="24"/>
          <w:lang w:val="zh-CN"/>
        </w:rPr>
      </w:pPr>
      <w:r>
        <w:rPr>
          <w:rFonts w:ascii="宋体" w:hAnsi="宋体" w:hint="eastAsia"/>
          <w:bCs/>
          <w:sz w:val="24"/>
          <w:szCs w:val="24"/>
          <w:lang w:val="zh-CN"/>
        </w:rPr>
        <w:t>“产品”指本招标文件中所述产品及相关服务。</w:t>
      </w:r>
    </w:p>
    <w:p w:rsidR="00E24E9A" w:rsidRDefault="0060446F">
      <w:pPr>
        <w:spacing w:line="360" w:lineRule="auto"/>
        <w:ind w:left="482"/>
        <w:rPr>
          <w:rFonts w:ascii="宋体" w:hAnsi="宋体"/>
          <w:b/>
          <w:sz w:val="24"/>
          <w:szCs w:val="24"/>
        </w:rPr>
      </w:pPr>
      <w:r>
        <w:rPr>
          <w:rFonts w:ascii="宋体" w:hAnsi="宋体" w:hint="eastAsia"/>
          <w:b/>
          <w:sz w:val="24"/>
          <w:szCs w:val="24"/>
        </w:rPr>
        <w:t>2、投标费用</w:t>
      </w:r>
    </w:p>
    <w:p w:rsidR="00E24E9A" w:rsidRDefault="0060446F">
      <w:pPr>
        <w:spacing w:line="360" w:lineRule="auto"/>
        <w:ind w:left="480"/>
        <w:rPr>
          <w:rFonts w:ascii="宋体" w:hAnsi="宋体"/>
          <w:bCs/>
          <w:sz w:val="24"/>
          <w:szCs w:val="24"/>
        </w:rPr>
      </w:pPr>
      <w:r>
        <w:rPr>
          <w:rFonts w:ascii="宋体" w:hAnsi="宋体" w:hint="eastAsia"/>
          <w:bCs/>
          <w:sz w:val="24"/>
          <w:szCs w:val="24"/>
        </w:rPr>
        <w:t>2.1 招标文件中的货币单位均为人民币元。</w:t>
      </w:r>
    </w:p>
    <w:p w:rsidR="00E24E9A" w:rsidRDefault="0060446F">
      <w:pPr>
        <w:spacing w:line="360" w:lineRule="auto"/>
        <w:ind w:left="480"/>
        <w:rPr>
          <w:rFonts w:ascii="宋体" w:hAnsi="宋体"/>
          <w:bCs/>
          <w:sz w:val="24"/>
          <w:szCs w:val="24"/>
        </w:rPr>
      </w:pPr>
      <w:r>
        <w:rPr>
          <w:rFonts w:ascii="宋体" w:hAnsi="宋体" w:hint="eastAsia"/>
          <w:bCs/>
          <w:sz w:val="24"/>
          <w:szCs w:val="24"/>
        </w:rPr>
        <w:t>2.2 投标人应自行承担所有与准备和参加投标有关的一切费用。</w:t>
      </w:r>
    </w:p>
    <w:p w:rsidR="00E24E9A" w:rsidRDefault="0060446F">
      <w:pPr>
        <w:spacing w:line="360" w:lineRule="auto"/>
        <w:ind w:left="482"/>
        <w:rPr>
          <w:rFonts w:ascii="宋体"/>
          <w:b/>
          <w:sz w:val="24"/>
          <w:szCs w:val="24"/>
        </w:rPr>
      </w:pPr>
      <w:r>
        <w:rPr>
          <w:rFonts w:ascii="宋体" w:hAnsi="宋体"/>
          <w:b/>
          <w:sz w:val="24"/>
          <w:szCs w:val="24"/>
        </w:rPr>
        <w:t>3</w:t>
      </w:r>
      <w:r>
        <w:rPr>
          <w:rFonts w:ascii="宋体" w:hAnsi="宋体" w:hint="eastAsia"/>
          <w:b/>
          <w:sz w:val="24"/>
          <w:szCs w:val="24"/>
        </w:rPr>
        <w:t>、保密要求</w:t>
      </w:r>
    </w:p>
    <w:p w:rsidR="00E24E9A" w:rsidRDefault="0060446F">
      <w:pPr>
        <w:spacing w:line="360" w:lineRule="auto"/>
        <w:ind w:firstLineChars="200" w:firstLine="480"/>
        <w:rPr>
          <w:rFonts w:ascii="宋体"/>
          <w:bCs/>
          <w:sz w:val="24"/>
          <w:szCs w:val="24"/>
        </w:rPr>
      </w:pPr>
      <w:r>
        <w:rPr>
          <w:rFonts w:ascii="宋体" w:hAnsi="宋体"/>
          <w:bCs/>
          <w:sz w:val="24"/>
          <w:szCs w:val="24"/>
        </w:rPr>
        <w:t xml:space="preserve">3.1 </w:t>
      </w:r>
      <w:r>
        <w:rPr>
          <w:rFonts w:ascii="宋体" w:hAnsi="宋体" w:hint="eastAsia"/>
          <w:bCs/>
          <w:sz w:val="24"/>
          <w:szCs w:val="24"/>
        </w:rPr>
        <w:t>采购各方当事人，对采购活动过程中获悉的国家秘密、商业秘密，应当依法予以保密。</w:t>
      </w:r>
    </w:p>
    <w:p w:rsidR="00E24E9A" w:rsidRDefault="0060446F">
      <w:pPr>
        <w:spacing w:line="360" w:lineRule="auto"/>
        <w:ind w:firstLineChars="200" w:firstLine="482"/>
        <w:rPr>
          <w:rFonts w:ascii="宋体"/>
          <w:b/>
          <w:sz w:val="24"/>
          <w:szCs w:val="24"/>
          <w:lang w:val="zh-CN"/>
        </w:rPr>
      </w:pPr>
      <w:r>
        <w:rPr>
          <w:rFonts w:ascii="宋体" w:hAnsi="宋体" w:hint="eastAsia"/>
          <w:b/>
          <w:sz w:val="24"/>
          <w:szCs w:val="24"/>
          <w:lang w:val="zh-CN"/>
        </w:rPr>
        <w:t>二、招标文件</w:t>
      </w:r>
    </w:p>
    <w:p w:rsidR="00E24E9A" w:rsidRDefault="0060446F">
      <w:pPr>
        <w:spacing w:line="360" w:lineRule="auto"/>
        <w:ind w:firstLineChars="200" w:firstLine="482"/>
        <w:rPr>
          <w:rFonts w:ascii="宋体"/>
          <w:b/>
          <w:sz w:val="24"/>
          <w:szCs w:val="24"/>
        </w:rPr>
      </w:pPr>
      <w:r>
        <w:rPr>
          <w:rFonts w:ascii="宋体" w:hAnsi="宋体"/>
          <w:b/>
          <w:sz w:val="24"/>
          <w:szCs w:val="24"/>
        </w:rPr>
        <w:t>4</w:t>
      </w:r>
      <w:r>
        <w:rPr>
          <w:rFonts w:ascii="宋体" w:hAnsi="宋体" w:hint="eastAsia"/>
          <w:b/>
          <w:sz w:val="24"/>
          <w:szCs w:val="24"/>
        </w:rPr>
        <w:t>、</w:t>
      </w:r>
      <w:r>
        <w:rPr>
          <w:rFonts w:ascii="宋体" w:hAnsi="宋体" w:hint="eastAsia"/>
          <w:b/>
          <w:sz w:val="24"/>
          <w:szCs w:val="24"/>
          <w:lang w:val="zh-CN"/>
        </w:rPr>
        <w:t>招标文件的组成</w:t>
      </w:r>
    </w:p>
    <w:p w:rsidR="00E24E9A" w:rsidRDefault="0060446F">
      <w:pPr>
        <w:spacing w:line="360" w:lineRule="auto"/>
        <w:ind w:firstLineChars="200" w:firstLine="480"/>
        <w:rPr>
          <w:rFonts w:ascii="宋体"/>
          <w:bCs/>
          <w:sz w:val="24"/>
          <w:szCs w:val="24"/>
        </w:rPr>
      </w:pPr>
      <w:r>
        <w:rPr>
          <w:rFonts w:ascii="宋体" w:hAnsi="宋体"/>
          <w:bCs/>
          <w:sz w:val="24"/>
          <w:szCs w:val="24"/>
        </w:rPr>
        <w:t xml:space="preserve">4.1 </w:t>
      </w:r>
      <w:r>
        <w:rPr>
          <w:rFonts w:ascii="宋体" w:hAnsi="宋体" w:hint="eastAsia"/>
          <w:bCs/>
          <w:sz w:val="24"/>
          <w:szCs w:val="24"/>
        </w:rPr>
        <w:t>投标人可在“宜兴市公用环保集团有限公司”网站下载招标文件及有关资料。投标人须按招标文件要求提交全部资料并对招标文件各项内容作出实质性响应，否则投标无效。</w:t>
      </w:r>
    </w:p>
    <w:p w:rsidR="00E24E9A" w:rsidRDefault="0060446F">
      <w:pPr>
        <w:spacing w:line="360" w:lineRule="auto"/>
        <w:ind w:firstLineChars="200" w:firstLine="480"/>
        <w:rPr>
          <w:rFonts w:ascii="宋体"/>
          <w:bCs/>
          <w:sz w:val="24"/>
          <w:szCs w:val="24"/>
        </w:rPr>
      </w:pPr>
      <w:r>
        <w:rPr>
          <w:rFonts w:ascii="宋体" w:hAnsi="宋体"/>
          <w:bCs/>
          <w:sz w:val="24"/>
          <w:szCs w:val="24"/>
        </w:rPr>
        <w:t xml:space="preserve">4.2 </w:t>
      </w:r>
      <w:r>
        <w:rPr>
          <w:rFonts w:ascii="宋体" w:hAnsi="宋体" w:hint="eastAsia"/>
          <w:bCs/>
          <w:sz w:val="24"/>
          <w:szCs w:val="24"/>
        </w:rPr>
        <w:t>招标文件包括本文件目录所列全部内容及其附件，如有缺漏，</w:t>
      </w:r>
      <w:r>
        <w:rPr>
          <w:rFonts w:hAnsi="宋体" w:hint="eastAsia"/>
          <w:bCs/>
          <w:sz w:val="24"/>
          <w:szCs w:val="24"/>
        </w:rPr>
        <w:t>请立即与</w:t>
      </w:r>
      <w:r>
        <w:rPr>
          <w:rFonts w:ascii="宋体" w:hAnsi="宋体" w:hint="eastAsia"/>
          <w:bCs/>
          <w:sz w:val="24"/>
          <w:szCs w:val="24"/>
        </w:rPr>
        <w:t>宜兴水务集团有限公司</w:t>
      </w:r>
      <w:r>
        <w:rPr>
          <w:rFonts w:hAnsi="宋体" w:hint="eastAsia"/>
          <w:bCs/>
          <w:sz w:val="24"/>
          <w:szCs w:val="24"/>
        </w:rPr>
        <w:t>有限公司联系解决。</w:t>
      </w:r>
    </w:p>
    <w:p w:rsidR="00E24E9A" w:rsidRDefault="0060446F">
      <w:pPr>
        <w:spacing w:line="360" w:lineRule="auto"/>
        <w:ind w:firstLineChars="200" w:firstLine="480"/>
        <w:rPr>
          <w:rFonts w:ascii="宋体"/>
          <w:bCs/>
          <w:sz w:val="24"/>
          <w:szCs w:val="24"/>
        </w:rPr>
      </w:pPr>
      <w:r>
        <w:rPr>
          <w:rFonts w:ascii="宋体" w:hAnsi="宋体"/>
          <w:bCs/>
          <w:sz w:val="24"/>
          <w:szCs w:val="24"/>
        </w:rPr>
        <w:t xml:space="preserve">4.3 </w:t>
      </w:r>
      <w:r>
        <w:rPr>
          <w:rFonts w:ascii="宋体" w:hAnsi="宋体" w:hint="eastAsia"/>
          <w:bCs/>
          <w:sz w:val="24"/>
          <w:szCs w:val="24"/>
        </w:rPr>
        <w:t>招标文件如与招标公告有不一致的地方，以招标文件为准。</w:t>
      </w:r>
    </w:p>
    <w:p w:rsidR="00E24E9A" w:rsidRDefault="0060446F">
      <w:pPr>
        <w:spacing w:line="360" w:lineRule="auto"/>
        <w:ind w:firstLineChars="200" w:firstLine="482"/>
        <w:rPr>
          <w:rFonts w:ascii="宋体"/>
          <w:b/>
          <w:sz w:val="24"/>
          <w:szCs w:val="24"/>
        </w:rPr>
      </w:pPr>
      <w:r>
        <w:rPr>
          <w:rFonts w:ascii="宋体" w:hAnsi="宋体"/>
          <w:b/>
          <w:sz w:val="24"/>
          <w:szCs w:val="24"/>
        </w:rPr>
        <w:t>5</w:t>
      </w:r>
      <w:r>
        <w:rPr>
          <w:rFonts w:ascii="宋体" w:hAnsi="宋体" w:hint="eastAsia"/>
          <w:b/>
          <w:sz w:val="24"/>
          <w:szCs w:val="24"/>
        </w:rPr>
        <w:t>、</w:t>
      </w:r>
      <w:r>
        <w:rPr>
          <w:rFonts w:ascii="宋体" w:hAnsi="宋体" w:hint="eastAsia"/>
          <w:b/>
          <w:sz w:val="24"/>
          <w:szCs w:val="24"/>
          <w:lang w:val="zh-CN"/>
        </w:rPr>
        <w:t>招标文件的解释</w:t>
      </w:r>
    </w:p>
    <w:p w:rsidR="00E24E9A" w:rsidRDefault="0060446F">
      <w:pPr>
        <w:spacing w:line="360" w:lineRule="auto"/>
        <w:ind w:firstLineChars="200" w:firstLine="480"/>
        <w:rPr>
          <w:rFonts w:ascii="宋体"/>
          <w:bCs/>
          <w:sz w:val="24"/>
          <w:szCs w:val="24"/>
        </w:rPr>
      </w:pPr>
      <w:r>
        <w:rPr>
          <w:rFonts w:ascii="宋体" w:hAnsi="宋体"/>
          <w:bCs/>
          <w:sz w:val="24"/>
          <w:szCs w:val="24"/>
        </w:rPr>
        <w:t xml:space="preserve">5.1 </w:t>
      </w:r>
      <w:r>
        <w:rPr>
          <w:rFonts w:ascii="宋体" w:hAnsi="宋体" w:hint="eastAsia"/>
          <w:bCs/>
          <w:sz w:val="24"/>
          <w:szCs w:val="24"/>
        </w:rPr>
        <w:t>本文由</w:t>
      </w:r>
      <w:bookmarkStart w:id="9" w:name="OLE_LINK13"/>
      <w:r>
        <w:rPr>
          <w:rFonts w:ascii="宋体" w:hAnsi="宋体" w:hint="eastAsia"/>
          <w:bCs/>
          <w:sz w:val="24"/>
          <w:szCs w:val="24"/>
        </w:rPr>
        <w:t>宜兴水务集团有限公司负责解释</w:t>
      </w:r>
      <w:bookmarkEnd w:id="9"/>
      <w:r>
        <w:rPr>
          <w:rFonts w:ascii="宋体" w:hAnsi="宋体" w:hint="eastAsia"/>
          <w:bCs/>
          <w:sz w:val="24"/>
          <w:szCs w:val="24"/>
        </w:rPr>
        <w:t>。</w:t>
      </w:r>
    </w:p>
    <w:p w:rsidR="00E24E9A" w:rsidRDefault="0060446F">
      <w:pPr>
        <w:spacing w:line="360" w:lineRule="auto"/>
        <w:ind w:firstLineChars="200" w:firstLine="482"/>
        <w:rPr>
          <w:rFonts w:ascii="宋体"/>
          <w:b/>
          <w:sz w:val="24"/>
          <w:szCs w:val="24"/>
          <w:lang w:val="zh-CN"/>
        </w:rPr>
      </w:pPr>
      <w:r>
        <w:rPr>
          <w:rFonts w:ascii="宋体" w:hAnsi="宋体"/>
          <w:b/>
          <w:sz w:val="24"/>
          <w:szCs w:val="24"/>
        </w:rPr>
        <w:t>6</w:t>
      </w:r>
      <w:r>
        <w:rPr>
          <w:rFonts w:ascii="宋体" w:hAnsi="宋体" w:hint="eastAsia"/>
          <w:b/>
          <w:sz w:val="24"/>
          <w:szCs w:val="24"/>
        </w:rPr>
        <w:t>、</w:t>
      </w:r>
      <w:r>
        <w:rPr>
          <w:rFonts w:ascii="宋体" w:hAnsi="宋体" w:hint="eastAsia"/>
          <w:b/>
          <w:sz w:val="24"/>
          <w:szCs w:val="24"/>
          <w:lang w:val="zh-CN"/>
        </w:rPr>
        <w:t>招标文件的澄清、修改</w:t>
      </w:r>
    </w:p>
    <w:p w:rsidR="00E24E9A" w:rsidRDefault="0060446F">
      <w:pPr>
        <w:spacing w:line="360" w:lineRule="auto"/>
        <w:ind w:firstLineChars="200" w:firstLine="480"/>
        <w:rPr>
          <w:rFonts w:ascii="宋体"/>
          <w:sz w:val="24"/>
          <w:szCs w:val="21"/>
          <w:lang w:val="zh-CN"/>
        </w:rPr>
      </w:pPr>
      <w:bookmarkStart w:id="10" w:name="OLE_LINK91"/>
      <w:r>
        <w:rPr>
          <w:rFonts w:ascii="宋体" w:hAnsi="宋体" w:hint="eastAsia"/>
          <w:bCs/>
          <w:sz w:val="24"/>
          <w:szCs w:val="24"/>
        </w:rPr>
        <w:t xml:space="preserve">6.1 </w:t>
      </w:r>
      <w:bookmarkStart w:id="11" w:name="OLE_LINK14"/>
      <w:bookmarkStart w:id="12" w:name="OLE_LINK161"/>
      <w:r>
        <w:rPr>
          <w:rFonts w:ascii="宋体" w:hAnsi="宋体" w:cs="宋体" w:hint="eastAsia"/>
          <w:sz w:val="24"/>
          <w:szCs w:val="24"/>
        </w:rPr>
        <w:t>采购人或者</w:t>
      </w:r>
      <w:bookmarkEnd w:id="11"/>
      <w:r>
        <w:rPr>
          <w:rFonts w:ascii="宋体" w:hAnsi="宋体" w:cs="宋体" w:hint="eastAsia"/>
          <w:sz w:val="24"/>
          <w:szCs w:val="24"/>
        </w:rPr>
        <w:t>采购机构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发出的招标文件进行必要澄清或者修改的，将在投标截止时间</w:t>
      </w:r>
      <w:r>
        <w:rPr>
          <w:rFonts w:ascii="宋体" w:hint="eastAsia"/>
          <w:b/>
          <w:bCs/>
          <w:sz w:val="24"/>
          <w:szCs w:val="21"/>
          <w:u w:val="single"/>
        </w:rPr>
        <w:t>2</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b/>
          <w:bCs/>
          <w:sz w:val="24"/>
          <w:szCs w:val="21"/>
          <w:u w:val="single"/>
        </w:rPr>
        <w:t>2日</w:t>
      </w:r>
      <w:r>
        <w:rPr>
          <w:rFonts w:ascii="宋体" w:hint="eastAsia"/>
          <w:sz w:val="24"/>
          <w:szCs w:val="21"/>
        </w:rPr>
        <w:t>的，</w:t>
      </w:r>
      <w:r>
        <w:rPr>
          <w:rFonts w:ascii="宋体" w:hAnsi="宋体" w:cs="宋体" w:hint="eastAsia"/>
          <w:sz w:val="24"/>
          <w:szCs w:val="24"/>
        </w:rPr>
        <w:t>采购人或者采购机构有权决定</w:t>
      </w:r>
      <w:r>
        <w:rPr>
          <w:rFonts w:ascii="宋体" w:hAnsi="宋体" w:cs="宋体" w:hint="eastAsia"/>
          <w:sz w:val="24"/>
          <w:szCs w:val="24"/>
        </w:rPr>
        <w:lastRenderedPageBreak/>
        <w:t>是否顺延投标截止时间和开标时间，</w:t>
      </w:r>
      <w:r>
        <w:rPr>
          <w:rFonts w:ascii="宋体" w:hint="eastAsia"/>
          <w:sz w:val="24"/>
          <w:szCs w:val="21"/>
          <w:lang w:val="zh-CN"/>
        </w:rPr>
        <w:t>该澄清或者修改的内容为招标文件的组成部分。</w:t>
      </w:r>
      <w:bookmarkEnd w:id="12"/>
    </w:p>
    <w:bookmarkEnd w:id="10"/>
    <w:p w:rsidR="00E24E9A" w:rsidRDefault="0060446F">
      <w:pPr>
        <w:spacing w:line="360" w:lineRule="auto"/>
        <w:ind w:firstLineChars="200" w:firstLine="480"/>
        <w:rPr>
          <w:rFonts w:asci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24E9A" w:rsidRDefault="0060446F">
      <w:pPr>
        <w:spacing w:line="360" w:lineRule="auto"/>
        <w:ind w:firstLineChars="200" w:firstLine="482"/>
        <w:rPr>
          <w:rFonts w:ascii="宋体"/>
          <w:b/>
          <w:sz w:val="24"/>
          <w:szCs w:val="24"/>
        </w:rPr>
      </w:pPr>
      <w:r>
        <w:rPr>
          <w:rFonts w:ascii="宋体" w:hAnsi="宋体" w:hint="eastAsia"/>
          <w:b/>
          <w:sz w:val="24"/>
          <w:szCs w:val="24"/>
        </w:rPr>
        <w:t>三、投标文件</w:t>
      </w:r>
    </w:p>
    <w:p w:rsidR="00E24E9A" w:rsidRDefault="0060446F">
      <w:pPr>
        <w:spacing w:line="360" w:lineRule="auto"/>
        <w:ind w:firstLineChars="200" w:firstLine="482"/>
        <w:rPr>
          <w:rFonts w:ascii="宋体"/>
          <w:b/>
          <w:sz w:val="24"/>
          <w:szCs w:val="24"/>
        </w:rPr>
      </w:pPr>
      <w:r>
        <w:rPr>
          <w:rFonts w:ascii="宋体" w:hAnsi="宋体"/>
          <w:b/>
          <w:sz w:val="24"/>
          <w:szCs w:val="24"/>
        </w:rPr>
        <w:t>7</w:t>
      </w:r>
      <w:r>
        <w:rPr>
          <w:rFonts w:ascii="宋体" w:hAnsi="宋体" w:hint="eastAsia"/>
          <w:b/>
          <w:sz w:val="24"/>
          <w:szCs w:val="24"/>
        </w:rPr>
        <w:t>、投标文件的组成。</w:t>
      </w:r>
    </w:p>
    <w:p w:rsidR="00E24E9A" w:rsidRDefault="0060446F">
      <w:pPr>
        <w:tabs>
          <w:tab w:val="left" w:pos="0"/>
          <w:tab w:val="left" w:pos="255"/>
        </w:tabs>
        <w:spacing w:line="360" w:lineRule="auto"/>
        <w:ind w:firstLine="400"/>
        <w:rPr>
          <w:rFonts w:ascii="宋体"/>
          <w:sz w:val="24"/>
          <w:szCs w:val="21"/>
          <w:lang w:val="zh-CN"/>
        </w:rPr>
      </w:pPr>
      <w:bookmarkStart w:id="13" w:name="OLE_LINK51"/>
      <w:r>
        <w:rPr>
          <w:rFonts w:ascii="宋体" w:hAnsi="宋体" w:cs="宋体" w:hint="eastAsia"/>
          <w:sz w:val="24"/>
          <w:szCs w:val="21"/>
        </w:rPr>
        <w:t>7.1</w:t>
      </w:r>
      <w:r>
        <w:rPr>
          <w:rFonts w:ascii="宋体" w:hAnsi="宋体" w:hint="eastAsia"/>
          <w:sz w:val="24"/>
          <w:szCs w:val="21"/>
          <w:lang w:val="zh-CN"/>
        </w:rPr>
        <w:t>投标函（</w:t>
      </w:r>
      <w:r>
        <w:rPr>
          <w:rFonts w:ascii="宋体" w:hAnsi="宋体" w:hint="eastAsia"/>
          <w:sz w:val="24"/>
          <w:szCs w:val="24"/>
        </w:rPr>
        <w:t>格式见附件</w:t>
      </w:r>
      <w:r>
        <w:rPr>
          <w:rFonts w:ascii="宋体" w:hAnsi="宋体" w:hint="eastAsia"/>
          <w:sz w:val="24"/>
          <w:szCs w:val="21"/>
          <w:lang w:val="zh-CN"/>
        </w:rPr>
        <w:t>）</w:t>
      </w:r>
    </w:p>
    <w:p w:rsidR="00E24E9A" w:rsidRDefault="0060446F">
      <w:pPr>
        <w:tabs>
          <w:tab w:val="left" w:pos="0"/>
          <w:tab w:val="left" w:pos="255"/>
        </w:tabs>
        <w:spacing w:line="360" w:lineRule="auto"/>
        <w:ind w:firstLine="400"/>
        <w:rPr>
          <w:rFonts w:ascii="宋体"/>
          <w:sz w:val="24"/>
          <w:szCs w:val="21"/>
          <w:lang w:val="zh-CN"/>
        </w:rPr>
      </w:pPr>
      <w:r>
        <w:rPr>
          <w:rFonts w:ascii="宋体" w:hAnsi="宋体" w:cs="宋体" w:hint="eastAsia"/>
          <w:sz w:val="24"/>
          <w:szCs w:val="21"/>
        </w:rPr>
        <w:t>7.2</w:t>
      </w:r>
      <w:r>
        <w:rPr>
          <w:rFonts w:ascii="宋体" w:hAnsi="宋体" w:hint="eastAsia"/>
          <w:sz w:val="24"/>
          <w:szCs w:val="21"/>
          <w:lang w:val="zh-CN"/>
        </w:rPr>
        <w:t>报价文件：</w:t>
      </w:r>
    </w:p>
    <w:p w:rsidR="00E24E9A" w:rsidRDefault="0060446F">
      <w:pPr>
        <w:tabs>
          <w:tab w:val="left" w:pos="0"/>
          <w:tab w:val="left" w:pos="255"/>
        </w:tabs>
        <w:spacing w:line="360" w:lineRule="auto"/>
        <w:ind w:firstLineChars="200" w:firstLine="480"/>
        <w:rPr>
          <w:rFonts w:ascii="宋体"/>
          <w:sz w:val="24"/>
          <w:szCs w:val="21"/>
          <w:lang w:val="zh-CN"/>
        </w:rPr>
      </w:pPr>
      <w:r>
        <w:rPr>
          <w:rFonts w:ascii="宋体" w:hint="eastAsia"/>
          <w:sz w:val="24"/>
          <w:szCs w:val="21"/>
        </w:rPr>
        <w:t>7.2.1</w:t>
      </w: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E24E9A" w:rsidRDefault="0060446F">
      <w:pPr>
        <w:tabs>
          <w:tab w:val="left" w:pos="0"/>
          <w:tab w:val="left" w:pos="255"/>
        </w:tabs>
        <w:spacing w:line="360" w:lineRule="auto"/>
        <w:ind w:firstLine="400"/>
        <w:rPr>
          <w:rFonts w:ascii="宋体"/>
          <w:sz w:val="24"/>
          <w:szCs w:val="24"/>
        </w:rPr>
      </w:pPr>
      <w:bookmarkStart w:id="14" w:name="OLE_LINK20"/>
      <w:r>
        <w:rPr>
          <w:rFonts w:ascii="宋体" w:hAnsi="宋体" w:cs="宋体" w:hint="eastAsia"/>
          <w:sz w:val="24"/>
          <w:szCs w:val="24"/>
        </w:rPr>
        <w:t>7.3</w:t>
      </w:r>
      <w:r>
        <w:rPr>
          <w:rFonts w:ascii="宋体" w:hAnsi="宋体" w:hint="eastAsia"/>
          <w:sz w:val="24"/>
          <w:szCs w:val="24"/>
        </w:rPr>
        <w:t>资格证明文件</w:t>
      </w:r>
      <w:bookmarkEnd w:id="14"/>
      <w:r>
        <w:rPr>
          <w:rFonts w:ascii="宋体" w:hAnsi="宋体" w:hint="eastAsia"/>
          <w:sz w:val="24"/>
          <w:szCs w:val="24"/>
        </w:rPr>
        <w:t>：</w:t>
      </w:r>
    </w:p>
    <w:p w:rsidR="00E24E9A" w:rsidRDefault="0060446F">
      <w:pPr>
        <w:tabs>
          <w:tab w:val="left" w:pos="0"/>
          <w:tab w:val="left" w:pos="255"/>
        </w:tabs>
        <w:spacing w:line="360" w:lineRule="auto"/>
        <w:ind w:left="26" w:firstLineChars="200" w:firstLine="480"/>
        <w:rPr>
          <w:rFonts w:ascii="宋体"/>
          <w:sz w:val="24"/>
          <w:szCs w:val="24"/>
        </w:rPr>
      </w:pPr>
      <w:r>
        <w:rPr>
          <w:rFonts w:ascii="宋体" w:hint="eastAsia"/>
          <w:sz w:val="24"/>
          <w:szCs w:val="24"/>
        </w:rPr>
        <w:t>7.3.1</w:t>
      </w:r>
      <w:r>
        <w:rPr>
          <w:rFonts w:ascii="宋体" w:hAnsi="宋体" w:hint="eastAsia"/>
          <w:sz w:val="24"/>
          <w:szCs w:val="24"/>
        </w:rPr>
        <w:t>关于资格的声明函（附法定代表人身份证复印件）（格式见附件）；</w:t>
      </w:r>
    </w:p>
    <w:p w:rsidR="00E24E9A" w:rsidRDefault="0060446F">
      <w:pPr>
        <w:tabs>
          <w:tab w:val="left" w:pos="0"/>
          <w:tab w:val="left" w:pos="255"/>
        </w:tabs>
        <w:spacing w:line="360" w:lineRule="auto"/>
        <w:ind w:left="26" w:firstLineChars="200" w:firstLine="480"/>
        <w:rPr>
          <w:rFonts w:ascii="宋体" w:hAnsi="宋体" w:cs="宋体"/>
          <w:sz w:val="24"/>
          <w:szCs w:val="24"/>
        </w:rPr>
      </w:pPr>
      <w:r>
        <w:rPr>
          <w:rFonts w:ascii="宋体" w:hint="eastAsia"/>
          <w:sz w:val="24"/>
          <w:szCs w:val="24"/>
        </w:rPr>
        <w:t>7.3.2</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bCs/>
          <w:sz w:val="24"/>
          <w:szCs w:val="24"/>
        </w:rPr>
        <w:t>投标时必须提交被授权代表的身份证原件，如是法人来提供法人的身份证原件</w:t>
      </w:r>
    </w:p>
    <w:p w:rsidR="00E24E9A" w:rsidRDefault="0060446F">
      <w:pPr>
        <w:tabs>
          <w:tab w:val="left" w:pos="0"/>
          <w:tab w:val="left" w:pos="255"/>
        </w:tabs>
        <w:spacing w:line="360" w:lineRule="auto"/>
        <w:ind w:left="26" w:firstLineChars="200" w:firstLine="480"/>
        <w:rPr>
          <w:rFonts w:ascii="宋体"/>
          <w:sz w:val="24"/>
          <w:szCs w:val="24"/>
        </w:rPr>
      </w:pPr>
      <w:r>
        <w:rPr>
          <w:rFonts w:ascii="宋体" w:hint="eastAsia"/>
          <w:sz w:val="24"/>
          <w:szCs w:val="24"/>
        </w:rPr>
        <w:t>7.3.3</w:t>
      </w:r>
      <w:r>
        <w:rPr>
          <w:rFonts w:ascii="宋体" w:hAnsi="宋体" w:hint="eastAsia"/>
          <w:sz w:val="24"/>
          <w:szCs w:val="24"/>
        </w:rPr>
        <w:t>具有独立承担民事责任能力的</w:t>
      </w:r>
      <w:r>
        <w:rPr>
          <w:rFonts w:ascii="宋体" w:hAnsi="宋体" w:hint="eastAsia"/>
          <w:sz w:val="24"/>
          <w:szCs w:val="21"/>
          <w:lang w:val="zh-CN"/>
        </w:rPr>
        <w:t>营业执照或法人（登记）证书复印件；</w:t>
      </w:r>
      <w:r>
        <w:rPr>
          <w:rFonts w:ascii="宋体" w:hAnsi="宋体"/>
          <w:sz w:val="24"/>
          <w:szCs w:val="21"/>
          <w:lang w:val="zh-CN"/>
        </w:rPr>
        <w:t>(</w:t>
      </w:r>
      <w:r>
        <w:rPr>
          <w:rFonts w:ascii="宋体" w:hAnsi="宋体" w:hint="eastAsia"/>
          <w:b/>
          <w:bCs/>
          <w:sz w:val="24"/>
          <w:szCs w:val="24"/>
        </w:rPr>
        <w:t>投标时必须提交相应原件或公证件）</w:t>
      </w:r>
    </w:p>
    <w:p w:rsidR="00E24E9A" w:rsidRDefault="0060446F">
      <w:pPr>
        <w:tabs>
          <w:tab w:val="left" w:pos="420"/>
          <w:tab w:val="left" w:pos="945"/>
          <w:tab w:val="left" w:pos="1155"/>
        </w:tabs>
        <w:spacing w:line="360" w:lineRule="auto"/>
        <w:ind w:left="26" w:firstLineChars="200" w:firstLine="480"/>
        <w:rPr>
          <w:rFonts w:ascii="宋体"/>
          <w:sz w:val="24"/>
          <w:szCs w:val="24"/>
        </w:rPr>
      </w:pPr>
      <w:r>
        <w:rPr>
          <w:rFonts w:ascii="宋体" w:hint="eastAsia"/>
          <w:sz w:val="24"/>
          <w:szCs w:val="24"/>
        </w:rPr>
        <w:t>7.3.4</w:t>
      </w:r>
      <w:r>
        <w:rPr>
          <w:rFonts w:ascii="宋体" w:hAnsi="宋体" w:hint="eastAsia"/>
          <w:sz w:val="24"/>
          <w:szCs w:val="24"/>
        </w:rPr>
        <w:t>投标人依法缴纳</w:t>
      </w:r>
      <w:bookmarkStart w:id="15" w:name="OLE_LINK181"/>
      <w:r>
        <w:rPr>
          <w:rFonts w:ascii="宋体" w:hAnsi="宋体" w:hint="eastAsia"/>
          <w:sz w:val="24"/>
          <w:szCs w:val="24"/>
        </w:rPr>
        <w:t>近十二个月</w:t>
      </w:r>
      <w:bookmarkEnd w:id="15"/>
      <w:r>
        <w:rPr>
          <w:rFonts w:ascii="宋体" w:hAnsi="宋体" w:hint="eastAsia"/>
          <w:sz w:val="24"/>
          <w:szCs w:val="24"/>
        </w:rPr>
        <w:t>中任意一个月份税收的相关材料（提供相关主管部门证明或银行代扣证明）复印件；</w:t>
      </w:r>
    </w:p>
    <w:p w:rsidR="00E24E9A" w:rsidRDefault="0060446F">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7.3.5</w:t>
      </w: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E24E9A" w:rsidRDefault="0060446F">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7.3.6</w:t>
      </w:r>
      <w:r>
        <w:rPr>
          <w:rFonts w:ascii="宋体" w:hint="eastAsia"/>
          <w:kern w:val="0"/>
          <w:sz w:val="24"/>
          <w:lang w:val="zh-CN"/>
        </w:rPr>
        <w:t>投标人</w:t>
      </w:r>
      <w:r>
        <w:rPr>
          <w:rFonts w:ascii="宋体" w:hAnsi="宋体" w:cs="宋体" w:hint="eastAsia"/>
          <w:sz w:val="24"/>
          <w:szCs w:val="24"/>
        </w:rPr>
        <w:t>（或其全资子公司、分公司)</w:t>
      </w:r>
      <w:r>
        <w:rPr>
          <w:rFonts w:ascii="宋体" w:hint="eastAsia"/>
          <w:kern w:val="0"/>
          <w:sz w:val="24"/>
          <w:lang w:val="zh-CN"/>
        </w:rPr>
        <w:t>为本项目被授权代表在近三个月内任意一个月缴纳的社保证明复印件（提供相关主管部门证明或银行代扣证明</w:t>
      </w:r>
      <w:r>
        <w:rPr>
          <w:rFonts w:ascii="宋体" w:hint="eastAsia"/>
          <w:kern w:val="0"/>
          <w:sz w:val="24"/>
        </w:rPr>
        <w:t>复印件</w:t>
      </w:r>
      <w:r>
        <w:rPr>
          <w:rFonts w:ascii="宋体" w:hint="eastAsia"/>
          <w:kern w:val="0"/>
          <w:sz w:val="24"/>
          <w:lang w:val="zh-CN"/>
        </w:rPr>
        <w:t>，法定代表人亲自参加报价的除外）</w:t>
      </w:r>
    </w:p>
    <w:p w:rsidR="00E24E9A" w:rsidRDefault="0060446F">
      <w:pPr>
        <w:tabs>
          <w:tab w:val="left" w:pos="0"/>
          <w:tab w:val="left" w:pos="255"/>
        </w:tabs>
        <w:spacing w:line="360" w:lineRule="auto"/>
        <w:ind w:left="26" w:firstLineChars="200" w:firstLine="480"/>
        <w:rPr>
          <w:rFonts w:ascii="宋体" w:cs="宋体"/>
          <w:sz w:val="24"/>
          <w:szCs w:val="24"/>
        </w:rPr>
      </w:pPr>
      <w:r>
        <w:rPr>
          <w:rFonts w:ascii="宋体" w:hint="eastAsia"/>
          <w:sz w:val="24"/>
          <w:szCs w:val="24"/>
        </w:rPr>
        <w:t>7.3.7</w:t>
      </w:r>
      <w:r>
        <w:rPr>
          <w:rFonts w:ascii="宋体" w:hAnsi="宋体" w:hint="eastAsia"/>
          <w:sz w:val="24"/>
          <w:szCs w:val="21"/>
        </w:rPr>
        <w:t>投标保证金交纳证明复印件（银行转账记录）；</w:t>
      </w:r>
      <w:bookmarkStart w:id="16" w:name="OLE_LINK114"/>
    </w:p>
    <w:p w:rsidR="00E24E9A" w:rsidRDefault="0060446F">
      <w:pPr>
        <w:tabs>
          <w:tab w:val="left" w:pos="0"/>
          <w:tab w:val="left" w:pos="255"/>
        </w:tabs>
        <w:spacing w:line="360" w:lineRule="auto"/>
        <w:ind w:left="26" w:firstLineChars="200" w:firstLine="480"/>
        <w:rPr>
          <w:rFonts w:ascii="宋体" w:hAnsi="宋体"/>
          <w:b/>
          <w:sz w:val="24"/>
          <w:szCs w:val="24"/>
        </w:rPr>
      </w:pPr>
      <w:r>
        <w:rPr>
          <w:rFonts w:ascii="宋体" w:hint="eastAsia"/>
          <w:sz w:val="24"/>
          <w:szCs w:val="24"/>
        </w:rPr>
        <w:t>7.3.8</w:t>
      </w:r>
      <w:r>
        <w:rPr>
          <w:rFonts w:ascii="宋体" w:hAnsi="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网站被列入政府采购严重违法失信行为记录名单</w:t>
      </w:r>
      <w:r>
        <w:rPr>
          <w:rFonts w:ascii="宋体" w:hAnsi="宋体" w:hint="eastAsia"/>
          <w:bCs/>
          <w:sz w:val="24"/>
          <w:szCs w:val="24"/>
        </w:rPr>
        <w:t>；</w:t>
      </w:r>
      <w:r>
        <w:rPr>
          <w:rFonts w:ascii="宋体" w:hAnsi="宋体" w:hint="eastAsia"/>
          <w:b/>
          <w:sz w:val="24"/>
          <w:szCs w:val="24"/>
        </w:rPr>
        <w:t>（若投标人企业信息已录入以上网站的，</w:t>
      </w:r>
      <w:r>
        <w:rPr>
          <w:rFonts w:ascii="宋体" w:hAnsi="宋体" w:hint="eastAsia"/>
          <w:b/>
          <w:sz w:val="24"/>
          <w:szCs w:val="24"/>
          <w:lang w:val="zh-CN"/>
        </w:rPr>
        <w:t>无需提供相关证明材料</w:t>
      </w:r>
      <w:r>
        <w:rPr>
          <w:rFonts w:ascii="宋体" w:hAnsi="宋体" w:hint="eastAsia"/>
          <w:b/>
          <w:sz w:val="24"/>
          <w:szCs w:val="24"/>
        </w:rPr>
        <w:t>；若投标人企业信息未录入以上网站的，须在投标文件中提供无不良信用记录承诺书）</w:t>
      </w:r>
    </w:p>
    <w:p w:rsidR="00E24E9A" w:rsidRDefault="0060446F">
      <w:pPr>
        <w:tabs>
          <w:tab w:val="left" w:pos="0"/>
          <w:tab w:val="left" w:pos="255"/>
        </w:tabs>
        <w:spacing w:line="360" w:lineRule="auto"/>
        <w:ind w:left="506"/>
        <w:rPr>
          <w:rFonts w:ascii="宋体" w:cs="宋体"/>
          <w:sz w:val="24"/>
          <w:szCs w:val="24"/>
        </w:rPr>
      </w:pPr>
      <w:r>
        <w:rPr>
          <w:rFonts w:ascii="宋体" w:hAnsi="宋体" w:hint="eastAsia"/>
          <w:sz w:val="24"/>
          <w:szCs w:val="24"/>
        </w:rPr>
        <w:t>注：以上“近十二个月”是指投标截止日之前近十二个月（不含投标当月）。</w:t>
      </w:r>
    </w:p>
    <w:bookmarkEnd w:id="16"/>
    <w:p w:rsidR="00E24E9A" w:rsidRDefault="0060446F">
      <w:pPr>
        <w:tabs>
          <w:tab w:val="left" w:pos="0"/>
          <w:tab w:val="left" w:pos="255"/>
        </w:tabs>
        <w:spacing w:line="360" w:lineRule="auto"/>
        <w:ind w:firstLine="400"/>
        <w:rPr>
          <w:rFonts w:ascii="宋体"/>
          <w:sz w:val="24"/>
          <w:szCs w:val="24"/>
        </w:rPr>
      </w:pPr>
      <w:r>
        <w:rPr>
          <w:rFonts w:ascii="宋体" w:hAnsi="宋体" w:cs="宋体" w:hint="eastAsia"/>
          <w:sz w:val="24"/>
          <w:szCs w:val="24"/>
        </w:rPr>
        <w:t>7.4</w:t>
      </w:r>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E24E9A" w:rsidRDefault="0060446F">
      <w:pPr>
        <w:tabs>
          <w:tab w:val="left" w:pos="0"/>
          <w:tab w:val="left" w:pos="255"/>
        </w:tabs>
        <w:spacing w:line="360" w:lineRule="auto"/>
        <w:ind w:firstLine="400"/>
        <w:rPr>
          <w:rFonts w:ascii="宋体"/>
          <w:sz w:val="24"/>
          <w:szCs w:val="24"/>
        </w:rPr>
      </w:pPr>
      <w:bookmarkStart w:id="17" w:name="OLE_LINK4"/>
      <w:r>
        <w:rPr>
          <w:rFonts w:ascii="宋体" w:hAnsi="宋体" w:cs="宋体" w:hint="eastAsia"/>
          <w:sz w:val="24"/>
          <w:szCs w:val="24"/>
        </w:rPr>
        <w:t>7.5</w:t>
      </w:r>
      <w:r>
        <w:rPr>
          <w:rFonts w:ascii="宋体" w:hAnsi="宋体" w:hint="eastAsia"/>
          <w:sz w:val="24"/>
          <w:szCs w:val="24"/>
        </w:rPr>
        <w:t>招标文件</w:t>
      </w:r>
      <w:bookmarkEnd w:id="17"/>
      <w:r>
        <w:rPr>
          <w:rFonts w:ascii="宋体" w:hAnsi="宋体" w:hint="eastAsia"/>
          <w:sz w:val="24"/>
          <w:szCs w:val="24"/>
        </w:rPr>
        <w:t>第三章“项目技术要求和有关说明”中要求提供的相关证明材料</w:t>
      </w:r>
      <w:bookmarkStart w:id="18" w:name="OLE_LINK6"/>
      <w:r>
        <w:rPr>
          <w:rFonts w:ascii="宋体" w:hAnsi="宋体" w:hint="eastAsia"/>
          <w:sz w:val="24"/>
          <w:szCs w:val="24"/>
        </w:rPr>
        <w:t>（如有自行添加）</w:t>
      </w:r>
      <w:bookmarkEnd w:id="18"/>
    </w:p>
    <w:p w:rsidR="00E24E9A" w:rsidRDefault="0060446F">
      <w:pPr>
        <w:tabs>
          <w:tab w:val="left" w:pos="0"/>
        </w:tabs>
        <w:spacing w:line="360" w:lineRule="auto"/>
        <w:ind w:firstLine="400"/>
        <w:rPr>
          <w:rFonts w:ascii="宋体"/>
          <w:sz w:val="24"/>
          <w:szCs w:val="24"/>
          <w:lang w:val="zh-CN"/>
        </w:rPr>
      </w:pPr>
      <w:r>
        <w:rPr>
          <w:rFonts w:ascii="宋体" w:hAnsi="宋体" w:cs="宋体" w:hint="eastAsia"/>
          <w:sz w:val="24"/>
          <w:szCs w:val="24"/>
        </w:rPr>
        <w:lastRenderedPageBreak/>
        <w:t>7.6</w:t>
      </w:r>
      <w:r>
        <w:rPr>
          <w:rFonts w:ascii="宋体" w:hAnsi="宋体" w:hint="eastAsia"/>
          <w:sz w:val="24"/>
          <w:szCs w:val="24"/>
        </w:rPr>
        <w:t>要求采购人提供的配合（如有自拟并自行添加）</w:t>
      </w:r>
    </w:p>
    <w:p w:rsidR="00E24E9A" w:rsidRDefault="0060446F">
      <w:pPr>
        <w:tabs>
          <w:tab w:val="left" w:pos="0"/>
          <w:tab w:val="left" w:pos="255"/>
        </w:tabs>
        <w:spacing w:line="360" w:lineRule="auto"/>
        <w:ind w:firstLine="400"/>
        <w:rPr>
          <w:rFonts w:ascii="宋体"/>
          <w:sz w:val="24"/>
          <w:szCs w:val="24"/>
          <w:lang w:val="zh-CN"/>
        </w:rPr>
      </w:pPr>
      <w:r>
        <w:rPr>
          <w:rFonts w:ascii="宋体" w:hAnsi="宋体" w:cs="宋体" w:hint="eastAsia"/>
          <w:sz w:val="24"/>
          <w:szCs w:val="24"/>
        </w:rPr>
        <w:t>7.7</w:t>
      </w:r>
      <w:r>
        <w:rPr>
          <w:rFonts w:ascii="宋体" w:hAnsi="宋体" w:hint="eastAsia"/>
          <w:sz w:val="24"/>
          <w:szCs w:val="24"/>
          <w:lang w:val="zh-CN"/>
        </w:rPr>
        <w:t>其他（投标人认为有必要提供的声明和文件，</w:t>
      </w:r>
      <w:r>
        <w:rPr>
          <w:rFonts w:ascii="宋体" w:hAnsi="宋体" w:hint="eastAsia"/>
          <w:sz w:val="24"/>
          <w:szCs w:val="24"/>
        </w:rPr>
        <w:t>如有自拟并自行添加）</w:t>
      </w:r>
    </w:p>
    <w:bookmarkEnd w:id="13"/>
    <w:p w:rsidR="00E24E9A" w:rsidRDefault="0060446F">
      <w:pPr>
        <w:spacing w:line="360" w:lineRule="auto"/>
        <w:ind w:firstLineChars="200" w:firstLine="482"/>
        <w:rPr>
          <w:rFonts w:ascii="宋体"/>
          <w:bCs/>
          <w:sz w:val="24"/>
          <w:szCs w:val="24"/>
          <w:lang w:val="zh-CN"/>
        </w:rPr>
      </w:pPr>
      <w:r>
        <w:rPr>
          <w:rFonts w:ascii="宋体" w:hAnsi="宋体" w:hint="eastAsia"/>
          <w:b/>
          <w:sz w:val="24"/>
          <w:szCs w:val="24"/>
        </w:rPr>
        <w:t>上述7.1</w:t>
      </w:r>
      <w:r>
        <w:rPr>
          <w:rFonts w:ascii="宋体"/>
          <w:b/>
          <w:sz w:val="24"/>
          <w:szCs w:val="24"/>
        </w:rPr>
        <w:t>-</w:t>
      </w:r>
      <w:r>
        <w:rPr>
          <w:rFonts w:ascii="宋体" w:hAnsi="宋体" w:hint="eastAsia"/>
          <w:b/>
          <w:sz w:val="24"/>
          <w:szCs w:val="24"/>
        </w:rPr>
        <w:t>7.5项投标人必须按要求全部提供，否则投标无效。若要求提供原件的，投标人应在提交投标文件截止时间之前将相关原件或公证件与投标文件一并提交。</w:t>
      </w:r>
      <w:r>
        <w:rPr>
          <w:rFonts w:ascii="宋体" w:hAnsi="宋体" w:hint="eastAsia"/>
          <w:bCs/>
          <w:sz w:val="24"/>
          <w:szCs w:val="24"/>
        </w:rPr>
        <w:t>如上述证明文件遇年检、换证，则必须提供法定年检、换证单位出具的有效证明复印件，原件一并提交。如上述“7.3资格证明文件”第</w:t>
      </w:r>
      <w:r>
        <w:rPr>
          <w:rFonts w:ascii="仿宋" w:eastAsia="仿宋" w:hAnsi="仿宋" w:cs="仿宋" w:hint="eastAsia"/>
          <w:bCs/>
          <w:sz w:val="24"/>
          <w:szCs w:val="24"/>
        </w:rPr>
        <w:t>7.3.5、7.3.6</w:t>
      </w:r>
      <w:r>
        <w:rPr>
          <w:rFonts w:ascii="宋体" w:hAnsi="宋体" w:hint="eastAsia"/>
          <w:bCs/>
          <w:sz w:val="24"/>
          <w:szCs w:val="24"/>
        </w:rPr>
        <w:t>项，依法免税或</w:t>
      </w:r>
      <w:bookmarkStart w:id="19" w:name="OLE_LINK19"/>
      <w:r>
        <w:rPr>
          <w:rFonts w:ascii="宋体" w:hAnsi="宋体" w:hint="eastAsia"/>
          <w:bCs/>
          <w:sz w:val="24"/>
          <w:szCs w:val="24"/>
        </w:rPr>
        <w:t>不需要缴纳社会保障资金</w:t>
      </w:r>
      <w:bookmarkEnd w:id="19"/>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rsidR="00E24E9A" w:rsidRDefault="0060446F">
      <w:pPr>
        <w:spacing w:line="360" w:lineRule="auto"/>
        <w:ind w:firstLineChars="200" w:firstLine="482"/>
        <w:rPr>
          <w:rFonts w:ascii="宋体"/>
          <w:b/>
          <w:sz w:val="24"/>
          <w:szCs w:val="24"/>
        </w:rPr>
      </w:pPr>
      <w:r>
        <w:rPr>
          <w:rFonts w:ascii="宋体" w:hAnsi="宋体"/>
          <w:b/>
          <w:sz w:val="24"/>
          <w:szCs w:val="24"/>
        </w:rPr>
        <w:t>8</w:t>
      </w:r>
      <w:r>
        <w:rPr>
          <w:rFonts w:ascii="宋体" w:hAnsi="宋体" w:hint="eastAsia"/>
          <w:b/>
          <w:sz w:val="24"/>
          <w:szCs w:val="24"/>
        </w:rPr>
        <w:t>、投标文件的制作及密封</w:t>
      </w:r>
    </w:p>
    <w:p w:rsidR="00E24E9A" w:rsidRDefault="0060446F">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E24E9A" w:rsidRDefault="0060446F">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E24E9A" w:rsidRDefault="0060446F">
      <w:pPr>
        <w:spacing w:line="360" w:lineRule="auto"/>
        <w:ind w:firstLineChars="200" w:firstLine="480"/>
        <w:rPr>
          <w:rFonts w:ascii="宋体" w:hAnsi="宋体"/>
          <w:bCs/>
          <w:sz w:val="24"/>
          <w:szCs w:val="24"/>
          <w:lang w:val="zh-CN"/>
        </w:rPr>
      </w:pPr>
      <w:r>
        <w:rPr>
          <w:rFonts w:ascii="宋体" w:hAnsi="宋体" w:hint="eastAsia"/>
          <w:bCs/>
          <w:sz w:val="24"/>
          <w:szCs w:val="24"/>
        </w:rPr>
        <w:t xml:space="preserve">8.3 </w:t>
      </w:r>
      <w:r>
        <w:rPr>
          <w:rFonts w:ascii="宋体" w:hAnsi="宋体" w:hint="eastAsia"/>
          <w:bCs/>
          <w:sz w:val="24"/>
          <w:szCs w:val="24"/>
          <w:lang w:val="zh-CN"/>
        </w:rPr>
        <w:t>如投标人对招标文件的相关内容有不同意见的偏离，应在投标文件中详细说明偏离的情况，如未明确作出偏离情况的说明，</w:t>
      </w:r>
      <w:bookmarkStart w:id="20" w:name="OLE_LINK119"/>
      <w:r>
        <w:rPr>
          <w:rFonts w:ascii="宋体" w:hAnsi="宋体" w:hint="eastAsia"/>
          <w:bCs/>
          <w:sz w:val="24"/>
          <w:szCs w:val="24"/>
          <w:lang w:val="zh-CN"/>
        </w:rPr>
        <w:t>则视同</w:t>
      </w:r>
      <w:r>
        <w:rPr>
          <w:rFonts w:ascii="宋体" w:hAnsi="宋体" w:hint="eastAsia"/>
          <w:bCs/>
          <w:sz w:val="24"/>
          <w:szCs w:val="24"/>
        </w:rPr>
        <w:t>投标人</w:t>
      </w:r>
      <w:bookmarkStart w:id="21" w:name="OLE_LINK225"/>
      <w:r>
        <w:rPr>
          <w:rFonts w:ascii="宋体" w:hAnsi="宋体" w:hint="eastAsia"/>
          <w:bCs/>
          <w:sz w:val="24"/>
          <w:szCs w:val="24"/>
        </w:rPr>
        <w:t>承诺实质性响应</w:t>
      </w:r>
      <w:bookmarkEnd w:id="21"/>
      <w:r>
        <w:rPr>
          <w:rFonts w:ascii="宋体" w:hAnsi="宋体" w:hint="eastAsia"/>
          <w:bCs/>
          <w:sz w:val="24"/>
          <w:szCs w:val="24"/>
        </w:rPr>
        <w:t>招标文件的要求。</w:t>
      </w:r>
      <w:bookmarkEnd w:id="20"/>
    </w:p>
    <w:p w:rsidR="00E24E9A" w:rsidRDefault="0060446F">
      <w:pPr>
        <w:spacing w:line="360" w:lineRule="auto"/>
        <w:ind w:firstLineChars="200" w:firstLine="480"/>
        <w:rPr>
          <w:rFonts w:ascii="宋体" w:hAnsi="宋体"/>
          <w:bCs/>
          <w:sz w:val="24"/>
          <w:szCs w:val="24"/>
          <w:lang w:val="zh-CN"/>
        </w:rPr>
      </w:pPr>
      <w:r>
        <w:rPr>
          <w:rFonts w:ascii="宋体" w:hAnsi="宋体" w:hint="eastAsia"/>
          <w:bCs/>
          <w:sz w:val="24"/>
          <w:szCs w:val="24"/>
        </w:rPr>
        <w:t>8</w:t>
      </w:r>
      <w:r>
        <w:rPr>
          <w:rFonts w:ascii="宋体" w:hAnsi="宋体" w:hint="eastAsia"/>
          <w:sz w:val="24"/>
          <w:szCs w:val="28"/>
        </w:rPr>
        <w:t xml:space="preserve">.4 </w:t>
      </w:r>
      <w:bookmarkStart w:id="22" w:name="OLE_LINK120"/>
      <w:bookmarkStart w:id="23" w:name="OLE_LINK121"/>
      <w:r>
        <w:rPr>
          <w:rFonts w:ascii="宋体" w:hAnsi="宋体" w:hint="eastAsia"/>
          <w:sz w:val="24"/>
          <w:szCs w:val="28"/>
        </w:rPr>
        <w:t>如投标人对投标文件进行了修改，则应由投标人的法定代表人或被授权代表在每一修改处签字</w:t>
      </w:r>
      <w:bookmarkEnd w:id="22"/>
      <w:r>
        <w:rPr>
          <w:rFonts w:ascii="宋体" w:hAnsi="宋体" w:hint="eastAsia"/>
          <w:sz w:val="24"/>
          <w:szCs w:val="28"/>
        </w:rPr>
        <w:t>并加盖投标人公章。</w:t>
      </w:r>
      <w:bookmarkEnd w:id="23"/>
    </w:p>
    <w:p w:rsidR="00E24E9A" w:rsidRDefault="0060446F">
      <w:pPr>
        <w:spacing w:line="360" w:lineRule="auto"/>
        <w:ind w:firstLineChars="200" w:firstLine="480"/>
        <w:rPr>
          <w:rFonts w:ascii="宋体" w:hAnsi="宋体"/>
          <w:bCs/>
          <w:sz w:val="24"/>
          <w:szCs w:val="24"/>
        </w:rPr>
      </w:pPr>
      <w:r>
        <w:rPr>
          <w:rFonts w:ascii="宋体" w:hAnsi="宋体" w:hint="eastAsia"/>
          <w:bCs/>
          <w:sz w:val="24"/>
          <w:szCs w:val="24"/>
        </w:rPr>
        <w:t>8.5 投标文件可按照“投标文件的组成”顺序</w:t>
      </w:r>
      <w:r>
        <w:rPr>
          <w:rFonts w:ascii="宋体" w:hAnsi="宋体" w:hint="eastAsia"/>
          <w:bCs/>
          <w:sz w:val="24"/>
          <w:szCs w:val="24"/>
          <w:lang w:val="zh-CN"/>
        </w:rPr>
        <w:t>打印或用不褪色墨水书写，装订成册，</w:t>
      </w:r>
      <w:bookmarkStart w:id="24" w:name="OLE_LINK122"/>
      <w:r>
        <w:rPr>
          <w:rFonts w:ascii="宋体" w:hAnsi="宋体" w:hint="eastAsia"/>
          <w:bCs/>
          <w:sz w:val="24"/>
          <w:szCs w:val="24"/>
        </w:rPr>
        <w:t>注明“正本”、“副本”字样</w:t>
      </w:r>
      <w:bookmarkEnd w:id="24"/>
      <w:r>
        <w:rPr>
          <w:rFonts w:ascii="宋体" w:hAnsi="宋体" w:hint="eastAsia"/>
          <w:bCs/>
          <w:sz w:val="24"/>
          <w:szCs w:val="24"/>
          <w:lang w:val="zh-CN"/>
        </w:rPr>
        <w:t>。投标文件中有</w:t>
      </w:r>
      <w:r>
        <w:rPr>
          <w:rFonts w:ascii="宋体" w:hAnsi="宋体" w:hint="eastAsia"/>
          <w:bCs/>
          <w:sz w:val="24"/>
          <w:szCs w:val="24"/>
        </w:rPr>
        <w:t>给定格式的，投标人应按照格式如实填写（编写），格式中有盖章和签名要求的，须加盖投标人公章、并由法定代表人或被授权代表签名。其中，正本上加盖的公章应为红章。</w:t>
      </w:r>
    </w:p>
    <w:p w:rsidR="00E24E9A" w:rsidRDefault="0060446F">
      <w:pPr>
        <w:spacing w:line="360" w:lineRule="auto"/>
        <w:ind w:firstLineChars="200" w:firstLine="480"/>
        <w:rPr>
          <w:rFonts w:ascii="宋体" w:hAnsi="宋体"/>
          <w:bCs/>
          <w:sz w:val="24"/>
          <w:szCs w:val="24"/>
        </w:rPr>
      </w:pPr>
      <w:r>
        <w:rPr>
          <w:rFonts w:ascii="宋体" w:hAnsi="宋体" w:hint="eastAsia"/>
          <w:bCs/>
          <w:sz w:val="24"/>
          <w:szCs w:val="24"/>
        </w:rPr>
        <w:t xml:space="preserve">8.6 </w:t>
      </w:r>
      <w:r>
        <w:rPr>
          <w:rFonts w:ascii="宋体" w:hAnsi="宋体" w:hint="eastAsia"/>
          <w:b/>
          <w:sz w:val="24"/>
          <w:szCs w:val="24"/>
          <w:lang w:val="zh-CN"/>
        </w:rPr>
        <w:t>由于装订、纸张、文件排序等非实质性的格式或形式问题导致投标文件被误读或查找不到的，责任由投标人承担。</w:t>
      </w:r>
    </w:p>
    <w:p w:rsidR="00E24E9A" w:rsidRDefault="0060446F">
      <w:pPr>
        <w:spacing w:line="360" w:lineRule="auto"/>
        <w:ind w:firstLineChars="200" w:firstLine="480"/>
        <w:rPr>
          <w:rFonts w:ascii="宋体"/>
          <w:bCs/>
          <w:sz w:val="24"/>
          <w:szCs w:val="24"/>
          <w:lang w:val="zh-CN"/>
        </w:rPr>
      </w:pPr>
      <w:r>
        <w:rPr>
          <w:rFonts w:ascii="宋体" w:hAnsi="宋体" w:hint="eastAsia"/>
          <w:bCs/>
          <w:sz w:val="24"/>
          <w:szCs w:val="24"/>
        </w:rPr>
        <w:t xml:space="preserve">8.7 </w:t>
      </w:r>
      <w:bookmarkStart w:id="25" w:name="OLE_LINK123"/>
      <w:r>
        <w:rPr>
          <w:rFonts w:ascii="宋体" w:hAnsi="宋体" w:hint="eastAsia"/>
          <w:bCs/>
          <w:sz w:val="24"/>
          <w:szCs w:val="24"/>
        </w:rPr>
        <w:t>投标人须对投标文件进行密封，同时注明投标人名称。</w:t>
      </w:r>
      <w:bookmarkEnd w:id="25"/>
    </w:p>
    <w:p w:rsidR="00E24E9A" w:rsidRDefault="0060446F">
      <w:pPr>
        <w:spacing w:line="360" w:lineRule="auto"/>
        <w:ind w:firstLineChars="200" w:firstLine="482"/>
        <w:rPr>
          <w:rFonts w:ascii="宋体"/>
          <w:b/>
          <w:sz w:val="24"/>
          <w:szCs w:val="24"/>
        </w:rPr>
      </w:pPr>
      <w:r>
        <w:rPr>
          <w:rFonts w:ascii="宋体" w:hAnsi="宋体"/>
          <w:b/>
          <w:sz w:val="24"/>
          <w:szCs w:val="24"/>
        </w:rPr>
        <w:t>9</w:t>
      </w:r>
      <w:r>
        <w:rPr>
          <w:rFonts w:ascii="宋体" w:hAnsi="宋体" w:hint="eastAsia"/>
          <w:b/>
          <w:sz w:val="24"/>
          <w:szCs w:val="24"/>
        </w:rPr>
        <w:t>、投标文件的真实性</w:t>
      </w:r>
    </w:p>
    <w:p w:rsidR="00E24E9A" w:rsidRDefault="0060446F">
      <w:pPr>
        <w:spacing w:line="360" w:lineRule="auto"/>
        <w:ind w:firstLineChars="200" w:firstLine="480"/>
        <w:rPr>
          <w:rFonts w:ascii="宋体"/>
          <w:sz w:val="24"/>
          <w:szCs w:val="28"/>
        </w:rPr>
      </w:pPr>
      <w:r>
        <w:rPr>
          <w:rFonts w:ascii="宋体" w:hAnsi="宋体"/>
          <w:sz w:val="24"/>
          <w:szCs w:val="28"/>
        </w:rPr>
        <w:t xml:space="preserve">9.1 </w:t>
      </w:r>
      <w:r>
        <w:rPr>
          <w:rFonts w:ascii="宋体" w:hAnsi="宋体" w:hint="eastAsia"/>
          <w:sz w:val="24"/>
          <w:szCs w:val="28"/>
        </w:rPr>
        <w:t>投标人（含中标供应商）应对其投标文件中提供的所有材料的真实性负责。</w:t>
      </w:r>
    </w:p>
    <w:p w:rsidR="00E24E9A" w:rsidRDefault="0060446F">
      <w:pPr>
        <w:spacing w:line="360" w:lineRule="auto"/>
        <w:ind w:firstLineChars="200" w:firstLine="480"/>
        <w:rPr>
          <w:rFonts w:ascii="宋体"/>
          <w:sz w:val="24"/>
          <w:szCs w:val="28"/>
        </w:rPr>
      </w:pPr>
      <w:r>
        <w:rPr>
          <w:rFonts w:ascii="宋体" w:hAnsi="宋体"/>
          <w:sz w:val="24"/>
          <w:szCs w:val="28"/>
        </w:rPr>
        <w:t xml:space="preserve">9.2 </w:t>
      </w:r>
      <w:r>
        <w:rPr>
          <w:rFonts w:ascii="宋体" w:hAnsi="宋体" w:hint="eastAsia"/>
          <w:sz w:val="24"/>
          <w:szCs w:val="28"/>
        </w:rPr>
        <w:t>如</w:t>
      </w:r>
      <w:bookmarkStart w:id="26" w:name="OLE_LINK45"/>
      <w:r>
        <w:rPr>
          <w:rFonts w:ascii="宋体" w:hAnsi="宋体" w:hint="eastAsia"/>
          <w:sz w:val="24"/>
          <w:szCs w:val="28"/>
        </w:rPr>
        <w:t>采购人、</w:t>
      </w:r>
      <w:bookmarkEnd w:id="26"/>
      <w:r>
        <w:rPr>
          <w:rFonts w:ascii="宋体" w:hAnsi="宋体" w:hint="eastAsia"/>
          <w:sz w:val="24"/>
          <w:szCs w:val="28"/>
        </w:rPr>
        <w:t>采购代理机构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E24E9A" w:rsidRDefault="0060446F">
      <w:pPr>
        <w:spacing w:line="360" w:lineRule="auto"/>
        <w:ind w:firstLineChars="200" w:firstLine="482"/>
        <w:rPr>
          <w:rFonts w:ascii="宋体"/>
          <w:b/>
          <w:sz w:val="24"/>
          <w:szCs w:val="24"/>
        </w:rPr>
      </w:pPr>
      <w:r>
        <w:rPr>
          <w:rFonts w:ascii="宋体" w:hAnsi="宋体"/>
          <w:b/>
          <w:sz w:val="24"/>
          <w:szCs w:val="24"/>
        </w:rPr>
        <w:lastRenderedPageBreak/>
        <w:t>10</w:t>
      </w:r>
      <w:r>
        <w:rPr>
          <w:rFonts w:ascii="宋体" w:hAnsi="宋体" w:hint="eastAsia"/>
          <w:b/>
          <w:sz w:val="24"/>
          <w:szCs w:val="24"/>
        </w:rPr>
        <w:t>、投标文件的递交</w:t>
      </w:r>
    </w:p>
    <w:p w:rsidR="00E24E9A" w:rsidRDefault="0060446F">
      <w:pPr>
        <w:spacing w:line="360" w:lineRule="auto"/>
        <w:ind w:firstLineChars="200" w:firstLine="480"/>
        <w:rPr>
          <w:rFonts w:ascii="宋体"/>
          <w:bCs/>
          <w:sz w:val="24"/>
          <w:szCs w:val="24"/>
        </w:rPr>
      </w:pPr>
      <w:r>
        <w:rPr>
          <w:rFonts w:ascii="宋体" w:hAnsi="宋体"/>
          <w:bCs/>
          <w:sz w:val="24"/>
          <w:szCs w:val="24"/>
        </w:rPr>
        <w:t xml:space="preserve">10.1 </w:t>
      </w:r>
      <w:r>
        <w:rPr>
          <w:rFonts w:ascii="宋体" w:hAnsi="宋体" w:hint="eastAsia"/>
          <w:bCs/>
          <w:sz w:val="24"/>
          <w:szCs w:val="24"/>
        </w:rPr>
        <w:t>投标人须在招标文件规定的提交投标文件截止时间之前到指定地点提交投标文件，逾期不予受理。</w:t>
      </w:r>
    </w:p>
    <w:p w:rsidR="00E24E9A" w:rsidRDefault="0060446F">
      <w:pPr>
        <w:spacing w:line="360" w:lineRule="auto"/>
        <w:ind w:firstLineChars="196" w:firstLine="472"/>
        <w:rPr>
          <w:rFonts w:ascii="宋体"/>
          <w:b/>
          <w:sz w:val="24"/>
          <w:szCs w:val="24"/>
        </w:rPr>
      </w:pPr>
      <w:r>
        <w:rPr>
          <w:rFonts w:ascii="宋体" w:hAnsi="宋体"/>
          <w:b/>
          <w:sz w:val="24"/>
          <w:szCs w:val="24"/>
        </w:rPr>
        <w:t>11</w:t>
      </w:r>
      <w:r>
        <w:rPr>
          <w:rFonts w:ascii="宋体" w:hAnsi="宋体" w:hint="eastAsia"/>
          <w:b/>
          <w:sz w:val="24"/>
          <w:szCs w:val="24"/>
        </w:rPr>
        <w:t>、有下列情形之一的投标文件将拒收</w:t>
      </w:r>
    </w:p>
    <w:p w:rsidR="00E24E9A" w:rsidRDefault="0060446F">
      <w:pPr>
        <w:spacing w:line="360" w:lineRule="auto"/>
        <w:ind w:firstLineChars="200" w:firstLine="480"/>
        <w:rPr>
          <w:rFonts w:ascii="宋体"/>
          <w:bCs/>
          <w:sz w:val="24"/>
          <w:szCs w:val="24"/>
        </w:rPr>
      </w:pPr>
      <w:r>
        <w:rPr>
          <w:rFonts w:ascii="宋体" w:hAnsi="宋体"/>
          <w:bCs/>
          <w:sz w:val="24"/>
          <w:szCs w:val="24"/>
        </w:rPr>
        <w:t xml:space="preserve">11.1 </w:t>
      </w:r>
      <w:r>
        <w:rPr>
          <w:rFonts w:ascii="宋体" w:hAnsi="宋体" w:hint="eastAsia"/>
          <w:bCs/>
          <w:sz w:val="24"/>
          <w:szCs w:val="24"/>
        </w:rPr>
        <w:t>在招标文件要求提交投标文件的截止时间之后送达的；</w:t>
      </w:r>
    </w:p>
    <w:p w:rsidR="00E24E9A" w:rsidRDefault="0060446F">
      <w:pPr>
        <w:spacing w:line="360" w:lineRule="auto"/>
        <w:ind w:firstLineChars="200" w:firstLine="480"/>
        <w:rPr>
          <w:rFonts w:ascii="宋体" w:cs="宋体"/>
          <w:sz w:val="24"/>
          <w:szCs w:val="24"/>
        </w:rPr>
      </w:pPr>
      <w:r>
        <w:rPr>
          <w:rFonts w:ascii="宋体" w:hAnsi="宋体"/>
          <w:bCs/>
          <w:sz w:val="24"/>
          <w:szCs w:val="24"/>
        </w:rPr>
        <w:t xml:space="preserve">11.2 </w:t>
      </w:r>
      <w:r>
        <w:rPr>
          <w:rFonts w:ascii="宋体" w:hAnsi="宋体" w:cs="宋体" w:hint="eastAsia"/>
          <w:sz w:val="24"/>
          <w:szCs w:val="24"/>
        </w:rPr>
        <w:t>未按照招标文件要求密封的。</w:t>
      </w:r>
    </w:p>
    <w:p w:rsidR="00E24E9A" w:rsidRDefault="0060446F">
      <w:pPr>
        <w:spacing w:line="360" w:lineRule="auto"/>
        <w:ind w:firstLineChars="200" w:firstLine="482"/>
        <w:rPr>
          <w:rFonts w:ascii="宋体"/>
          <w:b/>
          <w:sz w:val="24"/>
          <w:szCs w:val="24"/>
        </w:rPr>
      </w:pPr>
      <w:r>
        <w:rPr>
          <w:rFonts w:ascii="宋体" w:hAnsi="宋体"/>
          <w:b/>
          <w:sz w:val="24"/>
          <w:szCs w:val="24"/>
        </w:rPr>
        <w:t>12</w:t>
      </w:r>
      <w:r>
        <w:rPr>
          <w:rFonts w:ascii="宋体" w:hAnsi="宋体" w:hint="eastAsia"/>
          <w:b/>
          <w:sz w:val="24"/>
          <w:szCs w:val="24"/>
        </w:rPr>
        <w:t>、投标文件的有效期</w:t>
      </w:r>
    </w:p>
    <w:p w:rsidR="00E24E9A" w:rsidRDefault="0060446F">
      <w:pPr>
        <w:spacing w:line="360" w:lineRule="auto"/>
        <w:ind w:firstLineChars="200" w:firstLine="480"/>
        <w:rPr>
          <w:rFonts w:ascii="宋体"/>
          <w:bCs/>
          <w:sz w:val="24"/>
          <w:szCs w:val="24"/>
        </w:rPr>
      </w:pPr>
      <w:r>
        <w:rPr>
          <w:rFonts w:ascii="宋体" w:hAnsi="宋体"/>
          <w:bCs/>
          <w:sz w:val="24"/>
          <w:szCs w:val="24"/>
        </w:rPr>
        <w:t xml:space="preserve">12.1 </w:t>
      </w:r>
      <w:r>
        <w:rPr>
          <w:rFonts w:ascii="宋体" w:hAnsi="宋体" w:hint="eastAsia"/>
          <w:bCs/>
          <w:sz w:val="24"/>
          <w:szCs w:val="24"/>
        </w:rPr>
        <w:t>投标文件的有效期为提交投标文件截止之日起的</w:t>
      </w:r>
      <w:r>
        <w:rPr>
          <w:rFonts w:ascii="宋体" w:hAnsi="宋体"/>
          <w:bCs/>
          <w:sz w:val="24"/>
          <w:szCs w:val="24"/>
        </w:rPr>
        <w:t>60</w:t>
      </w:r>
      <w:r>
        <w:rPr>
          <w:rFonts w:ascii="宋体" w:hAnsi="宋体" w:hint="eastAsia"/>
          <w:bCs/>
          <w:sz w:val="24"/>
          <w:szCs w:val="24"/>
        </w:rPr>
        <w:t>天（含提交当日）。在特殊情况下，采购人、</w:t>
      </w:r>
      <w:r>
        <w:rPr>
          <w:rFonts w:ascii="宋体" w:hAnsi="宋体" w:hint="eastAsia"/>
          <w:sz w:val="24"/>
          <w:szCs w:val="28"/>
        </w:rPr>
        <w:t>采购代理机构</w:t>
      </w:r>
      <w:r>
        <w:rPr>
          <w:rFonts w:ascii="宋体" w:hAnsi="宋体" w:hint="eastAsia"/>
          <w:bCs/>
          <w:sz w:val="24"/>
          <w:szCs w:val="24"/>
        </w:rPr>
        <w:t>可与投标人协商延长投标文件的有效期。</w:t>
      </w:r>
    </w:p>
    <w:p w:rsidR="00E24E9A" w:rsidRDefault="0060446F">
      <w:pPr>
        <w:spacing w:line="360" w:lineRule="auto"/>
        <w:ind w:firstLineChars="200" w:firstLine="482"/>
        <w:rPr>
          <w:rFonts w:ascii="宋体"/>
          <w:b/>
          <w:sz w:val="24"/>
          <w:szCs w:val="24"/>
        </w:rPr>
      </w:pPr>
      <w:r>
        <w:rPr>
          <w:rFonts w:ascii="宋体" w:hAnsi="宋体"/>
          <w:b/>
          <w:sz w:val="24"/>
          <w:szCs w:val="24"/>
        </w:rPr>
        <w:t>13</w:t>
      </w:r>
      <w:r>
        <w:rPr>
          <w:rFonts w:ascii="宋体" w:hAnsi="宋体" w:hint="eastAsia"/>
          <w:b/>
          <w:sz w:val="24"/>
          <w:szCs w:val="24"/>
        </w:rPr>
        <w:t>、投标文件的退还</w:t>
      </w:r>
    </w:p>
    <w:p w:rsidR="00E24E9A" w:rsidRDefault="0060446F">
      <w:pPr>
        <w:spacing w:line="360" w:lineRule="auto"/>
        <w:ind w:firstLineChars="200" w:firstLine="480"/>
        <w:rPr>
          <w:rFonts w:ascii="宋体" w:hAnsi="宋体"/>
          <w:bCs/>
          <w:sz w:val="24"/>
          <w:szCs w:val="24"/>
        </w:rPr>
      </w:pPr>
      <w:r>
        <w:rPr>
          <w:rFonts w:ascii="宋体" w:hAnsi="宋体" w:hint="eastAsia"/>
          <w:bCs/>
          <w:sz w:val="24"/>
          <w:szCs w:val="24"/>
        </w:rPr>
        <w:t xml:space="preserve">13.1 </w:t>
      </w:r>
      <w:bookmarkStart w:id="27" w:name="OLE_LINK110"/>
      <w:r>
        <w:rPr>
          <w:rFonts w:ascii="宋体" w:hAnsi="宋体" w:hint="eastAsia"/>
          <w:bCs/>
          <w:sz w:val="24"/>
          <w:szCs w:val="24"/>
        </w:rPr>
        <w:t>投标截止时间后</w:t>
      </w:r>
      <w:bookmarkEnd w:id="27"/>
      <w:r>
        <w:rPr>
          <w:rFonts w:ascii="宋体" w:hAnsi="宋体" w:hint="eastAsia"/>
          <w:bCs/>
          <w:sz w:val="24"/>
          <w:szCs w:val="24"/>
        </w:rPr>
        <w:t>，</w:t>
      </w:r>
      <w:r>
        <w:rPr>
          <w:rFonts w:ascii="宋体" w:hAnsi="宋体" w:cs="宋体" w:hint="eastAsia"/>
          <w:sz w:val="24"/>
          <w:szCs w:val="24"/>
        </w:rPr>
        <w:t>采购人和采购机构</w:t>
      </w:r>
      <w:r>
        <w:rPr>
          <w:rFonts w:ascii="宋体" w:hAnsi="宋体" w:hint="eastAsia"/>
          <w:bCs/>
          <w:sz w:val="24"/>
          <w:szCs w:val="24"/>
        </w:rPr>
        <w:t>对所有投标人的投标文件一律不予退还。</w:t>
      </w:r>
    </w:p>
    <w:p w:rsidR="00E24E9A" w:rsidRDefault="0060446F">
      <w:pPr>
        <w:spacing w:line="360" w:lineRule="auto"/>
        <w:ind w:firstLineChars="200" w:firstLine="482"/>
        <w:rPr>
          <w:rFonts w:ascii="宋体"/>
          <w:b/>
          <w:sz w:val="24"/>
          <w:szCs w:val="24"/>
        </w:rPr>
      </w:pPr>
      <w:r>
        <w:rPr>
          <w:rFonts w:ascii="宋体" w:hAnsi="宋体"/>
          <w:b/>
          <w:sz w:val="24"/>
          <w:szCs w:val="24"/>
        </w:rPr>
        <w:t>14</w:t>
      </w:r>
      <w:r>
        <w:rPr>
          <w:rFonts w:ascii="宋体" w:hAnsi="宋体" w:hint="eastAsia"/>
          <w:b/>
          <w:sz w:val="24"/>
          <w:szCs w:val="24"/>
        </w:rPr>
        <w:t>、投标文件的修改和撤回</w:t>
      </w:r>
    </w:p>
    <w:p w:rsidR="00E24E9A" w:rsidRDefault="0060446F">
      <w:pPr>
        <w:spacing w:line="460" w:lineRule="exact"/>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投标人在投标截止时间前，可以对所递交的投标文件进行补充、修改或撤回，并书面通知宜兴水务集团有限公司。补充、修改的内容应当按照招标文件要求签署、盖章、密封后，并作为投标文件的组成部分。</w:t>
      </w:r>
    </w:p>
    <w:p w:rsidR="00E24E9A" w:rsidRDefault="0060446F">
      <w:pPr>
        <w:spacing w:line="360" w:lineRule="auto"/>
        <w:rPr>
          <w:rFonts w:ascii="宋体"/>
          <w:b/>
          <w:sz w:val="24"/>
          <w:szCs w:val="24"/>
          <w:lang w:val="zh-CN"/>
        </w:rPr>
      </w:pPr>
      <w:r>
        <w:rPr>
          <w:rFonts w:ascii="宋体" w:hAnsi="宋体"/>
          <w:b/>
          <w:sz w:val="24"/>
          <w:szCs w:val="24"/>
        </w:rPr>
        <w:t xml:space="preserve">    15</w:t>
      </w:r>
      <w:r>
        <w:rPr>
          <w:rFonts w:ascii="宋体" w:hAnsi="宋体" w:hint="eastAsia"/>
          <w:b/>
          <w:sz w:val="24"/>
          <w:szCs w:val="24"/>
        </w:rPr>
        <w:t>、</w:t>
      </w:r>
      <w:r>
        <w:rPr>
          <w:rFonts w:ascii="宋体" w:hAnsi="宋体" w:hint="eastAsia"/>
          <w:b/>
          <w:sz w:val="24"/>
          <w:szCs w:val="24"/>
          <w:lang w:val="zh-CN"/>
        </w:rPr>
        <w:t>无效投标的确认</w:t>
      </w:r>
    </w:p>
    <w:p w:rsidR="00E24E9A" w:rsidRDefault="0060446F">
      <w:pPr>
        <w:spacing w:line="460" w:lineRule="exact"/>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E24E9A" w:rsidRDefault="0060446F">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w:t>
      </w:r>
      <w:r>
        <w:rPr>
          <w:rFonts w:ascii="宋体" w:hAnsi="宋体" w:cs="宋体" w:hint="eastAsia"/>
          <w:sz w:val="24"/>
          <w:szCs w:val="24"/>
        </w:rPr>
        <w:t>未按照招标文件的规定提交投标保证金的；</w:t>
      </w:r>
    </w:p>
    <w:p w:rsidR="00E24E9A" w:rsidRDefault="0060446F">
      <w:pPr>
        <w:tabs>
          <w:tab w:val="left" w:pos="425"/>
        </w:tabs>
        <w:spacing w:line="460" w:lineRule="exact"/>
        <w:ind w:firstLineChars="200" w:firstLine="480"/>
        <w:rPr>
          <w:rFonts w:ascii="宋体" w:hAnsi="宋体" w:cs="宋体"/>
          <w:sz w:val="24"/>
          <w:szCs w:val="24"/>
          <w:lang w:val="zh-CN"/>
        </w:rPr>
      </w:pPr>
      <w:r>
        <w:rPr>
          <w:rFonts w:ascii="宋体" w:hAnsi="宋体" w:cs="宋体" w:hint="eastAsia"/>
          <w:sz w:val="24"/>
          <w:szCs w:val="24"/>
        </w:rPr>
        <w:t>15.1.2投标文件未按招标文件要求签署、盖章的；</w:t>
      </w:r>
    </w:p>
    <w:p w:rsidR="00E24E9A" w:rsidRDefault="0060446F">
      <w:pPr>
        <w:tabs>
          <w:tab w:val="left" w:pos="425"/>
        </w:tabs>
        <w:spacing w:line="460" w:lineRule="exact"/>
        <w:ind w:firstLineChars="200" w:firstLine="480"/>
        <w:rPr>
          <w:rFonts w:ascii="宋体" w:hAnsi="宋体"/>
          <w:bCs/>
          <w:sz w:val="24"/>
          <w:szCs w:val="24"/>
          <w:lang w:val="zh-CN"/>
        </w:rPr>
      </w:pPr>
      <w:bookmarkStart w:id="28" w:name="OLE_LINK180"/>
      <w:r>
        <w:rPr>
          <w:rFonts w:ascii="宋体" w:hAnsi="宋体" w:hint="eastAsia"/>
          <w:bCs/>
          <w:sz w:val="24"/>
          <w:szCs w:val="24"/>
        </w:rPr>
        <w:t>15.1.3</w:t>
      </w:r>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28"/>
      <w:r>
        <w:rPr>
          <w:rFonts w:ascii="宋体" w:hAnsi="宋体" w:hint="eastAsia"/>
          <w:bCs/>
          <w:sz w:val="24"/>
          <w:szCs w:val="24"/>
          <w:lang w:val="zh-CN"/>
        </w:rPr>
        <w:t>；</w:t>
      </w:r>
    </w:p>
    <w:p w:rsidR="00E24E9A" w:rsidRDefault="0060446F">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15.1.4</w:t>
      </w:r>
      <w:r>
        <w:rPr>
          <w:rFonts w:ascii="宋体" w:hAnsi="宋体" w:hint="eastAsia"/>
          <w:bCs/>
          <w:sz w:val="24"/>
          <w:szCs w:val="24"/>
          <w:lang w:val="zh-CN"/>
        </w:rPr>
        <w:t>投标文件未满足“投标文件制作”要求的；</w:t>
      </w:r>
    </w:p>
    <w:p w:rsidR="00E24E9A" w:rsidRDefault="0060446F">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15.1.5</w:t>
      </w: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E24E9A" w:rsidRDefault="0060446F">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15.1.6</w:t>
      </w:r>
      <w:r>
        <w:rPr>
          <w:rFonts w:ascii="宋体" w:hAnsi="宋体" w:hint="eastAsia"/>
          <w:bCs/>
          <w:sz w:val="24"/>
          <w:szCs w:val="24"/>
          <w:lang w:val="zh-CN"/>
        </w:rPr>
        <w:t>单个细项或整个项目的报价不明确，出现选择性报价的；</w:t>
      </w:r>
    </w:p>
    <w:p w:rsidR="00E24E9A" w:rsidRDefault="0060446F">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15.1.7</w:t>
      </w: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E24E9A" w:rsidRDefault="0060446F">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15.1.8</w:t>
      </w:r>
      <w:r>
        <w:rPr>
          <w:rFonts w:ascii="宋体" w:hAnsi="宋体" w:cs="宋体" w:hint="eastAsia"/>
          <w:sz w:val="24"/>
          <w:szCs w:val="24"/>
        </w:rPr>
        <w:t>投标文件含有采购人不能接受的附加条件的；</w:t>
      </w:r>
    </w:p>
    <w:p w:rsidR="00E24E9A" w:rsidRDefault="0060446F">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15.1.9</w:t>
      </w: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E24E9A" w:rsidRDefault="0060446F">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15.1.10</w:t>
      </w:r>
      <w:r>
        <w:rPr>
          <w:rFonts w:ascii="宋体" w:hAnsi="宋体" w:cs="宋体" w:hint="eastAsia"/>
          <w:sz w:val="24"/>
          <w:szCs w:val="24"/>
        </w:rPr>
        <w:t>与其他投标人恶意串通的，包括但不限于以下几种情况：</w:t>
      </w:r>
    </w:p>
    <w:p w:rsidR="00E24E9A" w:rsidRDefault="0060446F">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E24E9A" w:rsidRDefault="0060446F">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E24E9A" w:rsidRDefault="0060446F">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lastRenderedPageBreak/>
        <w:t>不同投标人的投标文件载明的项目管理成员或者联系人员为同一人</w:t>
      </w:r>
      <w:r>
        <w:rPr>
          <w:rFonts w:ascii="宋体" w:hAnsi="宋体" w:hint="eastAsia"/>
          <w:bCs/>
          <w:sz w:val="24"/>
          <w:szCs w:val="24"/>
          <w:lang w:val="zh-CN"/>
        </w:rPr>
        <w:t>；</w:t>
      </w:r>
    </w:p>
    <w:p w:rsidR="00E24E9A" w:rsidRDefault="0060446F">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E24E9A" w:rsidRDefault="0060446F">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E24E9A" w:rsidRDefault="0060446F">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不同投标人的投标保证金从同一单位或者个人的账户转出</w:t>
      </w:r>
    </w:p>
    <w:p w:rsidR="00E24E9A" w:rsidRDefault="0060446F">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15.1.11</w:t>
      </w:r>
      <w:r>
        <w:rPr>
          <w:rFonts w:ascii="宋体" w:hAnsi="宋体" w:hint="eastAsia"/>
          <w:bCs/>
          <w:sz w:val="24"/>
          <w:szCs w:val="24"/>
          <w:lang w:val="zh-CN"/>
        </w:rPr>
        <w:t>提供虚假材料的（包括工商营业执照、财务报表、资格证明文件等）；</w:t>
      </w:r>
    </w:p>
    <w:p w:rsidR="00E24E9A" w:rsidRDefault="0060446F">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15.1.12</w:t>
      </w:r>
      <w:r>
        <w:rPr>
          <w:rFonts w:ascii="宋体" w:hAnsi="宋体" w:hint="eastAsia"/>
          <w:bCs/>
          <w:sz w:val="24"/>
          <w:szCs w:val="24"/>
          <w:lang w:val="zh-CN"/>
        </w:rPr>
        <w:t>投标文件内容不全、自相矛盾或不符合法律法规和招标文件中规定的其它实质性要求的；</w:t>
      </w:r>
    </w:p>
    <w:p w:rsidR="00E24E9A" w:rsidRDefault="0060446F">
      <w:pPr>
        <w:tabs>
          <w:tab w:val="left" w:pos="425"/>
        </w:tabs>
        <w:spacing w:line="360" w:lineRule="auto"/>
        <w:ind w:firstLine="420"/>
        <w:rPr>
          <w:rFonts w:ascii="宋体" w:hAnsi="宋体"/>
          <w:bCs/>
          <w:sz w:val="24"/>
          <w:szCs w:val="24"/>
          <w:lang w:val="zh-CN"/>
        </w:rPr>
      </w:pPr>
      <w:r>
        <w:rPr>
          <w:rFonts w:ascii="宋体" w:hAnsi="宋体" w:hint="eastAsia"/>
          <w:bCs/>
          <w:sz w:val="24"/>
          <w:szCs w:val="24"/>
        </w:rPr>
        <w:t>15.1.13</w:t>
      </w:r>
      <w:r>
        <w:rPr>
          <w:rFonts w:ascii="宋体" w:hAnsi="宋体" w:cs="宋体" w:hint="eastAsia"/>
          <w:sz w:val="24"/>
          <w:szCs w:val="24"/>
        </w:rPr>
        <w:t>法律、法规和招标文件规定的其他无效情形</w:t>
      </w:r>
      <w:r>
        <w:rPr>
          <w:rFonts w:ascii="宋体" w:hAnsi="宋体" w:hint="eastAsia"/>
          <w:bCs/>
          <w:sz w:val="24"/>
          <w:szCs w:val="24"/>
          <w:lang w:val="zh-CN"/>
        </w:rPr>
        <w:t>。</w:t>
      </w:r>
    </w:p>
    <w:p w:rsidR="00E24E9A" w:rsidRDefault="0060446F">
      <w:pPr>
        <w:spacing w:line="360" w:lineRule="auto"/>
        <w:ind w:firstLineChars="200" w:firstLine="482"/>
        <w:rPr>
          <w:rFonts w:ascii="宋体" w:cs="宋体"/>
          <w:b/>
          <w:sz w:val="24"/>
          <w:szCs w:val="24"/>
        </w:rPr>
      </w:pPr>
      <w:r>
        <w:rPr>
          <w:rFonts w:ascii="宋体" w:hAnsi="宋体" w:hint="eastAsia"/>
          <w:b/>
          <w:sz w:val="24"/>
          <w:szCs w:val="24"/>
        </w:rPr>
        <w:t>四、联合体投标、</w:t>
      </w:r>
      <w:r>
        <w:rPr>
          <w:rFonts w:ascii="宋体" w:hAnsi="宋体" w:cs="宋体" w:hint="eastAsia"/>
          <w:b/>
          <w:sz w:val="24"/>
          <w:szCs w:val="24"/>
        </w:rPr>
        <w:t>中标后分包</w:t>
      </w:r>
    </w:p>
    <w:p w:rsidR="00E24E9A" w:rsidRDefault="0060446F">
      <w:pPr>
        <w:spacing w:line="360" w:lineRule="auto"/>
        <w:ind w:left="480"/>
        <w:rPr>
          <w:rFonts w:ascii="宋体" w:hAnsi="宋体"/>
          <w:bCs/>
          <w:sz w:val="24"/>
          <w:szCs w:val="24"/>
        </w:rPr>
      </w:pPr>
      <w:r>
        <w:rPr>
          <w:rFonts w:ascii="宋体" w:hAnsi="宋体" w:hint="eastAsia"/>
          <w:bCs/>
          <w:sz w:val="24"/>
          <w:szCs w:val="24"/>
        </w:rPr>
        <w:t>16.1不接受联合体投标</w:t>
      </w:r>
    </w:p>
    <w:p w:rsidR="00E24E9A" w:rsidRDefault="0060446F">
      <w:pPr>
        <w:spacing w:line="360" w:lineRule="auto"/>
        <w:ind w:firstLineChars="200" w:firstLine="480"/>
        <w:rPr>
          <w:rFonts w:ascii="宋体"/>
          <w:b/>
          <w:bCs/>
          <w:sz w:val="24"/>
          <w:szCs w:val="24"/>
        </w:rPr>
      </w:pPr>
      <w:r>
        <w:rPr>
          <w:rFonts w:ascii="宋体" w:hAnsi="宋体" w:hint="eastAsia"/>
          <w:bCs/>
          <w:sz w:val="24"/>
          <w:szCs w:val="24"/>
        </w:rPr>
        <w:t>16.2不接受中标后分包</w:t>
      </w:r>
      <w:r>
        <w:rPr>
          <w:rFonts w:ascii="宋体" w:hAnsi="宋体" w:hint="eastAsia"/>
          <w:b/>
          <w:bCs/>
          <w:sz w:val="24"/>
          <w:szCs w:val="24"/>
        </w:rPr>
        <w:t>。</w:t>
      </w:r>
    </w:p>
    <w:p w:rsidR="00E24E9A" w:rsidRDefault="0060446F">
      <w:pPr>
        <w:spacing w:line="360" w:lineRule="auto"/>
        <w:ind w:firstLineChars="200" w:firstLine="482"/>
        <w:rPr>
          <w:rFonts w:ascii="宋体"/>
          <w:b/>
          <w:sz w:val="24"/>
          <w:szCs w:val="24"/>
          <w:lang w:val="zh-CN"/>
        </w:rPr>
      </w:pPr>
      <w:r>
        <w:rPr>
          <w:rFonts w:ascii="宋体" w:hAnsi="宋体" w:hint="eastAsia"/>
          <w:b/>
          <w:sz w:val="24"/>
          <w:szCs w:val="24"/>
        </w:rPr>
        <w:t>五、</w:t>
      </w:r>
      <w:r>
        <w:rPr>
          <w:rFonts w:ascii="宋体" w:hAnsi="宋体" w:hint="eastAsia"/>
          <w:b/>
          <w:sz w:val="24"/>
          <w:szCs w:val="24"/>
          <w:lang w:val="zh-CN"/>
        </w:rPr>
        <w:t>开标、评标、定标、废标</w:t>
      </w:r>
    </w:p>
    <w:p w:rsidR="00E24E9A" w:rsidRDefault="0060446F">
      <w:pPr>
        <w:spacing w:line="360" w:lineRule="auto"/>
        <w:ind w:firstLineChars="200" w:firstLine="482"/>
        <w:rPr>
          <w:rFonts w:ascii="宋体"/>
          <w:b/>
          <w:sz w:val="24"/>
          <w:szCs w:val="24"/>
        </w:rPr>
      </w:pPr>
      <w:r>
        <w:rPr>
          <w:rFonts w:ascii="宋体" w:hAnsi="宋体"/>
          <w:b/>
          <w:sz w:val="24"/>
          <w:szCs w:val="24"/>
        </w:rPr>
        <w:t>17</w:t>
      </w:r>
      <w:r>
        <w:rPr>
          <w:rFonts w:ascii="宋体" w:hAnsi="宋体" w:hint="eastAsia"/>
          <w:b/>
          <w:sz w:val="24"/>
          <w:szCs w:val="24"/>
        </w:rPr>
        <w:t>、开标</w:t>
      </w:r>
    </w:p>
    <w:p w:rsidR="00E24E9A" w:rsidRDefault="0060446F">
      <w:pPr>
        <w:spacing w:line="360" w:lineRule="auto"/>
        <w:ind w:firstLineChars="200" w:firstLine="480"/>
        <w:rPr>
          <w:rFonts w:ascii="宋体"/>
          <w:b/>
          <w:sz w:val="24"/>
          <w:szCs w:val="24"/>
          <w:lang w:val="zh-CN"/>
        </w:rPr>
      </w:pPr>
      <w:r>
        <w:rPr>
          <w:rFonts w:ascii="宋体" w:hAnsi="宋体"/>
          <w:bCs/>
          <w:sz w:val="24"/>
          <w:szCs w:val="24"/>
        </w:rPr>
        <w:t xml:space="preserve">17.1 </w:t>
      </w:r>
      <w:r>
        <w:rPr>
          <w:rFonts w:ascii="宋体" w:hAnsi="宋体" w:hint="eastAsia"/>
          <w:bCs/>
          <w:sz w:val="24"/>
          <w:szCs w:val="24"/>
          <w:lang w:val="zh-CN"/>
        </w:rPr>
        <w:t>采购人按招标文件规定的时间在</w:t>
      </w:r>
      <w:r>
        <w:rPr>
          <w:rFonts w:ascii="宋体" w:hAnsi="宋体" w:hint="eastAsia"/>
          <w:bCs/>
          <w:sz w:val="24"/>
          <w:szCs w:val="24"/>
        </w:rPr>
        <w:t>指定地点</w:t>
      </w:r>
      <w:r>
        <w:rPr>
          <w:rFonts w:ascii="宋体" w:hAnsi="宋体" w:hint="eastAsia"/>
          <w:bCs/>
          <w:sz w:val="24"/>
          <w:szCs w:val="24"/>
          <w:lang w:val="zh-CN"/>
        </w:rPr>
        <w:t>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E24E9A" w:rsidRDefault="0060446F">
      <w:pPr>
        <w:spacing w:line="360" w:lineRule="auto"/>
        <w:ind w:firstLineChars="200" w:firstLine="480"/>
        <w:rPr>
          <w:rFonts w:ascii="宋体"/>
          <w:bCs/>
          <w:sz w:val="24"/>
          <w:szCs w:val="24"/>
          <w:lang w:val="zh-CN"/>
        </w:rPr>
      </w:pPr>
      <w:r>
        <w:rPr>
          <w:rFonts w:ascii="宋体" w:hAnsi="宋体"/>
          <w:bCs/>
          <w:sz w:val="24"/>
          <w:szCs w:val="24"/>
        </w:rPr>
        <w:t>17</w:t>
      </w:r>
      <w:r>
        <w:rPr>
          <w:rFonts w:ascii="宋体" w:hAnsi="宋体"/>
          <w:bCs/>
          <w:sz w:val="24"/>
          <w:szCs w:val="24"/>
          <w:lang w:val="zh-CN"/>
        </w:rPr>
        <w:t xml:space="preserve">.2  </w:t>
      </w:r>
      <w:r>
        <w:rPr>
          <w:rFonts w:ascii="宋体" w:hAnsi="宋体" w:hint="eastAsia"/>
          <w:bCs/>
          <w:sz w:val="24"/>
          <w:szCs w:val="24"/>
          <w:lang w:val="zh-CN"/>
        </w:rPr>
        <w:t>开标过程由采购人或者采购代理机构负责记录，由参加开标的各投标人代表和相关工作人员签字确认后随采购文件一并存档。投标人未参加开标的，视同认可开标结果。</w:t>
      </w:r>
    </w:p>
    <w:p w:rsidR="00E24E9A" w:rsidRDefault="0060446F">
      <w:pPr>
        <w:spacing w:line="360" w:lineRule="auto"/>
        <w:ind w:firstLineChars="200" w:firstLine="480"/>
        <w:rPr>
          <w:rFonts w:ascii="宋体"/>
          <w:bCs/>
          <w:sz w:val="24"/>
          <w:szCs w:val="24"/>
        </w:rPr>
      </w:pPr>
      <w:r>
        <w:rPr>
          <w:rFonts w:ascii="宋体" w:hAnsi="宋体"/>
          <w:bCs/>
          <w:sz w:val="24"/>
          <w:szCs w:val="24"/>
        </w:rPr>
        <w:t xml:space="preserve">17.3 </w:t>
      </w:r>
      <w:r>
        <w:rPr>
          <w:rFonts w:ascii="宋体" w:hAnsi="宋体" w:hint="eastAsia"/>
          <w:bCs/>
          <w:sz w:val="24"/>
          <w:szCs w:val="24"/>
        </w:rPr>
        <w:t>投标人对开标过程和开标记录有疑义，以及认为采购人、采购代理机构相关工作人员有需要回避的情形的，应当场提出询问或者回避申请。</w:t>
      </w:r>
      <w:bookmarkStart w:id="29" w:name="OLE_LINK176"/>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29"/>
      <w:r>
        <w:rPr>
          <w:rFonts w:ascii="宋体" w:hAnsi="宋体" w:hint="eastAsia"/>
          <w:bCs/>
          <w:sz w:val="24"/>
          <w:szCs w:val="24"/>
          <w:lang w:val="zh-CN"/>
        </w:rPr>
        <w:t>；若未进入评审环节，不需要做出认定。</w:t>
      </w:r>
    </w:p>
    <w:p w:rsidR="00E24E9A" w:rsidRDefault="0060446F">
      <w:pPr>
        <w:spacing w:line="360" w:lineRule="auto"/>
        <w:ind w:firstLineChars="200" w:firstLine="482"/>
        <w:rPr>
          <w:rFonts w:ascii="宋体"/>
          <w:b/>
          <w:sz w:val="24"/>
          <w:szCs w:val="24"/>
        </w:rPr>
      </w:pPr>
      <w:bookmarkStart w:id="30" w:name="OLE_LINK18"/>
      <w:r>
        <w:rPr>
          <w:rFonts w:ascii="宋体" w:hAnsi="宋体"/>
          <w:b/>
          <w:sz w:val="24"/>
          <w:szCs w:val="24"/>
        </w:rPr>
        <w:t>18</w:t>
      </w:r>
      <w:r>
        <w:rPr>
          <w:rFonts w:ascii="宋体" w:hAnsi="宋体" w:hint="eastAsia"/>
          <w:b/>
          <w:sz w:val="24"/>
          <w:szCs w:val="24"/>
        </w:rPr>
        <w:t>、评标</w:t>
      </w:r>
    </w:p>
    <w:p w:rsidR="00E24E9A" w:rsidRDefault="0060446F">
      <w:pPr>
        <w:spacing w:line="360" w:lineRule="auto"/>
        <w:ind w:firstLineChars="200" w:firstLine="480"/>
        <w:rPr>
          <w:rFonts w:ascii="宋体"/>
          <w:bCs/>
          <w:sz w:val="24"/>
          <w:szCs w:val="24"/>
        </w:rPr>
      </w:pPr>
      <w:r>
        <w:rPr>
          <w:rFonts w:ascii="宋体" w:hAnsi="宋体"/>
          <w:bCs/>
          <w:sz w:val="24"/>
          <w:szCs w:val="24"/>
        </w:rPr>
        <w:t xml:space="preserve">18.1 </w:t>
      </w:r>
      <w:r>
        <w:rPr>
          <w:rFonts w:ascii="宋体" w:hAnsi="宋体" w:hint="eastAsia"/>
          <w:bCs/>
          <w:sz w:val="24"/>
          <w:szCs w:val="24"/>
        </w:rPr>
        <w:t>具体评标事务由采购人依法组建的评标委员会负责。</w:t>
      </w:r>
    </w:p>
    <w:p w:rsidR="00E24E9A" w:rsidRDefault="0060446F">
      <w:pPr>
        <w:spacing w:line="360" w:lineRule="auto"/>
        <w:ind w:firstLineChars="200" w:firstLine="480"/>
        <w:rPr>
          <w:rFonts w:ascii="宋体"/>
          <w:bCs/>
          <w:sz w:val="24"/>
          <w:szCs w:val="24"/>
        </w:rPr>
      </w:pPr>
      <w:r>
        <w:rPr>
          <w:rFonts w:ascii="宋体" w:hAnsi="宋体"/>
          <w:bCs/>
          <w:sz w:val="24"/>
          <w:szCs w:val="24"/>
        </w:rPr>
        <w:t xml:space="preserve">18.2 </w:t>
      </w:r>
      <w:r>
        <w:rPr>
          <w:rFonts w:ascii="宋体" w:hAnsi="宋体" w:hint="eastAsia"/>
          <w:bCs/>
          <w:sz w:val="24"/>
          <w:szCs w:val="24"/>
        </w:rPr>
        <w:t>开标结束后，评标委员会</w:t>
      </w:r>
      <w:r>
        <w:rPr>
          <w:rFonts w:ascii="宋体" w:hAnsi="宋体" w:cs="宋体" w:hint="eastAsia"/>
          <w:sz w:val="24"/>
          <w:szCs w:val="24"/>
        </w:rPr>
        <w:t>对投标人投标截止时间之前的信用情况进行查询并按照本须知“</w:t>
      </w:r>
      <w:r>
        <w:rPr>
          <w:rFonts w:ascii="宋体" w:hAnsi="宋体" w:cs="宋体"/>
          <w:sz w:val="24"/>
          <w:szCs w:val="24"/>
        </w:rPr>
        <w:t>7</w:t>
      </w:r>
      <w:r>
        <w:rPr>
          <w:rFonts w:ascii="宋体" w:hAnsi="宋体" w:cs="宋体" w:hint="eastAsia"/>
          <w:sz w:val="24"/>
          <w:szCs w:val="24"/>
        </w:rPr>
        <w:t>、投标文件的组成”中“7.3资格证明文件”的要求依法对投标人的资格进行审查。</w:t>
      </w:r>
    </w:p>
    <w:p w:rsidR="00E24E9A" w:rsidRDefault="0060446F">
      <w:pPr>
        <w:spacing w:line="360" w:lineRule="auto"/>
        <w:ind w:firstLineChars="200" w:firstLine="480"/>
        <w:rPr>
          <w:rFonts w:ascii="宋体"/>
          <w:bCs/>
          <w:sz w:val="24"/>
          <w:szCs w:val="24"/>
        </w:rPr>
      </w:pPr>
      <w:r>
        <w:rPr>
          <w:rFonts w:ascii="宋体" w:hAnsi="宋体"/>
          <w:bCs/>
          <w:sz w:val="24"/>
          <w:szCs w:val="24"/>
        </w:rPr>
        <w:t xml:space="preserve">18.3 </w:t>
      </w:r>
      <w:r>
        <w:rPr>
          <w:rFonts w:ascii="宋体" w:hAnsi="宋体" w:hint="eastAsia"/>
          <w:bCs/>
          <w:sz w:val="24"/>
          <w:szCs w:val="24"/>
        </w:rPr>
        <w:t>评标委员会对符合资格的投标人的投标文件进行符合性审查，以确定其是否满足招标文件的实质性要求。</w:t>
      </w:r>
    </w:p>
    <w:p w:rsidR="00E24E9A" w:rsidRDefault="0060446F">
      <w:pPr>
        <w:spacing w:line="360" w:lineRule="auto"/>
        <w:ind w:firstLineChars="200" w:firstLine="480"/>
        <w:rPr>
          <w:rFonts w:ascii="宋体"/>
          <w:bCs/>
          <w:sz w:val="24"/>
          <w:szCs w:val="24"/>
        </w:rPr>
      </w:pPr>
      <w:r>
        <w:rPr>
          <w:rFonts w:ascii="宋体" w:hAnsi="宋体"/>
          <w:bCs/>
          <w:sz w:val="24"/>
          <w:szCs w:val="24"/>
        </w:rPr>
        <w:t>18.4</w:t>
      </w:r>
      <w:r>
        <w:rPr>
          <w:rFonts w:ascii="宋体" w:hAnsi="宋体" w:hint="eastAsia"/>
          <w:b/>
          <w:sz w:val="24"/>
          <w:szCs w:val="24"/>
        </w:rPr>
        <w:t>澄清有关问题。</w:t>
      </w:r>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r>
        <w:rPr>
          <w:rFonts w:ascii="宋体" w:hAnsi="宋体" w:cs="宋体" w:hint="eastAsia"/>
          <w:sz w:val="24"/>
          <w:szCs w:val="24"/>
        </w:rPr>
        <w:t>投标人的澄清、说明或者补正应当采用书面形式，并加盖公章，或者由法定代表人或其授权的代表签字。投标人的澄清、说明或者补正不得超出投标文件的范围或者改变投标文件的实</w:t>
      </w:r>
      <w:r>
        <w:rPr>
          <w:rFonts w:ascii="宋体" w:hAnsi="宋体" w:cs="宋体" w:hint="eastAsia"/>
          <w:sz w:val="24"/>
          <w:szCs w:val="24"/>
        </w:rPr>
        <w:lastRenderedPageBreak/>
        <w:t>质性内容。若</w:t>
      </w:r>
      <w:r>
        <w:rPr>
          <w:rFonts w:ascii="宋体" w:hAnsi="宋体" w:hint="eastAsia"/>
          <w:bCs/>
          <w:sz w:val="24"/>
          <w:szCs w:val="24"/>
        </w:rPr>
        <w:t>对不同文字文本投标文件的解释发生异议的，以中文文本为准；正本与副本不符，以正本为准。</w:t>
      </w:r>
    </w:p>
    <w:p w:rsidR="00E24E9A" w:rsidRDefault="0060446F">
      <w:pPr>
        <w:spacing w:line="360" w:lineRule="auto"/>
        <w:ind w:firstLineChars="200" w:firstLine="480"/>
        <w:rPr>
          <w:rFonts w:ascii="宋体"/>
          <w:bCs/>
          <w:sz w:val="24"/>
        </w:rPr>
      </w:pPr>
      <w:r>
        <w:rPr>
          <w:rFonts w:ascii="宋体" w:hAnsi="宋体"/>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E24E9A" w:rsidRDefault="0060446F">
      <w:pPr>
        <w:tabs>
          <w:tab w:val="left" w:pos="945"/>
        </w:tabs>
        <w:spacing w:line="360" w:lineRule="auto"/>
        <w:ind w:firstLineChars="218" w:firstLine="523"/>
        <w:rPr>
          <w:rFonts w:ascii="宋体"/>
          <w:bCs/>
          <w:sz w:val="24"/>
        </w:rPr>
      </w:pPr>
      <w:r>
        <w:rPr>
          <w:rFonts w:ascii="宋体" w:hAnsi="宋体"/>
          <w:bCs/>
          <w:sz w:val="24"/>
        </w:rPr>
        <w:t>18.</w:t>
      </w:r>
      <w:r>
        <w:rPr>
          <w:rFonts w:ascii="宋体"/>
          <w:bCs/>
          <w:sz w:val="24"/>
          <w:szCs w:val="24"/>
        </w:rPr>
        <w:t xml:space="preserve">6 </w:t>
      </w:r>
      <w:r>
        <w:rPr>
          <w:rFonts w:ascii="宋体" w:hAnsi="宋体" w:hint="eastAsia"/>
          <w:b/>
          <w:sz w:val="24"/>
        </w:rPr>
        <w:t>评标方法和标准</w:t>
      </w:r>
      <w:r>
        <w:rPr>
          <w:rFonts w:ascii="宋体" w:hAnsi="宋体" w:hint="eastAsia"/>
          <w:bCs/>
          <w:sz w:val="24"/>
        </w:rPr>
        <w:t>。</w:t>
      </w:r>
      <w:bookmarkEnd w:id="30"/>
      <w:r>
        <w:rPr>
          <w:rFonts w:ascii="宋体" w:hAnsi="宋体" w:hint="eastAsia"/>
          <w:bCs/>
          <w:sz w:val="24"/>
        </w:rPr>
        <w:t>本次招标采用最低评标价法。</w:t>
      </w:r>
    </w:p>
    <w:p w:rsidR="00E24E9A" w:rsidRDefault="0060446F">
      <w:pPr>
        <w:tabs>
          <w:tab w:val="left" w:pos="945"/>
        </w:tabs>
        <w:spacing w:line="360" w:lineRule="auto"/>
        <w:ind w:firstLineChars="200" w:firstLine="480"/>
        <w:rPr>
          <w:rFonts w:ascii="宋体"/>
          <w:bCs/>
          <w:sz w:val="24"/>
        </w:rPr>
      </w:pPr>
      <w:r>
        <w:rPr>
          <w:rFonts w:ascii="宋体" w:hAnsi="宋体" w:hint="eastAsia"/>
          <w:bCs/>
          <w:sz w:val="24"/>
        </w:rPr>
        <w:t>18.6.1评标委员会在资格性检查、符合性检查的基础上，且在符合采购需求、质量和服务相等的前提下（即质量和服务均能满足招标文件实质性响应要求），按投标报价由低到高顺序排列，推荐三名中标候选人。</w:t>
      </w:r>
    </w:p>
    <w:p w:rsidR="00E24E9A" w:rsidRDefault="0060446F">
      <w:pPr>
        <w:tabs>
          <w:tab w:val="left" w:pos="945"/>
        </w:tabs>
        <w:spacing w:line="360" w:lineRule="auto"/>
        <w:ind w:left="420"/>
        <w:rPr>
          <w:rFonts w:ascii="宋体"/>
          <w:bCs/>
          <w:sz w:val="24"/>
        </w:rPr>
      </w:pPr>
      <w:bookmarkStart w:id="31" w:name="OLE_LINK134"/>
      <w:r>
        <w:rPr>
          <w:rFonts w:ascii="宋体" w:hAnsi="宋体" w:hint="eastAsia"/>
          <w:bCs/>
          <w:sz w:val="24"/>
        </w:rPr>
        <w:t>若投标报价相同的，则抽签决定顺序排列。</w:t>
      </w:r>
    </w:p>
    <w:p w:rsidR="00E24E9A" w:rsidRDefault="0060446F">
      <w:pPr>
        <w:tabs>
          <w:tab w:val="left" w:pos="945"/>
        </w:tabs>
        <w:spacing w:line="360" w:lineRule="auto"/>
        <w:ind w:leftChars="200" w:left="420"/>
        <w:rPr>
          <w:rFonts w:ascii="宋体"/>
          <w:bCs/>
          <w:sz w:val="24"/>
        </w:rPr>
      </w:pPr>
      <w:r>
        <w:rPr>
          <w:rFonts w:ascii="宋体" w:hAnsi="宋体" w:hint="eastAsia"/>
          <w:bCs/>
          <w:sz w:val="24"/>
        </w:rPr>
        <w:t>18.6.2投标文件报价出现前后不一致的，除招标文件另有规定外，按照下列规定修正：</w:t>
      </w:r>
    </w:p>
    <w:p w:rsidR="00E24E9A" w:rsidRDefault="0060446F">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投标文件中开标一览表内容与投标文件中相应内容不一致的，以开标一览表为准；</w:t>
      </w:r>
    </w:p>
    <w:p w:rsidR="00E24E9A" w:rsidRDefault="0060446F">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大写金额和小写金额不一致的，以大写金额为准；</w:t>
      </w:r>
    </w:p>
    <w:p w:rsidR="00E24E9A" w:rsidRDefault="0060446F">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单价金额小数点或者百分比有明显错位的，以开标一览表的总价为准，并修改单价；</w:t>
      </w:r>
    </w:p>
    <w:p w:rsidR="00E24E9A" w:rsidRDefault="0060446F">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总价金额与按单价汇总金额不一致的，以单价金额计算结果为准。</w:t>
      </w:r>
    </w:p>
    <w:p w:rsidR="00E24E9A" w:rsidRDefault="0060446F">
      <w:pPr>
        <w:tabs>
          <w:tab w:val="left" w:pos="945"/>
        </w:tabs>
        <w:spacing w:line="360" w:lineRule="auto"/>
        <w:ind w:firstLineChars="175" w:firstLine="420"/>
        <w:rPr>
          <w:rFonts w:asci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31"/>
    </w:p>
    <w:p w:rsidR="00E24E9A" w:rsidRDefault="0060446F">
      <w:pPr>
        <w:spacing w:line="360" w:lineRule="auto"/>
        <w:ind w:firstLineChars="200" w:firstLine="480"/>
        <w:rPr>
          <w:rFonts w:ascii="宋体"/>
          <w:bCs/>
          <w:sz w:val="24"/>
          <w:szCs w:val="24"/>
          <w:lang w:val="zh-CN"/>
        </w:rPr>
      </w:pPr>
      <w:r>
        <w:rPr>
          <w:rFonts w:ascii="宋体" w:hAnsi="宋体"/>
          <w:bCs/>
          <w:sz w:val="24"/>
        </w:rPr>
        <w:t xml:space="preserve">18.7 </w:t>
      </w:r>
      <w:r>
        <w:rPr>
          <w:rFonts w:ascii="宋体" w:hAnsi="宋体" w:hint="eastAsia"/>
          <w:bCs/>
          <w:sz w:val="24"/>
          <w:szCs w:val="24"/>
          <w:lang w:val="zh-CN"/>
        </w:rPr>
        <w:t>评标委员会根据评审结果，完成评审报告的制作。</w:t>
      </w:r>
    </w:p>
    <w:p w:rsidR="00E24E9A" w:rsidRDefault="0060446F">
      <w:pPr>
        <w:spacing w:line="360" w:lineRule="auto"/>
        <w:ind w:firstLineChars="200" w:firstLine="480"/>
        <w:rPr>
          <w:rFonts w:ascii="宋体"/>
          <w:bCs/>
          <w:sz w:val="24"/>
        </w:rPr>
      </w:pPr>
      <w:r>
        <w:rPr>
          <w:rFonts w:ascii="宋体" w:hAnsi="宋体"/>
          <w:bCs/>
          <w:sz w:val="24"/>
        </w:rPr>
        <w:t xml:space="preserve">18.8 </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E24E9A" w:rsidRDefault="0060446F">
      <w:pPr>
        <w:tabs>
          <w:tab w:val="left" w:pos="945"/>
        </w:tabs>
        <w:spacing w:line="360" w:lineRule="auto"/>
        <w:ind w:firstLineChars="200" w:firstLine="482"/>
        <w:rPr>
          <w:rFonts w:ascii="宋体"/>
          <w:b/>
          <w:sz w:val="24"/>
          <w:szCs w:val="24"/>
        </w:rPr>
      </w:pPr>
      <w:r>
        <w:rPr>
          <w:rFonts w:ascii="宋体" w:hAnsi="宋体"/>
          <w:b/>
          <w:sz w:val="24"/>
          <w:szCs w:val="24"/>
        </w:rPr>
        <w:t>19</w:t>
      </w:r>
      <w:r>
        <w:rPr>
          <w:rFonts w:ascii="宋体" w:hAnsi="宋体" w:hint="eastAsia"/>
          <w:b/>
          <w:sz w:val="24"/>
          <w:szCs w:val="24"/>
        </w:rPr>
        <w:t>、定标</w:t>
      </w:r>
    </w:p>
    <w:p w:rsidR="00E24E9A" w:rsidRDefault="0060446F">
      <w:pPr>
        <w:spacing w:line="360" w:lineRule="auto"/>
        <w:ind w:firstLineChars="200" w:firstLine="480"/>
        <w:rPr>
          <w:rFonts w:ascii="宋体"/>
          <w:bCs/>
          <w:sz w:val="24"/>
          <w:szCs w:val="24"/>
          <w:lang w:val="zh-CN"/>
        </w:rPr>
      </w:pPr>
      <w:r>
        <w:rPr>
          <w:rFonts w:ascii="宋体" w:hAnsi="宋体"/>
          <w:bCs/>
          <w:sz w:val="24"/>
          <w:szCs w:val="24"/>
        </w:rPr>
        <w:t>19.1</w:t>
      </w:r>
      <w:r>
        <w:rPr>
          <w:rFonts w:ascii="宋体" w:hAnsi="宋体" w:hint="eastAsia"/>
          <w:bCs/>
          <w:sz w:val="24"/>
          <w:szCs w:val="24"/>
          <w:lang w:val="zh-CN"/>
        </w:rPr>
        <w:t>评审结束后，由采购人根据评审报告推荐的中标候选人中确定中标供应商。</w:t>
      </w:r>
    </w:p>
    <w:p w:rsidR="00E24E9A" w:rsidRDefault="0060446F">
      <w:pPr>
        <w:spacing w:line="360" w:lineRule="auto"/>
        <w:ind w:firstLineChars="200" w:firstLine="480"/>
        <w:rPr>
          <w:rFonts w:ascii="宋体"/>
          <w:bCs/>
          <w:sz w:val="24"/>
          <w:szCs w:val="24"/>
          <w:lang w:val="zh-CN"/>
        </w:rPr>
      </w:pPr>
      <w:r>
        <w:rPr>
          <w:rFonts w:ascii="宋体" w:hAnsi="宋体"/>
          <w:bCs/>
          <w:sz w:val="24"/>
          <w:szCs w:val="24"/>
        </w:rPr>
        <w:t xml:space="preserve">19.2 </w:t>
      </w:r>
      <w:r>
        <w:rPr>
          <w:rFonts w:ascii="宋体" w:hAnsi="宋体" w:hint="eastAsia"/>
          <w:bCs/>
          <w:sz w:val="24"/>
          <w:szCs w:val="24"/>
          <w:lang w:val="zh-CN"/>
        </w:rPr>
        <w:t>采购人和采购代理机构向中标供应商发出中标通知书。</w:t>
      </w:r>
    </w:p>
    <w:p w:rsidR="00E24E9A" w:rsidRDefault="0060446F">
      <w:pPr>
        <w:spacing w:line="360" w:lineRule="auto"/>
        <w:ind w:firstLineChars="200" w:firstLine="482"/>
        <w:rPr>
          <w:rFonts w:ascii="宋体"/>
          <w:b/>
          <w:sz w:val="24"/>
          <w:szCs w:val="24"/>
        </w:rPr>
      </w:pPr>
      <w:r>
        <w:rPr>
          <w:rFonts w:ascii="宋体" w:hAnsi="宋体"/>
          <w:b/>
          <w:sz w:val="24"/>
          <w:szCs w:val="24"/>
        </w:rPr>
        <w:t>20</w:t>
      </w:r>
      <w:r>
        <w:rPr>
          <w:rFonts w:ascii="宋体" w:hAnsi="宋体" w:hint="eastAsia"/>
          <w:b/>
          <w:sz w:val="24"/>
          <w:szCs w:val="24"/>
        </w:rPr>
        <w:t>、投标截止后投标人不足</w:t>
      </w:r>
      <w:r>
        <w:rPr>
          <w:rFonts w:ascii="宋体" w:hAnsi="宋体"/>
          <w:b/>
          <w:sz w:val="24"/>
          <w:szCs w:val="24"/>
        </w:rPr>
        <w:t>3</w:t>
      </w:r>
      <w:r>
        <w:rPr>
          <w:rFonts w:ascii="宋体" w:hAnsi="宋体" w:hint="eastAsia"/>
          <w:b/>
          <w:sz w:val="24"/>
          <w:szCs w:val="24"/>
        </w:rPr>
        <w:t>家，除采购任务取消情形外，按照以下方式处理：</w:t>
      </w:r>
    </w:p>
    <w:p w:rsidR="00E24E9A" w:rsidRDefault="0060446F">
      <w:pPr>
        <w:spacing w:line="460" w:lineRule="exact"/>
        <w:ind w:firstLineChars="200" w:firstLine="480"/>
        <w:rPr>
          <w:rFonts w:ascii="宋体" w:hAnsi="宋体"/>
          <w:bCs/>
          <w:sz w:val="24"/>
          <w:szCs w:val="24"/>
        </w:rPr>
      </w:pPr>
      <w:r>
        <w:rPr>
          <w:rFonts w:ascii="宋体" w:hAnsi="宋体" w:hint="eastAsia"/>
          <w:bCs/>
          <w:sz w:val="24"/>
          <w:szCs w:val="24"/>
        </w:rPr>
        <w:t>20.1招标文件存在不合理条款或者招标程序不符合规定的，招标人改正后依法重新招标；</w:t>
      </w:r>
    </w:p>
    <w:p w:rsidR="00E24E9A" w:rsidRDefault="0060446F">
      <w:pPr>
        <w:spacing w:line="460" w:lineRule="exact"/>
        <w:ind w:firstLineChars="200" w:firstLine="480"/>
        <w:rPr>
          <w:rFonts w:ascii="宋体" w:hAnsi="宋体"/>
          <w:bCs/>
          <w:sz w:val="24"/>
          <w:szCs w:val="24"/>
          <w:lang w:val="zh-CN"/>
        </w:rPr>
      </w:pPr>
      <w:r>
        <w:rPr>
          <w:rFonts w:ascii="宋体" w:hAnsi="宋体" w:hint="eastAsia"/>
          <w:bCs/>
          <w:sz w:val="24"/>
          <w:szCs w:val="24"/>
        </w:rPr>
        <w:t>20.2招标文件没有不合理条款、招标程序符合规定，由采购人决定是否需要采用其他采购方式采购的。</w:t>
      </w:r>
    </w:p>
    <w:p w:rsidR="00E24E9A" w:rsidRDefault="0060446F">
      <w:pPr>
        <w:spacing w:line="460" w:lineRule="exact"/>
        <w:ind w:firstLineChars="200" w:firstLine="482"/>
        <w:rPr>
          <w:rFonts w:ascii="宋体" w:hAnsi="宋体"/>
          <w:b/>
          <w:sz w:val="24"/>
          <w:szCs w:val="24"/>
        </w:rPr>
      </w:pPr>
      <w:r>
        <w:rPr>
          <w:rFonts w:ascii="宋体" w:hAnsi="宋体" w:hint="eastAsia"/>
          <w:b/>
          <w:sz w:val="24"/>
          <w:szCs w:val="24"/>
        </w:rPr>
        <w:t>21、废标的确认</w:t>
      </w:r>
    </w:p>
    <w:p w:rsidR="00E24E9A" w:rsidRDefault="0060446F">
      <w:pPr>
        <w:spacing w:line="460" w:lineRule="exact"/>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招标人</w:t>
      </w:r>
      <w:r>
        <w:rPr>
          <w:rFonts w:ascii="宋体" w:hAnsi="宋体" w:hint="eastAsia"/>
          <w:bCs/>
          <w:sz w:val="24"/>
          <w:szCs w:val="24"/>
        </w:rPr>
        <w:t>将废标理由通知所有投标人：</w:t>
      </w:r>
    </w:p>
    <w:p w:rsidR="00E24E9A" w:rsidRDefault="0060446F">
      <w:pPr>
        <w:spacing w:line="460" w:lineRule="exact"/>
        <w:ind w:firstLineChars="200" w:firstLine="480"/>
        <w:rPr>
          <w:rFonts w:ascii="宋体" w:hAnsi="宋体"/>
          <w:bCs/>
          <w:sz w:val="24"/>
          <w:szCs w:val="24"/>
          <w:lang w:val="zh-CN"/>
        </w:rPr>
      </w:pPr>
      <w:r>
        <w:rPr>
          <w:rFonts w:ascii="宋体" w:hAnsi="宋体" w:hint="eastAsia"/>
          <w:bCs/>
          <w:sz w:val="24"/>
          <w:szCs w:val="24"/>
        </w:rPr>
        <w:t>21.1.1</w:t>
      </w:r>
      <w:r>
        <w:rPr>
          <w:rFonts w:ascii="宋体" w:hAnsi="宋体" w:hint="eastAsia"/>
          <w:bCs/>
          <w:sz w:val="24"/>
          <w:szCs w:val="24"/>
          <w:lang w:val="zh-CN"/>
        </w:rPr>
        <w:t>投标截止后投标人不足3家的，且未采用其他采购方式的；</w:t>
      </w:r>
    </w:p>
    <w:p w:rsidR="00E24E9A" w:rsidRDefault="0060446F">
      <w:pPr>
        <w:spacing w:line="460" w:lineRule="exact"/>
        <w:ind w:firstLineChars="200" w:firstLine="480"/>
        <w:rPr>
          <w:rFonts w:ascii="宋体" w:hAnsi="宋体"/>
          <w:bCs/>
          <w:sz w:val="24"/>
          <w:szCs w:val="24"/>
          <w:lang w:val="zh-CN"/>
        </w:rPr>
      </w:pPr>
      <w:r>
        <w:rPr>
          <w:rFonts w:ascii="宋体" w:hAnsi="宋体" w:hint="eastAsia"/>
          <w:bCs/>
          <w:sz w:val="24"/>
          <w:szCs w:val="24"/>
        </w:rPr>
        <w:t>21.1.2</w:t>
      </w:r>
      <w:r>
        <w:rPr>
          <w:rFonts w:ascii="宋体" w:hAnsi="宋体" w:hint="eastAsia"/>
          <w:bCs/>
          <w:sz w:val="24"/>
          <w:szCs w:val="24"/>
          <w:lang w:val="zh-CN"/>
        </w:rPr>
        <w:t>出现影响采购公正的违法、违规行为；</w:t>
      </w:r>
    </w:p>
    <w:p w:rsidR="00E24E9A" w:rsidRDefault="0060446F">
      <w:pPr>
        <w:spacing w:line="460" w:lineRule="exact"/>
        <w:ind w:firstLineChars="200" w:firstLine="480"/>
        <w:rPr>
          <w:rFonts w:ascii="宋体" w:hAnsi="宋体"/>
          <w:bCs/>
          <w:sz w:val="24"/>
          <w:szCs w:val="24"/>
          <w:lang w:val="zh-CN"/>
        </w:rPr>
      </w:pPr>
      <w:r>
        <w:rPr>
          <w:rFonts w:ascii="宋体" w:hAnsi="宋体" w:hint="eastAsia"/>
          <w:bCs/>
          <w:sz w:val="24"/>
          <w:szCs w:val="24"/>
        </w:rPr>
        <w:t>21.1.3</w:t>
      </w:r>
      <w:r>
        <w:rPr>
          <w:rFonts w:ascii="宋体" w:hAnsi="宋体" w:hint="eastAsia"/>
          <w:bCs/>
          <w:sz w:val="24"/>
          <w:szCs w:val="24"/>
          <w:lang w:val="zh-CN"/>
        </w:rPr>
        <w:t>投标人的报价均超过采购预算，采购人不能支付；</w:t>
      </w:r>
    </w:p>
    <w:p w:rsidR="00E24E9A" w:rsidRDefault="0060446F">
      <w:pPr>
        <w:spacing w:line="460" w:lineRule="exact"/>
        <w:ind w:firstLineChars="200" w:firstLine="480"/>
        <w:rPr>
          <w:rFonts w:ascii="宋体" w:hAnsi="宋体"/>
          <w:bCs/>
          <w:sz w:val="24"/>
          <w:szCs w:val="24"/>
          <w:lang w:val="zh-CN"/>
        </w:rPr>
      </w:pPr>
      <w:r>
        <w:rPr>
          <w:rFonts w:ascii="宋体" w:hAnsi="宋体" w:hint="eastAsia"/>
          <w:bCs/>
          <w:sz w:val="24"/>
          <w:szCs w:val="24"/>
        </w:rPr>
        <w:t>21.1.4</w:t>
      </w:r>
      <w:r>
        <w:rPr>
          <w:rFonts w:ascii="宋体" w:hAnsi="宋体" w:hint="eastAsia"/>
          <w:bCs/>
          <w:sz w:val="24"/>
          <w:szCs w:val="24"/>
          <w:lang w:val="zh-CN"/>
        </w:rPr>
        <w:t>因重大变故，采购任务取消。</w:t>
      </w:r>
    </w:p>
    <w:p w:rsidR="00E24E9A" w:rsidRDefault="0060446F">
      <w:pPr>
        <w:spacing w:line="360" w:lineRule="auto"/>
        <w:ind w:firstLineChars="200" w:firstLine="482"/>
        <w:rPr>
          <w:rFonts w:ascii="宋体"/>
          <w:b/>
          <w:bCs/>
          <w:sz w:val="24"/>
          <w:szCs w:val="24"/>
        </w:rPr>
      </w:pPr>
      <w:r>
        <w:rPr>
          <w:rFonts w:ascii="宋体" w:hAnsi="宋体"/>
          <w:b/>
          <w:bCs/>
          <w:sz w:val="24"/>
          <w:szCs w:val="24"/>
        </w:rPr>
        <w:lastRenderedPageBreak/>
        <w:t>22</w:t>
      </w:r>
      <w:r>
        <w:rPr>
          <w:rFonts w:ascii="宋体" w:hAnsi="宋体" w:hint="eastAsia"/>
          <w:b/>
          <w:bCs/>
          <w:sz w:val="24"/>
          <w:szCs w:val="24"/>
        </w:rPr>
        <w:t>、投标保证金</w:t>
      </w:r>
    </w:p>
    <w:p w:rsidR="00E24E9A" w:rsidRDefault="0060446F">
      <w:pPr>
        <w:spacing w:line="360" w:lineRule="auto"/>
        <w:ind w:firstLineChars="200" w:firstLine="480"/>
        <w:rPr>
          <w:rFonts w:ascii="宋体"/>
          <w:bCs/>
          <w:sz w:val="24"/>
          <w:szCs w:val="24"/>
          <w:lang w:val="zh-CN"/>
        </w:rPr>
      </w:pPr>
      <w:r>
        <w:rPr>
          <w:rFonts w:ascii="宋体" w:hAnsi="宋体"/>
          <w:bCs/>
          <w:sz w:val="24"/>
          <w:szCs w:val="24"/>
        </w:rPr>
        <w:t xml:space="preserve">22.1 </w:t>
      </w:r>
      <w:r>
        <w:rPr>
          <w:rFonts w:ascii="宋体" w:hAnsi="宋体" w:hint="eastAsia"/>
          <w:bCs/>
          <w:sz w:val="24"/>
          <w:szCs w:val="24"/>
          <w:lang w:val="zh-CN"/>
        </w:rPr>
        <w:t>投标保证金应按照投标邀请规定的数额和办法交纳。</w:t>
      </w:r>
    </w:p>
    <w:p w:rsidR="00E24E9A" w:rsidRDefault="0060446F">
      <w:pPr>
        <w:spacing w:line="360" w:lineRule="auto"/>
        <w:ind w:firstLineChars="200" w:firstLine="480"/>
        <w:rPr>
          <w:rFonts w:ascii="宋体"/>
          <w:bCs/>
          <w:sz w:val="24"/>
          <w:szCs w:val="24"/>
          <w:lang w:val="zh-CN"/>
        </w:rPr>
      </w:pPr>
      <w:r>
        <w:rPr>
          <w:rFonts w:ascii="宋体" w:hAnsi="宋体"/>
          <w:bCs/>
          <w:sz w:val="24"/>
          <w:szCs w:val="24"/>
        </w:rPr>
        <w:t>22.2</w:t>
      </w:r>
      <w:r>
        <w:rPr>
          <w:rFonts w:ascii="宋体" w:hAnsi="宋体" w:hint="eastAsia"/>
          <w:bCs/>
          <w:sz w:val="24"/>
          <w:szCs w:val="24"/>
        </w:rPr>
        <w:t>招标活动结束后，中标供应商的投标保证金在合同签订后的五个工作日内无息退还；中标通知书发出后</w:t>
      </w:r>
      <w:r>
        <w:rPr>
          <w:rFonts w:ascii="宋体" w:hAnsi="宋体"/>
          <w:bCs/>
          <w:sz w:val="24"/>
          <w:szCs w:val="24"/>
        </w:rPr>
        <w:t>5</w:t>
      </w:r>
      <w:r>
        <w:rPr>
          <w:rFonts w:ascii="宋体" w:hAnsi="宋体" w:hint="eastAsia"/>
          <w:bCs/>
          <w:sz w:val="24"/>
          <w:szCs w:val="24"/>
        </w:rPr>
        <w:t>个工作日内退还未中标供应商的投标保证金，不计利息。</w:t>
      </w:r>
    </w:p>
    <w:p w:rsidR="00E24E9A" w:rsidRDefault="0060446F">
      <w:pPr>
        <w:spacing w:line="360" w:lineRule="auto"/>
        <w:ind w:firstLineChars="200" w:firstLine="480"/>
        <w:rPr>
          <w:rFonts w:ascii="宋体"/>
          <w:b/>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1"/>
        </w:rPr>
        <w:t>宜兴市公用环保集团有限公司</w:t>
      </w:r>
      <w:r>
        <w:rPr>
          <w:rFonts w:ascii="宋体" w:hAnsi="宋体" w:hint="eastAsia"/>
          <w:bCs/>
          <w:sz w:val="24"/>
          <w:szCs w:val="24"/>
          <w:lang w:val="zh-CN"/>
        </w:rPr>
        <w:t>联系办理退还事宜。</w:t>
      </w:r>
    </w:p>
    <w:p w:rsidR="00E24E9A" w:rsidRDefault="0060446F">
      <w:pPr>
        <w:spacing w:line="360" w:lineRule="auto"/>
        <w:ind w:firstLineChars="200" w:firstLine="480"/>
        <w:rPr>
          <w:rFonts w:ascii="宋体"/>
          <w:bCs/>
          <w:sz w:val="24"/>
          <w:szCs w:val="24"/>
          <w:lang w:val="zh-CN"/>
        </w:rPr>
      </w:pPr>
      <w:r>
        <w:rPr>
          <w:rFonts w:ascii="宋体" w:hAnsi="宋体"/>
          <w:bCs/>
          <w:sz w:val="24"/>
          <w:szCs w:val="24"/>
        </w:rPr>
        <w:t>22.3</w:t>
      </w:r>
      <w:r>
        <w:rPr>
          <w:rFonts w:ascii="宋体" w:hAnsi="宋体" w:hint="eastAsia"/>
          <w:bCs/>
          <w:sz w:val="24"/>
          <w:szCs w:val="24"/>
        </w:rPr>
        <w:t>、</w:t>
      </w:r>
      <w:r>
        <w:rPr>
          <w:rFonts w:ascii="宋体" w:hAnsi="宋体" w:hint="eastAsia"/>
          <w:bCs/>
          <w:sz w:val="24"/>
          <w:szCs w:val="24"/>
          <w:lang w:val="zh-CN"/>
        </w:rPr>
        <w:t>投标人有下列情形之一的，其交纳的投标保证金不予退还：</w:t>
      </w:r>
    </w:p>
    <w:p w:rsidR="00E24E9A" w:rsidRDefault="0060446F">
      <w:pPr>
        <w:spacing w:line="360" w:lineRule="auto"/>
        <w:ind w:firstLineChars="200" w:firstLine="480"/>
        <w:rPr>
          <w:rFonts w:ascii="宋体" w:hAnsi="宋体"/>
          <w:bCs/>
          <w:sz w:val="24"/>
          <w:szCs w:val="24"/>
          <w:lang w:val="zh-CN"/>
        </w:rPr>
      </w:pPr>
      <w:r>
        <w:rPr>
          <w:rFonts w:ascii="宋体" w:hAnsi="宋体" w:hint="eastAsia"/>
          <w:bCs/>
          <w:sz w:val="24"/>
          <w:szCs w:val="24"/>
        </w:rPr>
        <w:t>22.3.1</w:t>
      </w:r>
      <w:r>
        <w:rPr>
          <w:rFonts w:ascii="宋体" w:hAnsi="宋体" w:hint="eastAsia"/>
          <w:bCs/>
          <w:sz w:val="24"/>
          <w:szCs w:val="24"/>
          <w:lang w:val="zh-CN"/>
        </w:rPr>
        <w:t>在提交投标文件截止时间后撤回投标文件的；</w:t>
      </w:r>
    </w:p>
    <w:p w:rsidR="00E24E9A" w:rsidRDefault="0060446F">
      <w:pPr>
        <w:spacing w:line="360" w:lineRule="auto"/>
        <w:ind w:firstLineChars="200" w:firstLine="480"/>
        <w:rPr>
          <w:rFonts w:ascii="宋体" w:hAnsi="宋体"/>
          <w:bCs/>
          <w:sz w:val="24"/>
          <w:szCs w:val="24"/>
          <w:lang w:val="zh-CN"/>
        </w:rPr>
      </w:pPr>
      <w:r>
        <w:rPr>
          <w:rFonts w:ascii="宋体" w:hAnsi="宋体" w:hint="eastAsia"/>
          <w:bCs/>
          <w:sz w:val="24"/>
          <w:szCs w:val="24"/>
        </w:rPr>
        <w:t>22.3.2</w:t>
      </w:r>
      <w:r>
        <w:rPr>
          <w:rFonts w:ascii="宋体" w:hAnsi="宋体" w:hint="eastAsia"/>
          <w:bCs/>
          <w:sz w:val="24"/>
          <w:szCs w:val="24"/>
          <w:lang w:val="zh-CN"/>
        </w:rPr>
        <w:t>在投标文件中提供虚假材料的；</w:t>
      </w:r>
    </w:p>
    <w:p w:rsidR="00E24E9A" w:rsidRDefault="0060446F">
      <w:pPr>
        <w:spacing w:line="360" w:lineRule="auto"/>
        <w:ind w:firstLineChars="200" w:firstLine="480"/>
        <w:rPr>
          <w:rFonts w:ascii="宋体" w:hAnsi="宋体"/>
          <w:bCs/>
          <w:sz w:val="24"/>
          <w:szCs w:val="24"/>
          <w:lang w:val="zh-CN"/>
        </w:rPr>
      </w:pPr>
      <w:r>
        <w:rPr>
          <w:rFonts w:ascii="宋体" w:hAnsi="宋体" w:hint="eastAsia"/>
          <w:bCs/>
          <w:sz w:val="24"/>
          <w:szCs w:val="24"/>
        </w:rPr>
        <w:t>22.3.3</w:t>
      </w:r>
      <w:r>
        <w:rPr>
          <w:rFonts w:ascii="宋体" w:hAnsi="宋体" w:hint="eastAsia"/>
          <w:bCs/>
          <w:sz w:val="24"/>
          <w:szCs w:val="24"/>
          <w:lang w:val="zh-CN"/>
        </w:rPr>
        <w:t>除因不可抗力或招标文件认可的情形以外，中标供应商不与采购人签订合同的；</w:t>
      </w:r>
    </w:p>
    <w:p w:rsidR="00E24E9A" w:rsidRDefault="0060446F">
      <w:pPr>
        <w:spacing w:line="360" w:lineRule="auto"/>
        <w:ind w:firstLineChars="200" w:firstLine="480"/>
        <w:rPr>
          <w:rFonts w:ascii="宋体" w:hAnsi="宋体"/>
          <w:bCs/>
          <w:sz w:val="24"/>
          <w:szCs w:val="24"/>
          <w:lang w:val="zh-CN"/>
        </w:rPr>
      </w:pPr>
      <w:r>
        <w:rPr>
          <w:rFonts w:ascii="宋体" w:hAnsi="宋体" w:hint="eastAsia"/>
          <w:bCs/>
          <w:sz w:val="24"/>
          <w:szCs w:val="24"/>
        </w:rPr>
        <w:t>22.3.4</w:t>
      </w:r>
      <w:r>
        <w:rPr>
          <w:rFonts w:ascii="宋体" w:hAnsi="宋体" w:hint="eastAsia"/>
          <w:bCs/>
          <w:sz w:val="24"/>
          <w:szCs w:val="24"/>
          <w:lang w:val="zh-CN"/>
        </w:rPr>
        <w:t>与采购人、其他投标人或者采购代理机构恶意串通的；</w:t>
      </w:r>
    </w:p>
    <w:p w:rsidR="00E24E9A" w:rsidRDefault="0060446F">
      <w:pPr>
        <w:spacing w:line="360" w:lineRule="auto"/>
        <w:ind w:firstLineChars="200" w:firstLine="480"/>
        <w:rPr>
          <w:rFonts w:ascii="宋体" w:hAnsi="宋体"/>
          <w:bCs/>
          <w:sz w:val="24"/>
          <w:szCs w:val="24"/>
          <w:lang w:val="zh-CN"/>
        </w:rPr>
      </w:pPr>
      <w:r>
        <w:rPr>
          <w:rFonts w:ascii="宋体" w:hAnsi="宋体" w:hint="eastAsia"/>
          <w:bCs/>
          <w:sz w:val="24"/>
          <w:szCs w:val="24"/>
        </w:rPr>
        <w:t>22.3.5</w:t>
      </w:r>
      <w:r>
        <w:rPr>
          <w:rFonts w:ascii="宋体" w:hAnsi="宋体" w:hint="eastAsia"/>
          <w:bCs/>
          <w:sz w:val="24"/>
          <w:szCs w:val="24"/>
          <w:lang w:val="zh-CN"/>
        </w:rPr>
        <w:t>招标文件规定的其他情形。</w:t>
      </w:r>
    </w:p>
    <w:p w:rsidR="00E24E9A" w:rsidRDefault="0060446F">
      <w:pPr>
        <w:numPr>
          <w:ilvl w:val="0"/>
          <w:numId w:val="4"/>
        </w:numPr>
        <w:spacing w:line="360" w:lineRule="auto"/>
        <w:rPr>
          <w:rFonts w:ascii="宋体"/>
          <w:b/>
          <w:sz w:val="24"/>
          <w:szCs w:val="24"/>
        </w:rPr>
      </w:pPr>
      <w:r>
        <w:rPr>
          <w:rFonts w:ascii="宋体" w:hAnsi="宋体" w:hint="eastAsia"/>
          <w:b/>
          <w:sz w:val="24"/>
          <w:szCs w:val="24"/>
        </w:rPr>
        <w:t>签订合同</w:t>
      </w:r>
    </w:p>
    <w:p w:rsidR="00E24E9A" w:rsidRDefault="0060446F">
      <w:pPr>
        <w:spacing w:line="360" w:lineRule="auto"/>
        <w:ind w:left="945" w:hanging="525"/>
        <w:rPr>
          <w:rFonts w:ascii="宋体"/>
          <w:b/>
          <w:bCs/>
          <w:sz w:val="24"/>
          <w:szCs w:val="24"/>
        </w:rPr>
      </w:pPr>
      <w:r>
        <w:rPr>
          <w:rFonts w:ascii="宋体"/>
          <w:b/>
          <w:bCs/>
          <w:sz w:val="24"/>
          <w:szCs w:val="24"/>
        </w:rPr>
        <w:t>23、</w:t>
      </w:r>
      <w:r>
        <w:rPr>
          <w:rFonts w:ascii="宋体" w:hAnsi="宋体" w:hint="eastAsia"/>
          <w:b/>
          <w:bCs/>
          <w:sz w:val="24"/>
          <w:szCs w:val="24"/>
        </w:rPr>
        <w:t>签订合同</w:t>
      </w:r>
    </w:p>
    <w:p w:rsidR="00E24E9A" w:rsidRDefault="0060446F" w:rsidP="00692C66">
      <w:pPr>
        <w:spacing w:line="360" w:lineRule="auto"/>
        <w:ind w:firstLineChars="197" w:firstLine="473"/>
        <w:rPr>
          <w:rFonts w:ascii="宋体"/>
          <w:b/>
          <w:bCs/>
          <w:sz w:val="24"/>
          <w:szCs w:val="24"/>
        </w:rPr>
      </w:pPr>
      <w:r>
        <w:rPr>
          <w:rFonts w:ascii="宋体" w:hAnsi="宋体"/>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E24E9A" w:rsidRDefault="0060446F">
      <w:pPr>
        <w:spacing w:line="360" w:lineRule="auto"/>
        <w:ind w:firstLineChars="200" w:firstLine="480"/>
        <w:rPr>
          <w:rFonts w:ascii="宋体"/>
          <w:bCs/>
          <w:sz w:val="24"/>
          <w:szCs w:val="24"/>
          <w:lang w:val="zh-CN"/>
        </w:rPr>
      </w:pPr>
      <w:r>
        <w:rPr>
          <w:rFonts w:ascii="宋体" w:hAnsi="宋体"/>
          <w:bCs/>
          <w:sz w:val="24"/>
          <w:szCs w:val="24"/>
        </w:rPr>
        <w:t xml:space="preserve">23.2 </w:t>
      </w:r>
      <w:r>
        <w:rPr>
          <w:rFonts w:ascii="宋体" w:hAnsi="宋体" w:hint="eastAsia"/>
          <w:bCs/>
          <w:sz w:val="24"/>
          <w:szCs w:val="24"/>
          <w:lang w:val="zh-CN"/>
        </w:rPr>
        <w:t>中标供应商应于中标公告发布之日起</w:t>
      </w:r>
      <w:r>
        <w:rPr>
          <w:rFonts w:ascii="宋体" w:hAnsi="宋体"/>
          <w:bCs/>
          <w:sz w:val="24"/>
          <w:szCs w:val="24"/>
          <w:lang w:val="zh-CN"/>
        </w:rPr>
        <w:t>7</w:t>
      </w:r>
      <w:r>
        <w:rPr>
          <w:rFonts w:ascii="宋体" w:hAnsi="宋体" w:hint="eastAsia"/>
          <w:bCs/>
          <w:sz w:val="24"/>
          <w:szCs w:val="24"/>
          <w:lang w:val="zh-CN"/>
        </w:rPr>
        <w:t>日内，办理签订合同前的相关手续</w:t>
      </w:r>
      <w:r>
        <w:rPr>
          <w:rFonts w:ascii="宋体" w:hAnsi="宋体"/>
          <w:bCs/>
          <w:sz w:val="24"/>
          <w:szCs w:val="24"/>
          <w:lang w:val="zh-CN"/>
        </w:rPr>
        <w:t>;</w:t>
      </w:r>
      <w:r>
        <w:rPr>
          <w:rFonts w:ascii="宋体" w:hAnsi="宋体" w:hint="eastAsia"/>
          <w:bCs/>
          <w:sz w:val="24"/>
          <w:szCs w:val="24"/>
          <w:lang w:val="zh-CN"/>
        </w:rPr>
        <w:t>并于中标通知书发出之日起</w:t>
      </w:r>
      <w:r>
        <w:rPr>
          <w:rFonts w:ascii="宋体" w:hAnsi="宋体"/>
          <w:bCs/>
          <w:sz w:val="24"/>
          <w:szCs w:val="24"/>
          <w:lang w:val="zh-CN"/>
        </w:rPr>
        <w:t>10</w:t>
      </w:r>
      <w:r>
        <w:rPr>
          <w:rFonts w:ascii="宋体" w:hAnsi="宋体" w:hint="eastAsia"/>
          <w:bCs/>
          <w:sz w:val="24"/>
          <w:szCs w:val="24"/>
          <w:lang w:val="zh-CN"/>
        </w:rPr>
        <w:t>日内，按照招标文件确定的事项与采购人签订合同。</w:t>
      </w:r>
    </w:p>
    <w:p w:rsidR="00E24E9A" w:rsidRDefault="0060446F">
      <w:pPr>
        <w:spacing w:line="360" w:lineRule="auto"/>
        <w:ind w:left="420"/>
        <w:rPr>
          <w:rFonts w:asci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E24E9A" w:rsidRDefault="0060446F">
      <w:pPr>
        <w:spacing w:line="360" w:lineRule="auto"/>
        <w:ind w:left="420"/>
        <w:rPr>
          <w:rFonts w:ascii="宋体"/>
          <w:bCs/>
          <w:sz w:val="24"/>
          <w:szCs w:val="24"/>
          <w:lang w:val="zh-CN"/>
        </w:rPr>
      </w:pPr>
      <w:r>
        <w:rPr>
          <w:rFonts w:ascii="宋体" w:hAnsi="宋体" w:hint="eastAsia"/>
          <w:bCs/>
          <w:sz w:val="24"/>
          <w:szCs w:val="24"/>
          <w:lang w:val="zh-CN"/>
        </w:rPr>
        <w:t>如遇特殊情况，采购人可延期签订合同。</w:t>
      </w:r>
    </w:p>
    <w:p w:rsidR="00E24E9A" w:rsidRDefault="0060446F">
      <w:pPr>
        <w:spacing w:line="360" w:lineRule="auto"/>
        <w:ind w:firstLineChars="200" w:firstLine="480"/>
        <w:rPr>
          <w:rFonts w:ascii="宋体"/>
          <w:bCs/>
          <w:sz w:val="24"/>
          <w:szCs w:val="24"/>
          <w:lang w:val="zh-CN"/>
        </w:rPr>
      </w:pPr>
      <w:r>
        <w:rPr>
          <w:rFonts w:ascii="宋体" w:hAnsi="宋体"/>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E24E9A" w:rsidRDefault="0060446F">
      <w:pPr>
        <w:spacing w:line="360" w:lineRule="auto"/>
        <w:ind w:firstLineChars="200" w:firstLine="480"/>
        <w:rPr>
          <w:rFonts w:ascii="宋体"/>
          <w:bCs/>
          <w:sz w:val="24"/>
          <w:szCs w:val="24"/>
          <w:lang w:val="zh-CN"/>
        </w:rPr>
      </w:pPr>
      <w:r>
        <w:rPr>
          <w:rFonts w:ascii="宋体" w:hAnsi="宋体"/>
          <w:bCs/>
          <w:sz w:val="24"/>
          <w:szCs w:val="24"/>
        </w:rPr>
        <w:t>23.4</w:t>
      </w:r>
      <w:r>
        <w:rPr>
          <w:rFonts w:ascii="宋体" w:hAnsi="宋体" w:hint="eastAsia"/>
          <w:bCs/>
          <w:sz w:val="24"/>
          <w:szCs w:val="24"/>
          <w:lang w:val="zh-CN"/>
        </w:rPr>
        <w:t>签订合同前，中标单位须按下表要求交纳中标合同总金额</w:t>
      </w:r>
      <w:r>
        <w:rPr>
          <w:rFonts w:ascii="宋体" w:hAnsi="宋体"/>
          <w:bCs/>
          <w:sz w:val="24"/>
          <w:szCs w:val="24"/>
          <w:lang w:val="zh-CN"/>
        </w:rPr>
        <w:t>10%</w:t>
      </w:r>
      <w:r>
        <w:rPr>
          <w:rFonts w:ascii="宋体" w:hAnsi="宋体" w:hint="eastAsia"/>
          <w:bCs/>
          <w:sz w:val="24"/>
          <w:szCs w:val="24"/>
          <w:lang w:val="zh-CN"/>
        </w:rPr>
        <w:t>的履约保证金。</w:t>
      </w:r>
    </w:p>
    <w:tbl>
      <w:tblPr>
        <w:tblW w:w="9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6"/>
        <w:gridCol w:w="3827"/>
        <w:gridCol w:w="1276"/>
        <w:gridCol w:w="2331"/>
      </w:tblGrid>
      <w:tr w:rsidR="00E24E9A">
        <w:trPr>
          <w:trHeight w:val="522"/>
          <w:jc w:val="center"/>
        </w:trPr>
        <w:tc>
          <w:tcPr>
            <w:tcW w:w="1766" w:type="dxa"/>
            <w:vAlign w:val="center"/>
          </w:tcPr>
          <w:p w:rsidR="00E24E9A" w:rsidRDefault="0060446F">
            <w:pPr>
              <w:jc w:val="center"/>
              <w:rPr>
                <w:rFonts w:hAnsi="宋体"/>
                <w:bCs/>
                <w:szCs w:val="21"/>
                <w:lang w:val="zh-CN"/>
              </w:rPr>
            </w:pPr>
            <w:r>
              <w:rPr>
                <w:rFonts w:hint="eastAsia"/>
                <w:szCs w:val="21"/>
              </w:rPr>
              <w:t>交纳履约保证金账户名称</w:t>
            </w:r>
          </w:p>
        </w:tc>
        <w:tc>
          <w:tcPr>
            <w:tcW w:w="3827" w:type="dxa"/>
            <w:vAlign w:val="center"/>
          </w:tcPr>
          <w:p w:rsidR="00E24E9A" w:rsidRDefault="0060446F">
            <w:pPr>
              <w:jc w:val="center"/>
              <w:rPr>
                <w:rFonts w:ascii="宋体" w:hAnsi="宋体"/>
                <w:bCs/>
                <w:color w:val="000000"/>
                <w:sz w:val="24"/>
                <w:szCs w:val="24"/>
                <w:lang w:val="zh-CN"/>
              </w:rPr>
            </w:pPr>
            <w:r>
              <w:rPr>
                <w:rFonts w:ascii="宋体" w:hAnsi="宋体" w:hint="eastAsia"/>
                <w:bCs/>
                <w:color w:val="000000"/>
                <w:sz w:val="24"/>
                <w:szCs w:val="24"/>
                <w:lang w:val="zh-CN"/>
              </w:rPr>
              <w:t>宜兴水务集团有限公司</w:t>
            </w:r>
          </w:p>
        </w:tc>
        <w:tc>
          <w:tcPr>
            <w:tcW w:w="1276" w:type="dxa"/>
            <w:vMerge w:val="restart"/>
            <w:vAlign w:val="center"/>
          </w:tcPr>
          <w:p w:rsidR="00E24E9A" w:rsidRDefault="0060446F">
            <w:pPr>
              <w:jc w:val="center"/>
              <w:rPr>
                <w:rFonts w:hAnsi="宋体"/>
                <w:bCs/>
                <w:szCs w:val="21"/>
                <w:lang w:val="zh-CN"/>
              </w:rPr>
            </w:pPr>
            <w:r>
              <w:rPr>
                <w:rFonts w:hAnsi="宋体" w:hint="eastAsia"/>
                <w:bCs/>
                <w:szCs w:val="21"/>
                <w:lang w:val="zh-CN"/>
              </w:rPr>
              <w:t>交纳</w:t>
            </w:r>
          </w:p>
          <w:p w:rsidR="00E24E9A" w:rsidRDefault="0060446F">
            <w:pPr>
              <w:jc w:val="center"/>
              <w:rPr>
                <w:rFonts w:hAnsi="宋体"/>
                <w:bCs/>
                <w:szCs w:val="21"/>
                <w:lang w:val="zh-CN"/>
              </w:rPr>
            </w:pPr>
            <w:r>
              <w:rPr>
                <w:rFonts w:hAnsi="宋体" w:hint="eastAsia"/>
                <w:bCs/>
                <w:szCs w:val="21"/>
                <w:lang w:val="zh-CN"/>
              </w:rPr>
              <w:t>形式</w:t>
            </w:r>
          </w:p>
        </w:tc>
        <w:tc>
          <w:tcPr>
            <w:tcW w:w="2331" w:type="dxa"/>
            <w:vMerge w:val="restart"/>
            <w:vAlign w:val="center"/>
          </w:tcPr>
          <w:p w:rsidR="00E24E9A" w:rsidRDefault="0060446F">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E24E9A">
        <w:trPr>
          <w:trHeight w:val="522"/>
          <w:jc w:val="center"/>
        </w:trPr>
        <w:tc>
          <w:tcPr>
            <w:tcW w:w="1766" w:type="dxa"/>
            <w:vAlign w:val="center"/>
          </w:tcPr>
          <w:p w:rsidR="00E24E9A" w:rsidRDefault="0060446F">
            <w:pPr>
              <w:jc w:val="center"/>
              <w:rPr>
                <w:rFonts w:hAnsi="宋体"/>
                <w:bCs/>
                <w:szCs w:val="21"/>
                <w:lang w:val="zh-CN"/>
              </w:rPr>
            </w:pPr>
            <w:r>
              <w:rPr>
                <w:rFonts w:hAnsi="宋体" w:hint="eastAsia"/>
                <w:bCs/>
                <w:szCs w:val="21"/>
                <w:lang w:val="zh-CN"/>
              </w:rPr>
              <w:t>开户银行</w:t>
            </w:r>
          </w:p>
        </w:tc>
        <w:tc>
          <w:tcPr>
            <w:tcW w:w="3827" w:type="dxa"/>
            <w:vAlign w:val="center"/>
          </w:tcPr>
          <w:p w:rsidR="00E24E9A" w:rsidRDefault="0060446F">
            <w:pPr>
              <w:jc w:val="center"/>
              <w:rPr>
                <w:rFonts w:ascii="宋体" w:hAnsi="宋体"/>
                <w:bCs/>
                <w:color w:val="000000"/>
                <w:sz w:val="24"/>
                <w:szCs w:val="24"/>
                <w:lang w:val="zh-CN"/>
              </w:rPr>
            </w:pPr>
            <w:r>
              <w:rPr>
                <w:rFonts w:ascii="宋体" w:hAnsi="宋体" w:hint="eastAsia"/>
                <w:bCs/>
                <w:color w:val="000000"/>
                <w:sz w:val="24"/>
                <w:szCs w:val="24"/>
                <w:lang w:val="zh-CN"/>
              </w:rPr>
              <w:t>中信银行宜兴支行</w:t>
            </w:r>
          </w:p>
        </w:tc>
        <w:tc>
          <w:tcPr>
            <w:tcW w:w="1276" w:type="dxa"/>
            <w:vMerge/>
            <w:vAlign w:val="center"/>
          </w:tcPr>
          <w:p w:rsidR="00E24E9A" w:rsidRDefault="00E24E9A">
            <w:pPr>
              <w:spacing w:line="360" w:lineRule="auto"/>
              <w:jc w:val="center"/>
              <w:rPr>
                <w:rFonts w:ascii="宋体" w:hAnsi="宋体"/>
                <w:bCs/>
                <w:szCs w:val="21"/>
                <w:lang w:val="zh-CN"/>
              </w:rPr>
            </w:pPr>
          </w:p>
        </w:tc>
        <w:tc>
          <w:tcPr>
            <w:tcW w:w="2331" w:type="dxa"/>
            <w:vMerge/>
            <w:vAlign w:val="center"/>
          </w:tcPr>
          <w:p w:rsidR="00E24E9A" w:rsidRDefault="00E24E9A">
            <w:pPr>
              <w:spacing w:line="360" w:lineRule="auto"/>
              <w:jc w:val="center"/>
              <w:rPr>
                <w:rFonts w:ascii="宋体" w:hAnsi="宋体"/>
                <w:bCs/>
                <w:szCs w:val="21"/>
                <w:lang w:val="zh-CN"/>
              </w:rPr>
            </w:pPr>
          </w:p>
        </w:tc>
      </w:tr>
      <w:tr w:rsidR="00E24E9A">
        <w:trPr>
          <w:trHeight w:val="413"/>
          <w:jc w:val="center"/>
        </w:trPr>
        <w:tc>
          <w:tcPr>
            <w:tcW w:w="1766" w:type="dxa"/>
            <w:vAlign w:val="center"/>
          </w:tcPr>
          <w:p w:rsidR="00E24E9A" w:rsidRDefault="0060446F">
            <w:pPr>
              <w:jc w:val="center"/>
              <w:rPr>
                <w:rFonts w:hAnsi="宋体"/>
                <w:bCs/>
                <w:szCs w:val="21"/>
                <w:lang w:val="zh-CN"/>
              </w:rPr>
            </w:pPr>
            <w:r>
              <w:rPr>
                <w:rFonts w:hAnsi="宋体" w:hint="eastAsia"/>
                <w:bCs/>
                <w:szCs w:val="21"/>
                <w:lang w:val="zh-CN"/>
              </w:rPr>
              <w:t>账号</w:t>
            </w:r>
          </w:p>
        </w:tc>
        <w:tc>
          <w:tcPr>
            <w:tcW w:w="3827" w:type="dxa"/>
            <w:vAlign w:val="center"/>
          </w:tcPr>
          <w:p w:rsidR="00E24E9A" w:rsidRDefault="0060446F">
            <w:pPr>
              <w:jc w:val="center"/>
              <w:rPr>
                <w:rFonts w:ascii="宋体" w:hAnsi="宋体"/>
                <w:bCs/>
                <w:sz w:val="24"/>
                <w:szCs w:val="21"/>
              </w:rPr>
            </w:pPr>
            <w:r>
              <w:rPr>
                <w:rFonts w:ascii="宋体" w:hAnsi="宋体" w:hint="eastAsia"/>
                <w:bCs/>
                <w:color w:val="000000"/>
                <w:sz w:val="24"/>
                <w:szCs w:val="24"/>
              </w:rPr>
              <w:t>7352610182600000366</w:t>
            </w:r>
          </w:p>
        </w:tc>
        <w:tc>
          <w:tcPr>
            <w:tcW w:w="1276" w:type="dxa"/>
            <w:vMerge/>
            <w:vAlign w:val="center"/>
          </w:tcPr>
          <w:p w:rsidR="00E24E9A" w:rsidRDefault="00E24E9A">
            <w:pPr>
              <w:spacing w:line="360" w:lineRule="auto"/>
              <w:jc w:val="center"/>
              <w:rPr>
                <w:rFonts w:ascii="宋体" w:hAnsi="宋体"/>
                <w:bCs/>
                <w:szCs w:val="21"/>
                <w:lang w:val="zh-CN"/>
              </w:rPr>
            </w:pPr>
          </w:p>
        </w:tc>
        <w:tc>
          <w:tcPr>
            <w:tcW w:w="2331" w:type="dxa"/>
            <w:vMerge/>
            <w:vAlign w:val="center"/>
          </w:tcPr>
          <w:p w:rsidR="00E24E9A" w:rsidRDefault="00E24E9A">
            <w:pPr>
              <w:spacing w:line="360" w:lineRule="auto"/>
              <w:jc w:val="center"/>
              <w:rPr>
                <w:rFonts w:ascii="宋体" w:hAnsi="宋体"/>
                <w:bCs/>
                <w:szCs w:val="21"/>
                <w:lang w:val="zh-CN"/>
              </w:rPr>
            </w:pPr>
          </w:p>
        </w:tc>
      </w:tr>
    </w:tbl>
    <w:p w:rsidR="00E24E9A" w:rsidRDefault="0060446F">
      <w:pPr>
        <w:spacing w:line="360" w:lineRule="auto"/>
        <w:ind w:firstLineChars="200" w:firstLine="480"/>
        <w:rPr>
          <w:rFonts w:ascii="宋体" w:hAnsi="宋体"/>
          <w:bCs/>
          <w:sz w:val="24"/>
          <w:szCs w:val="24"/>
        </w:rPr>
      </w:pP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E24E9A" w:rsidRDefault="0060446F">
      <w:pPr>
        <w:spacing w:line="360" w:lineRule="auto"/>
        <w:ind w:firstLineChars="200" w:firstLine="480"/>
        <w:rPr>
          <w:rFonts w:ascii="宋体"/>
          <w:bCs/>
          <w:sz w:val="24"/>
          <w:szCs w:val="24"/>
          <w:lang w:val="zh-CN"/>
        </w:rPr>
      </w:pPr>
      <w:r>
        <w:rPr>
          <w:rFonts w:ascii="宋体" w:hAnsi="宋体"/>
          <w:bCs/>
          <w:sz w:val="24"/>
          <w:szCs w:val="24"/>
        </w:rPr>
        <w:lastRenderedPageBreak/>
        <w:t>23.5</w:t>
      </w:r>
      <w:r>
        <w:rPr>
          <w:rFonts w:ascii="宋体" w:hAnsi="宋体" w:hint="eastAsia"/>
          <w:bCs/>
          <w:sz w:val="24"/>
          <w:szCs w:val="24"/>
          <w:lang w:val="zh-CN"/>
        </w:rPr>
        <w:t>履约保证金</w:t>
      </w:r>
      <w:r>
        <w:rPr>
          <w:rFonts w:ascii="宋体" w:hAnsi="宋体" w:hint="eastAsia"/>
          <w:bCs/>
          <w:sz w:val="24"/>
          <w:szCs w:val="24"/>
        </w:rPr>
        <w:t>于</w:t>
      </w:r>
      <w:r>
        <w:rPr>
          <w:rFonts w:ascii="宋体" w:hAnsi="宋体" w:cs="宋体" w:hint="eastAsia"/>
          <w:sz w:val="24"/>
        </w:rPr>
        <w:t>合同履行结束后三十个工作日内无息退还。</w:t>
      </w:r>
    </w:p>
    <w:p w:rsidR="00E24E9A" w:rsidRDefault="0060446F">
      <w:pPr>
        <w:spacing w:line="360" w:lineRule="auto"/>
        <w:ind w:firstLineChars="200" w:firstLine="480"/>
        <w:rPr>
          <w:rFonts w:ascii="宋体"/>
          <w:bCs/>
          <w:sz w:val="24"/>
          <w:szCs w:val="24"/>
          <w:lang w:val="zh-CN"/>
        </w:rPr>
      </w:pPr>
      <w:r>
        <w:rPr>
          <w:rFonts w:ascii="宋体" w:hAnsi="宋体"/>
          <w:bCs/>
          <w:sz w:val="24"/>
          <w:szCs w:val="24"/>
        </w:rPr>
        <w:t>23.6</w:t>
      </w:r>
      <w:bookmarkStart w:id="32" w:name="OLE_LINK5"/>
      <w:r>
        <w:rPr>
          <w:rFonts w:ascii="宋体" w:hAnsi="宋体" w:hint="eastAsia"/>
          <w:bCs/>
          <w:sz w:val="24"/>
          <w:szCs w:val="24"/>
          <w:lang w:val="zh-CN"/>
        </w:rPr>
        <w:t>中标供应商</w:t>
      </w:r>
      <w:bookmarkStart w:id="33" w:name="OLE_LINK175"/>
      <w:r>
        <w:rPr>
          <w:rFonts w:ascii="宋体" w:hAnsi="宋体" w:hint="eastAsia"/>
          <w:bCs/>
          <w:sz w:val="24"/>
          <w:szCs w:val="24"/>
          <w:lang w:val="zh-CN"/>
        </w:rPr>
        <w:t>（含中标候选人）</w:t>
      </w:r>
      <w:bookmarkEnd w:id="33"/>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列入不良行为记录名单，在一至三年内禁止参加本单位的采购活动</w:t>
      </w:r>
      <w:bookmarkStart w:id="34" w:name="OLE_LINK2"/>
      <w:r>
        <w:rPr>
          <w:rFonts w:ascii="宋体" w:hAnsi="宋体" w:hint="eastAsia"/>
          <w:bCs/>
          <w:sz w:val="24"/>
          <w:szCs w:val="24"/>
          <w:lang w:val="zh-CN"/>
        </w:rPr>
        <w:t>。</w:t>
      </w:r>
      <w:bookmarkEnd w:id="32"/>
      <w:bookmarkEnd w:id="34"/>
      <w:r>
        <w:rPr>
          <w:rFonts w:ascii="宋体" w:hAnsi="宋体" w:hint="eastAsia"/>
          <w:bCs/>
          <w:sz w:val="24"/>
          <w:szCs w:val="24"/>
          <w:lang w:val="zh-CN"/>
        </w:rPr>
        <w:t>拒绝签订合同的中标供应商（含中标候选人）不得参加对该项目重新开展的采购活动。</w:t>
      </w:r>
    </w:p>
    <w:p w:rsidR="00E24E9A" w:rsidRDefault="0060446F">
      <w:pPr>
        <w:spacing w:line="360" w:lineRule="auto"/>
        <w:ind w:firstLineChars="200" w:firstLine="480"/>
        <w:rPr>
          <w:rFonts w:ascii="宋体"/>
          <w:b/>
          <w:sz w:val="24"/>
          <w:szCs w:val="24"/>
        </w:rPr>
      </w:pPr>
      <w:r>
        <w:rPr>
          <w:rFonts w:ascii="宋体" w:hAnsi="宋体"/>
          <w:bCs/>
          <w:sz w:val="24"/>
          <w:szCs w:val="24"/>
          <w:lang w:val="zh-CN"/>
        </w:rPr>
        <w:t>2</w:t>
      </w:r>
      <w:r>
        <w:rPr>
          <w:rFonts w:ascii="宋体" w:hAnsi="宋体"/>
          <w:bCs/>
          <w:sz w:val="24"/>
          <w:szCs w:val="24"/>
        </w:rPr>
        <w:t>3.7</w:t>
      </w:r>
      <w:r>
        <w:rPr>
          <w:rFonts w:ascii="宋体" w:hAnsi="宋体" w:hint="eastAsia"/>
          <w:bCs/>
          <w:sz w:val="24"/>
          <w:szCs w:val="24"/>
          <w:lang w:val="zh-CN"/>
        </w:rPr>
        <w:t>采购合同履行中，采购人需追加与合同标的相同货物的，在不改变合同其他条款的前提下，可以与中标供应商协商签订补充合同，但所有补充合同的采购金额不得超过原合同采购金额的百分之十。</w:t>
      </w:r>
    </w:p>
    <w:p w:rsidR="00E24E9A" w:rsidRDefault="0060446F">
      <w:pPr>
        <w:spacing w:line="360" w:lineRule="auto"/>
        <w:ind w:firstLineChars="196" w:firstLine="472"/>
        <w:rPr>
          <w:rFonts w:ascii="宋体"/>
          <w:b/>
          <w:sz w:val="24"/>
          <w:szCs w:val="24"/>
        </w:rPr>
      </w:pPr>
      <w:r>
        <w:rPr>
          <w:rFonts w:ascii="宋体" w:hAnsi="宋体" w:hint="eastAsia"/>
          <w:b/>
          <w:sz w:val="24"/>
          <w:szCs w:val="24"/>
        </w:rPr>
        <w:t>七、投标行为及投标产品：</w:t>
      </w:r>
    </w:p>
    <w:p w:rsidR="00E24E9A" w:rsidRDefault="0060446F">
      <w:pPr>
        <w:spacing w:line="360" w:lineRule="auto"/>
        <w:ind w:firstLineChars="150" w:firstLine="361"/>
        <w:rPr>
          <w:rFonts w:ascii="宋体"/>
          <w:b/>
          <w:bCs/>
          <w:sz w:val="24"/>
          <w:szCs w:val="24"/>
        </w:rPr>
      </w:pPr>
      <w:r>
        <w:rPr>
          <w:rFonts w:ascii="宋体" w:hAnsi="宋体"/>
          <w:b/>
          <w:bCs/>
          <w:sz w:val="24"/>
          <w:szCs w:val="24"/>
        </w:rPr>
        <w:t>24</w:t>
      </w:r>
      <w:r>
        <w:rPr>
          <w:rFonts w:ascii="宋体" w:hAnsi="宋体" w:hint="eastAsia"/>
          <w:b/>
          <w:bCs/>
          <w:sz w:val="24"/>
          <w:szCs w:val="24"/>
        </w:rPr>
        <w:t>、投标行为及投标产品：</w:t>
      </w:r>
    </w:p>
    <w:p w:rsidR="00E24E9A" w:rsidRDefault="0060446F">
      <w:pPr>
        <w:spacing w:line="360" w:lineRule="auto"/>
        <w:ind w:firstLineChars="200" w:firstLine="480"/>
        <w:rPr>
          <w:rFonts w:ascii="宋体" w:hAnsi="宋体"/>
          <w:bCs/>
          <w:sz w:val="24"/>
          <w:szCs w:val="24"/>
          <w:lang w:val="zh-CN"/>
        </w:rPr>
      </w:pPr>
      <w:bookmarkStart w:id="35" w:name="_Toc23122"/>
      <w:r>
        <w:rPr>
          <w:rFonts w:ascii="宋体" w:hAnsi="宋体" w:hint="eastAsia"/>
          <w:bCs/>
          <w:sz w:val="24"/>
          <w:szCs w:val="24"/>
        </w:rPr>
        <w:t>24.1</w:t>
      </w:r>
      <w:r>
        <w:rPr>
          <w:rFonts w:ascii="宋体" w:hAnsi="宋体" w:hint="eastAsia"/>
          <w:bCs/>
          <w:sz w:val="24"/>
          <w:szCs w:val="24"/>
          <w:lang w:val="zh-CN"/>
        </w:rPr>
        <w:t>投标人的投标行为必须遵守各项法律、法规、规章及相关制度的规定。</w:t>
      </w:r>
    </w:p>
    <w:p w:rsidR="00E24E9A" w:rsidRDefault="0060446F">
      <w:pPr>
        <w:spacing w:line="360" w:lineRule="auto"/>
        <w:ind w:firstLineChars="200" w:firstLine="480"/>
        <w:rPr>
          <w:rFonts w:ascii="宋体" w:hAnsi="宋体"/>
          <w:bCs/>
          <w:sz w:val="24"/>
          <w:szCs w:val="24"/>
          <w:lang w:val="zh-CN"/>
        </w:rPr>
      </w:pPr>
      <w:r>
        <w:rPr>
          <w:rFonts w:ascii="宋体" w:hAnsi="宋体" w:hint="eastAsia"/>
          <w:bCs/>
          <w:sz w:val="24"/>
          <w:szCs w:val="24"/>
        </w:rPr>
        <w:t>24.2</w:t>
      </w:r>
      <w:r>
        <w:rPr>
          <w:rFonts w:ascii="宋体" w:hAnsi="宋体" w:hint="eastAsia"/>
          <w:bCs/>
          <w:sz w:val="24"/>
          <w:szCs w:val="24"/>
          <w:lang w:val="zh-CN"/>
        </w:rPr>
        <w:t>投标产品、产品安装（施工）及服务质量等应符合国家、行业等相关标准及要求。</w:t>
      </w:r>
    </w:p>
    <w:p w:rsidR="00E24E9A" w:rsidRDefault="0060446F">
      <w:pPr>
        <w:spacing w:line="360" w:lineRule="auto"/>
        <w:ind w:firstLineChars="200" w:firstLine="480"/>
        <w:rPr>
          <w:rFonts w:ascii="宋体" w:hAnsi="宋体"/>
          <w:bCs/>
          <w:sz w:val="24"/>
          <w:szCs w:val="24"/>
          <w:lang w:val="zh-CN"/>
        </w:rPr>
      </w:pPr>
      <w:r>
        <w:rPr>
          <w:rFonts w:ascii="宋体" w:hAnsi="宋体" w:hint="eastAsia"/>
          <w:bCs/>
          <w:sz w:val="24"/>
          <w:szCs w:val="24"/>
        </w:rPr>
        <w:t>24.3</w:t>
      </w:r>
      <w:r>
        <w:rPr>
          <w:rFonts w:ascii="宋体" w:hAnsi="宋体" w:hint="eastAsia"/>
          <w:bCs/>
          <w:sz w:val="24"/>
          <w:szCs w:val="24"/>
          <w:lang w:val="zh-CN"/>
        </w:rPr>
        <w:t>如投标产品为进口产品的，则投标产品必须为通过中国海关报关验放进入中国境内且产自关境外的产品。</w:t>
      </w:r>
    </w:p>
    <w:p w:rsidR="00E24E9A" w:rsidRDefault="0060446F">
      <w:pPr>
        <w:spacing w:line="360" w:lineRule="auto"/>
        <w:ind w:firstLineChars="200" w:firstLine="480"/>
        <w:rPr>
          <w:rFonts w:ascii="宋体" w:hAnsi="宋体"/>
          <w:bCs/>
          <w:sz w:val="24"/>
          <w:szCs w:val="24"/>
          <w:lang w:val="zh-CN"/>
        </w:rPr>
      </w:pPr>
      <w:r>
        <w:rPr>
          <w:rFonts w:ascii="宋体" w:hAnsi="宋体" w:hint="eastAsia"/>
          <w:bCs/>
          <w:sz w:val="24"/>
          <w:szCs w:val="24"/>
        </w:rPr>
        <w:t>24.4</w:t>
      </w:r>
      <w:r>
        <w:rPr>
          <w:rFonts w:ascii="宋体" w:hAnsi="宋体" w:hint="eastAsia"/>
          <w:bCs/>
          <w:sz w:val="24"/>
          <w:szCs w:val="24"/>
          <w:lang w:val="zh-CN"/>
        </w:rPr>
        <w:t>投标人提供的产品应是全新、未使用过的原装合格正品。投标人中标后，在供货期内如遇产品平滑（自然）升级，中标供应商应</w:t>
      </w:r>
      <w:r>
        <w:rPr>
          <w:rFonts w:ascii="宋体" w:hAnsi="宋体" w:hint="eastAsia"/>
          <w:bCs/>
          <w:sz w:val="24"/>
          <w:szCs w:val="24"/>
        </w:rPr>
        <w:t>征得招标人同意后</w:t>
      </w:r>
      <w:r>
        <w:rPr>
          <w:rFonts w:ascii="宋体" w:hAnsi="宋体" w:hint="eastAsia"/>
          <w:bCs/>
          <w:sz w:val="24"/>
          <w:szCs w:val="24"/>
          <w:lang w:val="zh-CN"/>
        </w:rPr>
        <w:t>提供平滑升级商品不补差价（招标文件中有特殊要求的除外）。</w:t>
      </w:r>
    </w:p>
    <w:p w:rsidR="00E24E9A" w:rsidRDefault="0060446F">
      <w:pPr>
        <w:spacing w:line="360" w:lineRule="auto"/>
        <w:ind w:firstLineChars="200" w:firstLine="480"/>
        <w:rPr>
          <w:rFonts w:ascii="宋体" w:hAnsi="宋体"/>
          <w:bCs/>
          <w:sz w:val="24"/>
          <w:szCs w:val="24"/>
        </w:rPr>
      </w:pPr>
      <w:r>
        <w:rPr>
          <w:rFonts w:ascii="宋体" w:hAnsi="宋体" w:hint="eastAsia"/>
          <w:bCs/>
          <w:sz w:val="24"/>
          <w:szCs w:val="24"/>
        </w:rPr>
        <w:t>24.5</w:t>
      </w:r>
      <w:r>
        <w:rPr>
          <w:rFonts w:ascii="宋体" w:hAnsi="宋体" w:hint="eastAsia"/>
          <w:bCs/>
          <w:sz w:val="24"/>
          <w:szCs w:val="24"/>
          <w:lang w:val="zh-CN"/>
        </w:rPr>
        <w:t>招标文件中要求投标人出具的证书等相关材料，均应在有效期限内，即有效期限应覆盖投标文件评审当日。</w:t>
      </w:r>
    </w:p>
    <w:p w:rsidR="00E24E9A" w:rsidRDefault="0060446F">
      <w:pPr>
        <w:spacing w:line="360" w:lineRule="auto"/>
        <w:ind w:left="420"/>
        <w:rPr>
          <w:rFonts w:ascii="宋体"/>
          <w:b/>
          <w:sz w:val="24"/>
          <w:szCs w:val="24"/>
        </w:rPr>
      </w:pPr>
      <w:r>
        <w:rPr>
          <w:rFonts w:ascii="宋体" w:hAnsi="宋体" w:hint="eastAsia"/>
          <w:b/>
          <w:sz w:val="24"/>
          <w:szCs w:val="24"/>
        </w:rPr>
        <w:t>八、质疑处理：</w:t>
      </w:r>
    </w:p>
    <w:p w:rsidR="00E24E9A" w:rsidRDefault="0060446F">
      <w:pPr>
        <w:spacing w:line="360" w:lineRule="auto"/>
        <w:ind w:firstLineChars="200" w:firstLine="480"/>
        <w:rPr>
          <w:rFonts w:ascii="宋体"/>
          <w:bCs/>
          <w:sz w:val="24"/>
          <w:szCs w:val="24"/>
        </w:rPr>
      </w:pPr>
      <w:r>
        <w:rPr>
          <w:rFonts w:ascii="宋体" w:hAnsi="宋体"/>
          <w:bCs/>
          <w:sz w:val="24"/>
          <w:szCs w:val="24"/>
        </w:rPr>
        <w:t>25</w:t>
      </w:r>
      <w:r>
        <w:rPr>
          <w:rFonts w:ascii="宋体" w:hAnsi="宋体" w:hint="eastAsia"/>
          <w:bCs/>
          <w:sz w:val="24"/>
          <w:szCs w:val="24"/>
        </w:rPr>
        <w:t>、询问</w:t>
      </w:r>
    </w:p>
    <w:p w:rsidR="00E24E9A" w:rsidRDefault="0060446F">
      <w:pPr>
        <w:spacing w:line="360" w:lineRule="auto"/>
        <w:ind w:firstLineChars="200" w:firstLine="480"/>
        <w:rPr>
          <w:rFonts w:ascii="宋体"/>
          <w:bCs/>
          <w:sz w:val="24"/>
          <w:szCs w:val="24"/>
        </w:rPr>
      </w:pPr>
      <w:r>
        <w:rPr>
          <w:rFonts w:ascii="宋体" w:hAnsi="宋体" w:hint="eastAsia"/>
          <w:bCs/>
          <w:sz w:val="24"/>
          <w:szCs w:val="24"/>
        </w:rPr>
        <w:t>25.1</w:t>
      </w:r>
      <w:r>
        <w:rPr>
          <w:rFonts w:ascii="宋体" w:hAnsi="宋体" w:hint="eastAsia"/>
          <w:bCs/>
          <w:sz w:val="24"/>
          <w:szCs w:val="24"/>
          <w:lang w:val="zh-CN"/>
        </w:rPr>
        <w:t>投标人对招标活动事项有疑问的，可以向采购人提出询问，采购人将在两个工作日内作出答复，但答复的内容不涉及商业秘密。</w:t>
      </w:r>
    </w:p>
    <w:p w:rsidR="00E24E9A" w:rsidRDefault="0060446F">
      <w:pPr>
        <w:spacing w:line="360" w:lineRule="auto"/>
        <w:ind w:firstLineChars="200" w:firstLine="480"/>
        <w:rPr>
          <w:rFonts w:ascii="宋体"/>
          <w:bCs/>
          <w:sz w:val="24"/>
          <w:szCs w:val="24"/>
          <w:lang w:val="zh-CN"/>
        </w:rPr>
      </w:pPr>
      <w:r>
        <w:rPr>
          <w:rFonts w:ascii="宋体" w:hAnsi="宋体"/>
          <w:bCs/>
          <w:sz w:val="24"/>
          <w:szCs w:val="24"/>
          <w:lang w:val="zh-CN"/>
        </w:rPr>
        <w:t>26</w:t>
      </w:r>
      <w:r>
        <w:rPr>
          <w:rFonts w:ascii="宋体" w:hAnsi="宋体" w:hint="eastAsia"/>
          <w:bCs/>
          <w:sz w:val="24"/>
          <w:szCs w:val="24"/>
          <w:lang w:val="zh-CN"/>
        </w:rPr>
        <w:t>、质疑</w:t>
      </w:r>
    </w:p>
    <w:p w:rsidR="00E24E9A" w:rsidRDefault="0060446F">
      <w:pPr>
        <w:spacing w:line="360" w:lineRule="auto"/>
        <w:ind w:firstLineChars="200" w:firstLine="480"/>
        <w:rPr>
          <w:rFonts w:ascii="宋体"/>
          <w:bCs/>
          <w:sz w:val="24"/>
          <w:szCs w:val="24"/>
          <w:lang w:val="zh-CN"/>
        </w:rPr>
      </w:pPr>
      <w:r>
        <w:rPr>
          <w:rFonts w:ascii="宋体" w:hAnsi="宋体"/>
          <w:bCs/>
          <w:sz w:val="24"/>
          <w:szCs w:val="24"/>
          <w:lang w:val="zh-CN"/>
        </w:rPr>
        <w:t>26.1</w:t>
      </w:r>
      <w:r>
        <w:rPr>
          <w:rFonts w:ascii="宋体" w:hAnsi="宋体" w:hint="eastAsia"/>
          <w:bCs/>
          <w:sz w:val="24"/>
          <w:szCs w:val="24"/>
          <w:lang w:val="zh-CN"/>
        </w:rPr>
        <w:t>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w:t>
      </w:r>
    </w:p>
    <w:p w:rsidR="00E24E9A" w:rsidRDefault="0060446F">
      <w:pPr>
        <w:spacing w:line="360" w:lineRule="auto"/>
        <w:ind w:firstLineChars="200" w:firstLine="480"/>
        <w:rPr>
          <w:rFonts w:ascii="宋体"/>
          <w:bCs/>
          <w:sz w:val="24"/>
          <w:szCs w:val="24"/>
          <w:lang w:val="zh-CN"/>
        </w:rPr>
      </w:pPr>
      <w:r>
        <w:rPr>
          <w:rFonts w:ascii="宋体" w:hAnsi="宋体"/>
          <w:bCs/>
          <w:sz w:val="24"/>
          <w:szCs w:val="24"/>
          <w:lang w:val="zh-CN"/>
        </w:rPr>
        <w:t xml:space="preserve">26.2 </w:t>
      </w:r>
      <w:r>
        <w:rPr>
          <w:rFonts w:ascii="宋体" w:hAnsi="宋体" w:hint="eastAsia"/>
          <w:bCs/>
          <w:sz w:val="24"/>
          <w:szCs w:val="24"/>
          <w:lang w:val="zh-CN"/>
        </w:rPr>
        <w:t>质疑时效期间的起算：对招标文件提出质疑的，应自招标文件公告期限届满之日起</w:t>
      </w:r>
      <w:r>
        <w:rPr>
          <w:rFonts w:ascii="宋体" w:hAnsi="宋体" w:hint="eastAsia"/>
          <w:bCs/>
          <w:sz w:val="24"/>
          <w:szCs w:val="24"/>
          <w:lang w:val="zh-CN"/>
        </w:rPr>
        <w:lastRenderedPageBreak/>
        <w:t>计算；对采购过程提出质疑的，自采购程序环节结束之日起计算；对中标结果提出质疑的，自中标结果公告期限届满之日起计算。未在规定的时间内按要求提交质疑函（仅限于原件）的，被质疑人将不予受理。</w:t>
      </w:r>
    </w:p>
    <w:p w:rsidR="00E24E9A" w:rsidRDefault="0060446F">
      <w:pPr>
        <w:spacing w:line="360" w:lineRule="auto"/>
        <w:ind w:firstLineChars="200" w:firstLine="480"/>
        <w:rPr>
          <w:rFonts w:ascii="宋体"/>
          <w:bCs/>
          <w:sz w:val="24"/>
          <w:szCs w:val="24"/>
          <w:lang w:val="zh-CN"/>
        </w:rPr>
      </w:pPr>
      <w:r>
        <w:rPr>
          <w:rFonts w:ascii="宋体" w:hAnsi="宋体"/>
          <w:bCs/>
          <w:sz w:val="24"/>
          <w:szCs w:val="24"/>
          <w:lang w:val="zh-CN"/>
        </w:rPr>
        <w:t>26.3</w:t>
      </w:r>
      <w:r>
        <w:rPr>
          <w:rFonts w:ascii="宋体" w:hAnsi="宋体" w:hint="eastAsia"/>
          <w:bCs/>
          <w:sz w:val="24"/>
          <w:szCs w:val="24"/>
          <w:lang w:val="zh-CN"/>
        </w:rPr>
        <w:t>对符合法定质疑条件的质疑，被质疑人在受理后的七个工作日内进行书面答复。</w:t>
      </w:r>
    </w:p>
    <w:p w:rsidR="00E24E9A" w:rsidRDefault="0060446F">
      <w:pPr>
        <w:spacing w:line="360" w:lineRule="auto"/>
        <w:ind w:firstLineChars="200" w:firstLine="480"/>
        <w:rPr>
          <w:rFonts w:ascii="宋体"/>
          <w:bCs/>
          <w:sz w:val="24"/>
          <w:szCs w:val="24"/>
          <w:lang w:val="zh-CN"/>
        </w:rPr>
      </w:pPr>
      <w:r>
        <w:rPr>
          <w:rFonts w:ascii="宋体" w:hAnsi="宋体"/>
          <w:bCs/>
          <w:sz w:val="24"/>
          <w:szCs w:val="24"/>
          <w:lang w:val="zh-CN"/>
        </w:rPr>
        <w:t>26.4</w:t>
      </w:r>
      <w:r>
        <w:rPr>
          <w:rFonts w:ascii="宋体" w:hAnsi="宋体" w:hint="eastAsia"/>
          <w:bCs/>
          <w:sz w:val="24"/>
          <w:szCs w:val="24"/>
          <w:lang w:val="zh-CN"/>
        </w:rPr>
        <w:t>恶意质疑或提交虚假质疑一经查实，被质疑人有权依据有关规定，报请采购监管部门对该质疑人进行相应的处罚。</w:t>
      </w:r>
    </w:p>
    <w:p w:rsidR="00E24E9A" w:rsidRDefault="0060446F">
      <w:pPr>
        <w:spacing w:line="360" w:lineRule="auto"/>
        <w:ind w:firstLineChars="200" w:firstLine="480"/>
        <w:rPr>
          <w:rFonts w:ascii="宋体"/>
          <w:bCs/>
          <w:sz w:val="24"/>
          <w:szCs w:val="24"/>
          <w:lang w:val="zh-CN"/>
        </w:rPr>
      </w:pPr>
      <w:r>
        <w:rPr>
          <w:rFonts w:ascii="宋体" w:hAnsi="宋体"/>
          <w:bCs/>
          <w:sz w:val="24"/>
          <w:szCs w:val="24"/>
          <w:lang w:val="zh-CN"/>
        </w:rPr>
        <w:t xml:space="preserve">27 </w:t>
      </w:r>
      <w:r>
        <w:rPr>
          <w:rFonts w:ascii="宋体" w:hAnsi="宋体" w:hint="eastAsia"/>
          <w:bCs/>
          <w:sz w:val="24"/>
          <w:szCs w:val="24"/>
          <w:lang w:val="zh-CN"/>
        </w:rPr>
        <w:t>投诉</w:t>
      </w:r>
    </w:p>
    <w:p w:rsidR="00E24E9A" w:rsidRDefault="0060446F">
      <w:pPr>
        <w:spacing w:line="360" w:lineRule="auto"/>
        <w:ind w:firstLineChars="200" w:firstLine="480"/>
        <w:rPr>
          <w:rFonts w:ascii="宋体"/>
          <w:bCs/>
          <w:sz w:val="24"/>
          <w:szCs w:val="24"/>
          <w:lang w:val="zh-CN"/>
        </w:rPr>
      </w:pPr>
      <w:r>
        <w:rPr>
          <w:rFonts w:ascii="宋体" w:hAnsi="宋体"/>
          <w:bCs/>
          <w:sz w:val="24"/>
          <w:szCs w:val="24"/>
          <w:lang w:val="zh-CN"/>
        </w:rPr>
        <w:t>27.1</w:t>
      </w:r>
      <w:r>
        <w:rPr>
          <w:rFonts w:ascii="宋体" w:hAnsi="宋体" w:hint="eastAsia"/>
          <w:bCs/>
          <w:sz w:val="24"/>
          <w:szCs w:val="24"/>
          <w:lang w:val="zh-CN"/>
        </w:rPr>
        <w:t>质疑供应商对采购人、采购代理机构的答复不满意或者采购人、采购代理机构未在规定的时间内作出答复的，可以在答复期满后十五个工作日内提出投诉。供应商投诉由宜兴市公用环保集团有限公司纪监办公室处理。</w:t>
      </w:r>
    </w:p>
    <w:p w:rsidR="00E24E9A" w:rsidRDefault="00E24E9A"/>
    <w:p w:rsidR="00E24E9A" w:rsidRDefault="00E24E9A"/>
    <w:p w:rsidR="00E24E9A" w:rsidRDefault="00E24E9A"/>
    <w:p w:rsidR="00E24E9A" w:rsidRDefault="00E24E9A"/>
    <w:p w:rsidR="00E24E9A" w:rsidRDefault="00E24E9A"/>
    <w:p w:rsidR="00E24E9A" w:rsidRDefault="00E24E9A"/>
    <w:p w:rsidR="00E24E9A" w:rsidRDefault="00E24E9A"/>
    <w:p w:rsidR="00E24E9A" w:rsidRDefault="00E24E9A"/>
    <w:p w:rsidR="00E24E9A" w:rsidRDefault="00E24E9A"/>
    <w:p w:rsidR="00E24E9A" w:rsidRDefault="00E24E9A"/>
    <w:p w:rsidR="00E24E9A" w:rsidRDefault="00E24E9A"/>
    <w:p w:rsidR="00E24E9A" w:rsidRDefault="00E24E9A"/>
    <w:p w:rsidR="00E24E9A" w:rsidRDefault="00E24E9A"/>
    <w:p w:rsidR="00E24E9A" w:rsidRDefault="00E24E9A"/>
    <w:p w:rsidR="00E24E9A" w:rsidRDefault="00E24E9A"/>
    <w:p w:rsidR="00E24E9A" w:rsidRDefault="00E24E9A"/>
    <w:p w:rsidR="00E24E9A" w:rsidRDefault="00E24E9A"/>
    <w:p w:rsidR="00E24E9A" w:rsidRDefault="00E24E9A"/>
    <w:p w:rsidR="00E24E9A" w:rsidRDefault="00E24E9A"/>
    <w:p w:rsidR="00E24E9A" w:rsidRDefault="0060446F">
      <w:pPr>
        <w:jc w:val="center"/>
        <w:rPr>
          <w:rFonts w:ascii="黑体" w:eastAsia="黑体" w:hAnsi="黑体"/>
          <w:sz w:val="28"/>
        </w:rPr>
      </w:pPr>
      <w:r>
        <w:rPr>
          <w:rFonts w:ascii="黑体" w:eastAsia="黑体" w:hAnsi="黑体"/>
          <w:sz w:val="28"/>
        </w:rPr>
        <w:br w:type="page"/>
      </w:r>
      <w:bookmarkStart w:id="36" w:name="_Toc130196230"/>
      <w:bookmarkStart w:id="37" w:name="_Toc487900374"/>
      <w:bookmarkEnd w:id="35"/>
      <w:r>
        <w:rPr>
          <w:rFonts w:ascii="黑体" w:eastAsia="黑体" w:hAnsi="黑体" w:hint="eastAsia"/>
          <w:sz w:val="28"/>
        </w:rPr>
        <w:lastRenderedPageBreak/>
        <w:t>第三章项目技术要求和有关说明</w:t>
      </w:r>
    </w:p>
    <w:p w:rsidR="00E24E9A" w:rsidRDefault="0060446F">
      <w:pPr>
        <w:spacing w:line="360" w:lineRule="auto"/>
        <w:rPr>
          <w:rFonts w:ascii="宋体"/>
          <w:sz w:val="24"/>
          <w:szCs w:val="24"/>
        </w:rPr>
      </w:pPr>
      <w:r>
        <w:rPr>
          <w:rFonts w:ascii="宋体" w:hAnsi="宋体" w:hint="eastAsia"/>
          <w:sz w:val="24"/>
          <w:szCs w:val="24"/>
        </w:rPr>
        <w:t>一、项目概述：</w:t>
      </w:r>
    </w:p>
    <w:p w:rsidR="00E24E9A" w:rsidRDefault="0060446F">
      <w:pPr>
        <w:widowControl/>
        <w:spacing w:line="360" w:lineRule="auto"/>
        <w:ind w:firstLineChars="350" w:firstLine="840"/>
        <w:jc w:val="left"/>
        <w:rPr>
          <w:rFonts w:ascii="宋体" w:hAnsi="宋体"/>
          <w:sz w:val="24"/>
          <w:szCs w:val="24"/>
        </w:rPr>
      </w:pPr>
      <w:r>
        <w:rPr>
          <w:rFonts w:ascii="宋体" w:hAnsi="宋体" w:hint="eastAsia"/>
          <w:sz w:val="24"/>
          <w:szCs w:val="24"/>
        </w:rPr>
        <w:t>本项目为宜兴水务集团有限公司蝶阀采购。氿滨水厂内有10台DN500电动调节蝶阀需要更换阀体，为了确保更换过程顺利进行，最大程度地减少对生产的影响。</w:t>
      </w:r>
    </w:p>
    <w:p w:rsidR="00E24E9A" w:rsidRDefault="0060446F">
      <w:pPr>
        <w:widowControl/>
        <w:spacing w:line="360" w:lineRule="auto"/>
        <w:ind w:firstLineChars="350" w:firstLine="840"/>
        <w:jc w:val="left"/>
        <w:rPr>
          <w:rFonts w:ascii="宋体" w:hAnsi="宋体"/>
          <w:sz w:val="24"/>
          <w:szCs w:val="24"/>
        </w:rPr>
      </w:pPr>
      <w:r>
        <w:rPr>
          <w:rFonts w:ascii="宋体" w:hAnsi="宋体" w:hint="eastAsia"/>
          <w:sz w:val="24"/>
          <w:szCs w:val="24"/>
        </w:rPr>
        <w:t>1、在设备更换之前，由中标人对原设备进行全面检查，查明电动执行器品牌、型号、电压以及连接情况（必要时拆卸连接处测量尺寸）。</w:t>
      </w:r>
    </w:p>
    <w:p w:rsidR="00E24E9A" w:rsidRDefault="0060446F">
      <w:pPr>
        <w:widowControl/>
        <w:spacing w:line="360" w:lineRule="auto"/>
        <w:ind w:firstLineChars="350" w:firstLine="840"/>
        <w:jc w:val="left"/>
        <w:rPr>
          <w:rFonts w:ascii="宋体" w:hAnsi="宋体"/>
          <w:sz w:val="24"/>
          <w:szCs w:val="24"/>
        </w:rPr>
      </w:pPr>
      <w:r>
        <w:rPr>
          <w:rFonts w:ascii="宋体" w:hAnsi="宋体" w:hint="eastAsia"/>
          <w:sz w:val="24"/>
          <w:szCs w:val="24"/>
        </w:rPr>
        <w:t>2、根据原型号尺寸加工电动蝶阀阀体。</w:t>
      </w:r>
    </w:p>
    <w:p w:rsidR="00E24E9A" w:rsidRDefault="0060446F">
      <w:pPr>
        <w:widowControl/>
        <w:spacing w:line="360" w:lineRule="auto"/>
        <w:ind w:firstLineChars="350" w:firstLine="840"/>
        <w:jc w:val="left"/>
        <w:rPr>
          <w:rFonts w:ascii="宋体" w:hAnsi="宋体"/>
          <w:sz w:val="24"/>
          <w:szCs w:val="24"/>
        </w:rPr>
      </w:pPr>
      <w:r>
        <w:rPr>
          <w:rFonts w:ascii="宋体" w:hAnsi="宋体" w:hint="eastAsia"/>
          <w:sz w:val="24"/>
          <w:szCs w:val="24"/>
        </w:rPr>
        <w:t>3、阀体到厂后在进行设备拆卸之前，需断开相关设备的电源，并将设备停机。确保设备处于安全状态，避免拆卸过程中出现危险。</w:t>
      </w:r>
    </w:p>
    <w:p w:rsidR="00E24E9A" w:rsidRDefault="0060446F">
      <w:pPr>
        <w:widowControl/>
        <w:spacing w:line="360" w:lineRule="auto"/>
        <w:ind w:firstLineChars="350" w:firstLine="840"/>
        <w:jc w:val="left"/>
        <w:rPr>
          <w:rFonts w:ascii="宋体" w:hAnsi="宋体"/>
          <w:sz w:val="24"/>
          <w:szCs w:val="24"/>
        </w:rPr>
      </w:pPr>
      <w:r>
        <w:rPr>
          <w:rFonts w:ascii="宋体" w:hAnsi="宋体" w:hint="eastAsia"/>
          <w:sz w:val="24"/>
          <w:szCs w:val="24"/>
        </w:rPr>
        <w:t>4、拆卸完成后逐步进行设备的安装。安装过程中，需注意设备的定位、固定和连接等细节，保证安装质量和安全性。</w:t>
      </w:r>
    </w:p>
    <w:p w:rsidR="00E24E9A" w:rsidRDefault="0060446F">
      <w:pPr>
        <w:widowControl/>
        <w:spacing w:line="360" w:lineRule="auto"/>
        <w:ind w:firstLineChars="350" w:firstLine="840"/>
        <w:jc w:val="left"/>
        <w:rPr>
          <w:rFonts w:ascii="宋体" w:hAnsi="宋体"/>
          <w:sz w:val="24"/>
          <w:szCs w:val="24"/>
        </w:rPr>
      </w:pPr>
      <w:r>
        <w:rPr>
          <w:rFonts w:ascii="宋体" w:hAnsi="宋体" w:hint="eastAsia"/>
          <w:sz w:val="24"/>
          <w:szCs w:val="24"/>
        </w:rPr>
        <w:t>5、安装完成后，进行设备的调试和测试工作。包括电气系统的接线调试、机械系统的运行测试等。确保设备安装后能够正常运行，满足生产需求。</w:t>
      </w:r>
    </w:p>
    <w:p w:rsidR="00E24E9A" w:rsidRDefault="0060446F">
      <w:pPr>
        <w:spacing w:line="360" w:lineRule="auto"/>
        <w:rPr>
          <w:rFonts w:ascii="宋体"/>
          <w:sz w:val="24"/>
          <w:szCs w:val="24"/>
        </w:rPr>
      </w:pPr>
      <w:r>
        <w:rPr>
          <w:rFonts w:ascii="宋体" w:hAnsi="宋体" w:hint="eastAsia"/>
          <w:sz w:val="24"/>
          <w:szCs w:val="24"/>
        </w:rPr>
        <w:t>二、项目清单：</w:t>
      </w:r>
    </w:p>
    <w:p w:rsidR="00E24E9A" w:rsidRDefault="0060446F">
      <w:pPr>
        <w:spacing w:line="360" w:lineRule="auto"/>
        <w:ind w:firstLineChars="200" w:firstLine="480"/>
        <w:rPr>
          <w:rFonts w:ascii="宋体" w:hAnsi="宋体"/>
          <w:sz w:val="24"/>
          <w:szCs w:val="24"/>
        </w:rPr>
      </w:pPr>
      <w:r>
        <w:rPr>
          <w:rFonts w:ascii="宋体" w:hAnsi="宋体"/>
          <w:sz w:val="24"/>
          <w:szCs w:val="24"/>
        </w:rPr>
        <w:t>1</w:t>
      </w:r>
      <w:r>
        <w:rPr>
          <w:rFonts w:ascii="宋体" w:hAnsi="宋体" w:hint="eastAsia"/>
          <w:sz w:val="24"/>
          <w:szCs w:val="24"/>
        </w:rPr>
        <w:t>、本次招标项目的要求及数量详见下表。</w:t>
      </w:r>
    </w:p>
    <w:tbl>
      <w:tblPr>
        <w:tblpPr w:leftFromText="180" w:rightFromText="180" w:vertAnchor="text" w:horzAnchor="page" w:tblpX="635" w:tblpY="31"/>
        <w:tblOverlap w:val="never"/>
        <w:tblW w:w="109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05"/>
        <w:gridCol w:w="2172"/>
        <w:gridCol w:w="1572"/>
        <w:gridCol w:w="829"/>
        <w:gridCol w:w="906"/>
        <w:gridCol w:w="2436"/>
        <w:gridCol w:w="2436"/>
      </w:tblGrid>
      <w:tr w:rsidR="00E24E9A">
        <w:trPr>
          <w:trHeight w:val="681"/>
        </w:trPr>
        <w:tc>
          <w:tcPr>
            <w:tcW w:w="605" w:type="dxa"/>
            <w:tcBorders>
              <w:top w:val="single" w:sz="4" w:space="0" w:color="auto"/>
              <w:left w:val="single" w:sz="4" w:space="0" w:color="auto"/>
              <w:bottom w:val="single" w:sz="4" w:space="0" w:color="auto"/>
              <w:right w:val="single" w:sz="4" w:space="0" w:color="auto"/>
            </w:tcBorders>
            <w:noWrap/>
            <w:vAlign w:val="center"/>
          </w:tcPr>
          <w:p w:rsidR="00E24E9A" w:rsidRDefault="0060446F">
            <w:pPr>
              <w:jc w:val="center"/>
              <w:rPr>
                <w:rFonts w:ascii="宋体" w:hAnsi="宋体"/>
                <w:color w:val="000000"/>
                <w:sz w:val="24"/>
                <w:szCs w:val="28"/>
              </w:rPr>
            </w:pPr>
            <w:r>
              <w:rPr>
                <w:rFonts w:ascii="宋体" w:hAnsi="宋体" w:hint="eastAsia"/>
                <w:color w:val="000000"/>
                <w:sz w:val="24"/>
                <w:szCs w:val="28"/>
              </w:rPr>
              <w:t>序号</w:t>
            </w:r>
          </w:p>
        </w:tc>
        <w:tc>
          <w:tcPr>
            <w:tcW w:w="2172" w:type="dxa"/>
            <w:tcBorders>
              <w:top w:val="single" w:sz="4" w:space="0" w:color="auto"/>
              <w:left w:val="single" w:sz="4" w:space="0" w:color="auto"/>
              <w:bottom w:val="single" w:sz="4" w:space="0" w:color="auto"/>
              <w:right w:val="single" w:sz="4" w:space="0" w:color="auto"/>
            </w:tcBorders>
            <w:noWrap/>
            <w:vAlign w:val="center"/>
          </w:tcPr>
          <w:p w:rsidR="00E24E9A" w:rsidRDefault="0060446F">
            <w:pPr>
              <w:jc w:val="center"/>
              <w:rPr>
                <w:rFonts w:ascii="宋体" w:hAnsi="宋体"/>
                <w:color w:val="000000"/>
                <w:sz w:val="24"/>
                <w:szCs w:val="28"/>
              </w:rPr>
            </w:pPr>
            <w:r>
              <w:rPr>
                <w:rFonts w:ascii="宋体" w:hAnsi="宋体" w:hint="eastAsia"/>
                <w:color w:val="000000"/>
                <w:sz w:val="24"/>
                <w:szCs w:val="28"/>
              </w:rPr>
              <w:t>名称</w:t>
            </w:r>
          </w:p>
        </w:tc>
        <w:tc>
          <w:tcPr>
            <w:tcW w:w="1572" w:type="dxa"/>
            <w:tcBorders>
              <w:top w:val="single" w:sz="4" w:space="0" w:color="auto"/>
              <w:left w:val="single" w:sz="4" w:space="0" w:color="auto"/>
              <w:bottom w:val="single" w:sz="4" w:space="0" w:color="auto"/>
              <w:right w:val="single" w:sz="4" w:space="0" w:color="auto"/>
            </w:tcBorders>
            <w:noWrap/>
            <w:vAlign w:val="center"/>
          </w:tcPr>
          <w:p w:rsidR="00E24E9A" w:rsidRDefault="0060446F">
            <w:pPr>
              <w:jc w:val="center"/>
              <w:rPr>
                <w:rFonts w:ascii="宋体" w:hAnsi="宋体"/>
                <w:color w:val="000000"/>
                <w:sz w:val="24"/>
                <w:szCs w:val="28"/>
              </w:rPr>
            </w:pPr>
            <w:r>
              <w:rPr>
                <w:rFonts w:ascii="宋体" w:hAnsi="宋体" w:hint="eastAsia"/>
                <w:color w:val="000000"/>
                <w:sz w:val="24"/>
                <w:szCs w:val="28"/>
              </w:rPr>
              <w:t>型号</w:t>
            </w:r>
          </w:p>
        </w:tc>
        <w:tc>
          <w:tcPr>
            <w:tcW w:w="829" w:type="dxa"/>
            <w:tcBorders>
              <w:top w:val="single" w:sz="4" w:space="0" w:color="auto"/>
              <w:left w:val="single" w:sz="4" w:space="0" w:color="auto"/>
              <w:bottom w:val="single" w:sz="4" w:space="0" w:color="auto"/>
              <w:right w:val="single" w:sz="4" w:space="0" w:color="auto"/>
            </w:tcBorders>
            <w:noWrap/>
            <w:vAlign w:val="center"/>
          </w:tcPr>
          <w:p w:rsidR="00E24E9A" w:rsidRDefault="0060446F">
            <w:pPr>
              <w:jc w:val="center"/>
              <w:rPr>
                <w:rFonts w:ascii="宋体" w:hAnsi="宋体"/>
                <w:color w:val="000000"/>
                <w:sz w:val="24"/>
                <w:szCs w:val="28"/>
              </w:rPr>
            </w:pPr>
            <w:r>
              <w:rPr>
                <w:rFonts w:ascii="宋体" w:hAnsi="宋体" w:hint="eastAsia"/>
                <w:color w:val="000000"/>
                <w:sz w:val="24"/>
                <w:szCs w:val="28"/>
              </w:rPr>
              <w:t>单位</w:t>
            </w:r>
          </w:p>
        </w:tc>
        <w:tc>
          <w:tcPr>
            <w:tcW w:w="906" w:type="dxa"/>
            <w:tcBorders>
              <w:top w:val="single" w:sz="4" w:space="0" w:color="auto"/>
              <w:left w:val="single" w:sz="4" w:space="0" w:color="auto"/>
              <w:bottom w:val="single" w:sz="4" w:space="0" w:color="auto"/>
              <w:right w:val="single" w:sz="4" w:space="0" w:color="auto"/>
            </w:tcBorders>
            <w:noWrap/>
            <w:vAlign w:val="center"/>
          </w:tcPr>
          <w:p w:rsidR="00E24E9A" w:rsidRDefault="0060446F">
            <w:pPr>
              <w:jc w:val="center"/>
              <w:rPr>
                <w:rFonts w:ascii="宋体" w:hAnsi="宋体"/>
                <w:color w:val="000000"/>
                <w:sz w:val="24"/>
                <w:szCs w:val="28"/>
              </w:rPr>
            </w:pPr>
            <w:r>
              <w:rPr>
                <w:rFonts w:ascii="宋体" w:hAnsi="宋体" w:hint="eastAsia"/>
                <w:color w:val="000000"/>
                <w:sz w:val="24"/>
                <w:szCs w:val="28"/>
              </w:rPr>
              <w:t>数量</w:t>
            </w:r>
          </w:p>
        </w:tc>
        <w:tc>
          <w:tcPr>
            <w:tcW w:w="2436" w:type="dxa"/>
            <w:tcBorders>
              <w:top w:val="single" w:sz="4" w:space="0" w:color="auto"/>
              <w:left w:val="single" w:sz="4" w:space="0" w:color="auto"/>
              <w:bottom w:val="single" w:sz="4" w:space="0" w:color="auto"/>
              <w:right w:val="single" w:sz="4" w:space="0" w:color="auto"/>
            </w:tcBorders>
            <w:noWrap/>
            <w:vAlign w:val="center"/>
          </w:tcPr>
          <w:p w:rsidR="00E24E9A" w:rsidRDefault="0060446F">
            <w:pPr>
              <w:jc w:val="center"/>
              <w:rPr>
                <w:rFonts w:ascii="宋体" w:hAnsi="宋体"/>
                <w:color w:val="000000"/>
                <w:sz w:val="24"/>
                <w:szCs w:val="28"/>
              </w:rPr>
            </w:pPr>
            <w:r>
              <w:rPr>
                <w:rFonts w:ascii="宋体" w:hAnsi="宋体" w:hint="eastAsia"/>
                <w:color w:val="000000"/>
                <w:sz w:val="24"/>
                <w:szCs w:val="28"/>
              </w:rPr>
              <w:t>品牌</w:t>
            </w:r>
          </w:p>
        </w:tc>
        <w:tc>
          <w:tcPr>
            <w:tcW w:w="2436" w:type="dxa"/>
            <w:tcBorders>
              <w:top w:val="single" w:sz="4" w:space="0" w:color="auto"/>
              <w:left w:val="single" w:sz="4" w:space="0" w:color="auto"/>
              <w:bottom w:val="single" w:sz="4" w:space="0" w:color="auto"/>
              <w:right w:val="single" w:sz="4" w:space="0" w:color="auto"/>
            </w:tcBorders>
            <w:noWrap/>
            <w:vAlign w:val="center"/>
          </w:tcPr>
          <w:p w:rsidR="00E24E9A" w:rsidRDefault="0060446F">
            <w:pPr>
              <w:jc w:val="center"/>
              <w:rPr>
                <w:rFonts w:ascii="宋体" w:hAnsi="宋体"/>
                <w:color w:val="000000"/>
                <w:sz w:val="24"/>
                <w:szCs w:val="28"/>
              </w:rPr>
            </w:pPr>
            <w:r>
              <w:rPr>
                <w:rFonts w:ascii="宋体" w:hAnsi="宋体" w:hint="eastAsia"/>
                <w:color w:val="000000"/>
                <w:sz w:val="24"/>
                <w:szCs w:val="28"/>
              </w:rPr>
              <w:t>备注</w:t>
            </w:r>
          </w:p>
        </w:tc>
      </w:tr>
      <w:tr w:rsidR="00E24E9A">
        <w:trPr>
          <w:trHeight w:val="676"/>
        </w:trPr>
        <w:tc>
          <w:tcPr>
            <w:tcW w:w="605" w:type="dxa"/>
            <w:tcBorders>
              <w:top w:val="single" w:sz="4" w:space="0" w:color="auto"/>
              <w:left w:val="single" w:sz="4" w:space="0" w:color="auto"/>
              <w:bottom w:val="single" w:sz="4" w:space="0" w:color="auto"/>
              <w:right w:val="single" w:sz="4" w:space="0" w:color="auto"/>
            </w:tcBorders>
            <w:noWrap/>
            <w:vAlign w:val="center"/>
          </w:tcPr>
          <w:p w:rsidR="00E24E9A" w:rsidRDefault="0060446F">
            <w:pPr>
              <w:ind w:leftChars="-53" w:left="-111" w:firstLineChars="26" w:firstLine="62"/>
              <w:jc w:val="center"/>
              <w:rPr>
                <w:rFonts w:ascii="宋体" w:hAnsi="宋体"/>
                <w:color w:val="000000"/>
                <w:sz w:val="24"/>
                <w:szCs w:val="28"/>
              </w:rPr>
            </w:pPr>
            <w:r>
              <w:rPr>
                <w:rFonts w:ascii="宋体" w:hAnsi="宋体" w:hint="eastAsia"/>
                <w:color w:val="000000"/>
                <w:sz w:val="24"/>
                <w:szCs w:val="28"/>
              </w:rPr>
              <w:t>1</w:t>
            </w:r>
          </w:p>
        </w:tc>
        <w:tc>
          <w:tcPr>
            <w:tcW w:w="2172" w:type="dxa"/>
            <w:tcBorders>
              <w:top w:val="single" w:sz="4" w:space="0" w:color="auto"/>
              <w:left w:val="single" w:sz="4" w:space="0" w:color="auto"/>
              <w:bottom w:val="single" w:sz="4" w:space="0" w:color="auto"/>
              <w:right w:val="single" w:sz="4" w:space="0" w:color="auto"/>
            </w:tcBorders>
            <w:noWrap/>
            <w:vAlign w:val="center"/>
          </w:tcPr>
          <w:p w:rsidR="00E24E9A" w:rsidRDefault="0060446F">
            <w:pPr>
              <w:ind w:leftChars="-53" w:left="-111" w:firstLineChars="26" w:firstLine="62"/>
              <w:jc w:val="center"/>
              <w:rPr>
                <w:rFonts w:ascii="宋体" w:hAnsi="宋体"/>
                <w:color w:val="000000"/>
                <w:sz w:val="24"/>
                <w:szCs w:val="28"/>
              </w:rPr>
            </w:pPr>
            <w:r>
              <w:rPr>
                <w:rFonts w:ascii="宋体" w:hAnsi="宋体" w:hint="eastAsia"/>
                <w:color w:val="000000"/>
                <w:sz w:val="24"/>
                <w:szCs w:val="28"/>
              </w:rPr>
              <w:t>调节蝶阀</w:t>
            </w:r>
          </w:p>
        </w:tc>
        <w:tc>
          <w:tcPr>
            <w:tcW w:w="1572" w:type="dxa"/>
            <w:tcBorders>
              <w:top w:val="single" w:sz="4" w:space="0" w:color="auto"/>
              <w:left w:val="single" w:sz="4" w:space="0" w:color="auto"/>
              <w:bottom w:val="single" w:sz="4" w:space="0" w:color="auto"/>
              <w:right w:val="single" w:sz="4" w:space="0" w:color="auto"/>
            </w:tcBorders>
            <w:noWrap/>
            <w:vAlign w:val="center"/>
          </w:tcPr>
          <w:p w:rsidR="00E24E9A" w:rsidRDefault="0060446F">
            <w:pPr>
              <w:jc w:val="center"/>
              <w:rPr>
                <w:rFonts w:ascii="宋体" w:eastAsia="楷体_GB2312" w:hAnsi="宋体"/>
                <w:color w:val="000000"/>
                <w:sz w:val="24"/>
                <w:szCs w:val="28"/>
              </w:rPr>
            </w:pPr>
            <w:r>
              <w:rPr>
                <w:rFonts w:ascii="Times New Roman" w:eastAsia="楷体_GB2312" w:hAnsi="Times New Roman" w:hint="eastAsia"/>
                <w:sz w:val="24"/>
              </w:rPr>
              <w:t>DN500PN10</w:t>
            </w:r>
          </w:p>
        </w:tc>
        <w:tc>
          <w:tcPr>
            <w:tcW w:w="829" w:type="dxa"/>
            <w:tcBorders>
              <w:top w:val="single" w:sz="4" w:space="0" w:color="auto"/>
              <w:left w:val="single" w:sz="4" w:space="0" w:color="auto"/>
              <w:bottom w:val="single" w:sz="4" w:space="0" w:color="auto"/>
              <w:right w:val="single" w:sz="4" w:space="0" w:color="auto"/>
            </w:tcBorders>
            <w:noWrap/>
            <w:vAlign w:val="center"/>
          </w:tcPr>
          <w:p w:rsidR="00E24E9A" w:rsidRDefault="0060446F">
            <w:pPr>
              <w:jc w:val="center"/>
              <w:rPr>
                <w:rFonts w:ascii="宋体" w:hAnsi="宋体"/>
                <w:color w:val="000000"/>
                <w:sz w:val="24"/>
                <w:szCs w:val="28"/>
              </w:rPr>
            </w:pPr>
            <w:r>
              <w:rPr>
                <w:rFonts w:ascii="宋体" w:hAnsi="宋体" w:hint="eastAsia"/>
                <w:color w:val="000000"/>
                <w:sz w:val="24"/>
                <w:szCs w:val="28"/>
              </w:rPr>
              <w:t>台</w:t>
            </w:r>
          </w:p>
        </w:tc>
        <w:tc>
          <w:tcPr>
            <w:tcW w:w="906" w:type="dxa"/>
            <w:tcBorders>
              <w:top w:val="single" w:sz="4" w:space="0" w:color="auto"/>
              <w:left w:val="single" w:sz="4" w:space="0" w:color="auto"/>
              <w:bottom w:val="single" w:sz="4" w:space="0" w:color="auto"/>
              <w:right w:val="single" w:sz="4" w:space="0" w:color="auto"/>
            </w:tcBorders>
            <w:noWrap/>
            <w:vAlign w:val="center"/>
          </w:tcPr>
          <w:p w:rsidR="00E24E9A" w:rsidRDefault="0060446F">
            <w:pPr>
              <w:jc w:val="center"/>
              <w:rPr>
                <w:rFonts w:ascii="宋体" w:hAnsi="宋体"/>
                <w:color w:val="000000"/>
                <w:sz w:val="24"/>
                <w:szCs w:val="28"/>
              </w:rPr>
            </w:pPr>
            <w:r>
              <w:rPr>
                <w:rFonts w:ascii="宋体" w:hAnsi="宋体" w:hint="eastAsia"/>
                <w:color w:val="000000"/>
                <w:sz w:val="24"/>
                <w:szCs w:val="28"/>
              </w:rPr>
              <w:t>10</w:t>
            </w:r>
          </w:p>
        </w:tc>
        <w:tc>
          <w:tcPr>
            <w:tcW w:w="2436" w:type="dxa"/>
            <w:tcBorders>
              <w:top w:val="single" w:sz="4" w:space="0" w:color="auto"/>
              <w:left w:val="single" w:sz="4" w:space="0" w:color="auto"/>
              <w:bottom w:val="single" w:sz="4" w:space="0" w:color="auto"/>
              <w:right w:val="single" w:sz="4" w:space="0" w:color="auto"/>
            </w:tcBorders>
            <w:noWrap/>
            <w:vAlign w:val="center"/>
          </w:tcPr>
          <w:p w:rsidR="00E24E9A" w:rsidRDefault="0060446F">
            <w:pPr>
              <w:jc w:val="center"/>
              <w:rPr>
                <w:rFonts w:ascii="宋体" w:eastAsia="楷体_GB2312" w:hAnsi="宋体"/>
                <w:color w:val="000000"/>
                <w:sz w:val="24"/>
                <w:szCs w:val="28"/>
              </w:rPr>
            </w:pPr>
            <w:r>
              <w:rPr>
                <w:rFonts w:ascii="Times New Roman" w:eastAsia="楷体_GB2312" w:hAnsi="Times New Roman" w:hint="eastAsia"/>
                <w:sz w:val="24"/>
              </w:rPr>
              <w:t xml:space="preserve">VAG  </w:t>
            </w:r>
            <w:r>
              <w:rPr>
                <w:rFonts w:ascii="Times New Roman" w:eastAsia="楷体_GB2312" w:hAnsi="Times New Roman" w:hint="eastAsia"/>
                <w:sz w:val="24"/>
              </w:rPr>
              <w:t>、</w:t>
            </w:r>
            <w:r>
              <w:rPr>
                <w:rFonts w:ascii="Times New Roman" w:eastAsia="楷体_GB2312" w:hAnsi="Times New Roman" w:hint="eastAsia"/>
                <w:sz w:val="24"/>
              </w:rPr>
              <w:t>AVK</w:t>
            </w:r>
            <w:r>
              <w:rPr>
                <w:rFonts w:ascii="Times New Roman" w:eastAsia="楷体_GB2312" w:hAnsi="Times New Roman" w:hint="eastAsia"/>
                <w:sz w:val="24"/>
              </w:rPr>
              <w:t>、上海冠龙、</w:t>
            </w:r>
            <w:r>
              <w:rPr>
                <w:rFonts w:ascii="Times New Roman" w:eastAsia="楷体_GB2312" w:hAnsi="Times New Roman" w:hint="eastAsia"/>
                <w:sz w:val="24"/>
              </w:rPr>
              <w:t>TVD</w:t>
            </w:r>
          </w:p>
        </w:tc>
        <w:tc>
          <w:tcPr>
            <w:tcW w:w="2436" w:type="dxa"/>
            <w:tcBorders>
              <w:top w:val="single" w:sz="4" w:space="0" w:color="auto"/>
              <w:left w:val="single" w:sz="4" w:space="0" w:color="auto"/>
              <w:bottom w:val="single" w:sz="4" w:space="0" w:color="auto"/>
              <w:right w:val="single" w:sz="4" w:space="0" w:color="auto"/>
            </w:tcBorders>
            <w:noWrap/>
            <w:vAlign w:val="center"/>
          </w:tcPr>
          <w:p w:rsidR="00E24E9A" w:rsidRDefault="0060446F">
            <w:pPr>
              <w:jc w:val="center"/>
              <w:rPr>
                <w:rFonts w:ascii="Times New Roman" w:eastAsia="楷体_GB2312" w:hAnsi="Times New Roman"/>
                <w:sz w:val="24"/>
              </w:rPr>
            </w:pPr>
            <w:r>
              <w:rPr>
                <w:rFonts w:ascii="宋体" w:hAnsi="宋体" w:hint="eastAsia"/>
                <w:color w:val="000000"/>
                <w:sz w:val="24"/>
                <w:szCs w:val="28"/>
              </w:rPr>
              <w:t>包含</w:t>
            </w:r>
            <w:r>
              <w:rPr>
                <w:rFonts w:ascii="宋体" w:hAnsi="宋体" w:hint="eastAsia"/>
                <w:sz w:val="24"/>
                <w:szCs w:val="24"/>
              </w:rPr>
              <w:t>原电动执行器</w:t>
            </w:r>
            <w:r>
              <w:rPr>
                <w:rFonts w:ascii="宋体" w:hAnsi="宋体" w:hint="eastAsia"/>
                <w:color w:val="000000"/>
                <w:sz w:val="24"/>
                <w:szCs w:val="28"/>
              </w:rPr>
              <w:t>拆除、安装及调试</w:t>
            </w:r>
          </w:p>
        </w:tc>
      </w:tr>
    </w:tbl>
    <w:p w:rsidR="00E24E9A" w:rsidRDefault="0060446F">
      <w:pPr>
        <w:spacing w:line="360" w:lineRule="auto"/>
        <w:ind w:firstLineChars="200" w:firstLine="420"/>
        <w:rPr>
          <w:rFonts w:ascii="宋体" w:hAnsi="宋体"/>
          <w:sz w:val="24"/>
          <w:szCs w:val="24"/>
        </w:rPr>
      </w:pPr>
      <w:r>
        <w:rPr>
          <w:rFonts w:hint="eastAsia"/>
          <w:lang w:val="zh-CN"/>
        </w:rPr>
        <w:t>注：除以上明确的品牌外，欢迎其他在品牌知名度、信誉度、质量、性能、技术指标等方面不低于上述品牌的产品参加，但必须在开标前三天，以书面形式（加盖公章）向采购人提出，并附产品详细技术参数，并证明所投品牌的技术需求和性能与参照品牌同档次或高于参照品牌档次，征得采购人的认可并在更正公告中公布后才可参加本次报价。</w:t>
      </w:r>
    </w:p>
    <w:p w:rsidR="00E24E9A" w:rsidRDefault="0060446F" w:rsidP="00C862C4">
      <w:pPr>
        <w:pStyle w:val="2"/>
        <w:numPr>
          <w:ilvl w:val="0"/>
          <w:numId w:val="5"/>
        </w:numPr>
        <w:spacing w:beforeLines="50" w:afterLines="50"/>
        <w:rPr>
          <w:rFonts w:hAnsi="宋体" w:cs="宋体"/>
          <w:color w:val="000000"/>
          <w:sz w:val="24"/>
          <w:szCs w:val="24"/>
        </w:rPr>
      </w:pPr>
      <w:r>
        <w:rPr>
          <w:rFonts w:hAnsi="宋体" w:cs="宋体" w:hint="eastAsia"/>
          <w:color w:val="000000"/>
          <w:sz w:val="24"/>
          <w:szCs w:val="24"/>
        </w:rPr>
        <w:t>技术要求：</w:t>
      </w:r>
    </w:p>
    <w:p w:rsidR="00E24E9A" w:rsidRDefault="0060446F" w:rsidP="00C862C4">
      <w:pPr>
        <w:pStyle w:val="2"/>
        <w:spacing w:beforeLines="50" w:afterLines="50"/>
        <w:ind w:firstLineChars="200" w:firstLine="480"/>
        <w:rPr>
          <w:rFonts w:hAnsi="宋体"/>
          <w:kern w:val="2"/>
          <w:sz w:val="24"/>
          <w:szCs w:val="24"/>
        </w:rPr>
      </w:pPr>
      <w:r>
        <w:rPr>
          <w:rFonts w:hAnsi="宋体" w:hint="eastAsia"/>
          <w:kern w:val="2"/>
          <w:sz w:val="24"/>
          <w:szCs w:val="24"/>
        </w:rPr>
        <w:t>本技术要求是对宜兴水务集团氿滨水厂一期滤池电动清水调节蝶阀（阀门原型号：VAG EKN DN500PN10）的阀体更换所提出的具体技术参数要求。阀门需满足原电动执行器的电气和技术要求，需与执行器完全匹配且满足阀门运行的具体技术要求。</w:t>
      </w:r>
    </w:p>
    <w:p w:rsidR="00E24E9A" w:rsidRDefault="0060446F" w:rsidP="00C862C4">
      <w:pPr>
        <w:pStyle w:val="2"/>
        <w:spacing w:beforeLines="50" w:afterLines="50"/>
        <w:ind w:firstLine="0"/>
        <w:rPr>
          <w:rFonts w:hAnsi="宋体"/>
          <w:kern w:val="2"/>
          <w:sz w:val="24"/>
          <w:szCs w:val="24"/>
        </w:rPr>
      </w:pPr>
      <w:r>
        <w:rPr>
          <w:rFonts w:hAnsi="宋体" w:hint="eastAsia"/>
          <w:kern w:val="2"/>
          <w:sz w:val="24"/>
          <w:szCs w:val="24"/>
        </w:rPr>
        <w:t>阀门的一般要求</w:t>
      </w:r>
    </w:p>
    <w:p w:rsidR="00E24E9A" w:rsidRDefault="0060446F">
      <w:pPr>
        <w:pStyle w:val="30"/>
        <w:ind w:firstLine="492"/>
        <w:rPr>
          <w:rFonts w:ascii="宋体" w:hAnsi="宋体"/>
          <w:kern w:val="2"/>
          <w:sz w:val="24"/>
          <w:szCs w:val="24"/>
        </w:rPr>
      </w:pPr>
      <w:r>
        <w:rPr>
          <w:rFonts w:ascii="宋体" w:hAnsi="宋体" w:hint="eastAsia"/>
          <w:kern w:val="2"/>
          <w:sz w:val="24"/>
          <w:szCs w:val="24"/>
        </w:rPr>
        <w:t>1、应与原型号的阀零部件，易损件应能互换。</w:t>
      </w:r>
    </w:p>
    <w:p w:rsidR="00E24E9A" w:rsidRDefault="0060446F">
      <w:pPr>
        <w:pStyle w:val="30"/>
        <w:ind w:firstLine="492"/>
        <w:rPr>
          <w:rFonts w:ascii="宋体" w:hAnsi="宋体"/>
          <w:kern w:val="2"/>
          <w:sz w:val="24"/>
          <w:szCs w:val="24"/>
        </w:rPr>
      </w:pPr>
      <w:r>
        <w:rPr>
          <w:rFonts w:ascii="宋体" w:hAnsi="宋体" w:hint="eastAsia"/>
          <w:kern w:val="2"/>
          <w:sz w:val="24"/>
          <w:szCs w:val="24"/>
        </w:rPr>
        <w:t>2、阀门阀体醒目处，应标有铸件型号规格、口径、工作压力和产品铭牌信息等。</w:t>
      </w:r>
    </w:p>
    <w:p w:rsidR="00E24E9A" w:rsidRDefault="0060446F">
      <w:pPr>
        <w:pStyle w:val="30"/>
        <w:ind w:firstLine="492"/>
        <w:rPr>
          <w:rFonts w:ascii="宋体" w:hAnsi="宋体"/>
          <w:kern w:val="2"/>
          <w:sz w:val="24"/>
          <w:szCs w:val="24"/>
        </w:rPr>
      </w:pPr>
      <w:r>
        <w:rPr>
          <w:rFonts w:ascii="宋体" w:hAnsi="宋体" w:hint="eastAsia"/>
          <w:kern w:val="2"/>
          <w:sz w:val="24"/>
          <w:szCs w:val="24"/>
        </w:rPr>
        <w:lastRenderedPageBreak/>
        <w:t>3、蝶阀采用双偏心双法兰结构、法兰与阀体铸为一体。</w:t>
      </w:r>
    </w:p>
    <w:p w:rsidR="00E24E9A" w:rsidRDefault="0060446F">
      <w:pPr>
        <w:pStyle w:val="30"/>
        <w:ind w:firstLine="492"/>
        <w:rPr>
          <w:rFonts w:ascii="宋体" w:hAnsi="宋体"/>
          <w:kern w:val="2"/>
          <w:sz w:val="24"/>
          <w:szCs w:val="24"/>
        </w:rPr>
      </w:pPr>
      <w:r>
        <w:rPr>
          <w:rFonts w:ascii="宋体" w:hAnsi="宋体" w:hint="eastAsia"/>
          <w:kern w:val="2"/>
          <w:sz w:val="24"/>
          <w:szCs w:val="24"/>
        </w:rPr>
        <w:t>4、阀门耐压均为1.0Mpa，阀门适应温度-10℃至65℃。</w:t>
      </w:r>
    </w:p>
    <w:p w:rsidR="00E24E9A" w:rsidRDefault="0060446F" w:rsidP="00C862C4">
      <w:pPr>
        <w:pStyle w:val="2"/>
        <w:spacing w:beforeLines="50" w:afterLines="50"/>
        <w:ind w:firstLine="0"/>
        <w:rPr>
          <w:rFonts w:hAnsi="宋体"/>
          <w:kern w:val="2"/>
          <w:sz w:val="24"/>
          <w:szCs w:val="24"/>
        </w:rPr>
      </w:pPr>
      <w:r>
        <w:rPr>
          <w:rFonts w:hAnsi="宋体" w:hint="eastAsia"/>
          <w:kern w:val="2"/>
          <w:sz w:val="24"/>
          <w:szCs w:val="24"/>
        </w:rPr>
        <w:t>阀门技术要求</w:t>
      </w:r>
    </w:p>
    <w:p w:rsidR="00E24E9A" w:rsidRDefault="0060446F">
      <w:pPr>
        <w:pStyle w:val="3"/>
        <w:ind w:firstLine="0"/>
        <w:rPr>
          <w:rFonts w:ascii="宋体" w:hAnsi="宋体"/>
          <w:kern w:val="2"/>
          <w:sz w:val="24"/>
          <w:szCs w:val="24"/>
        </w:rPr>
      </w:pPr>
      <w:r>
        <w:rPr>
          <w:rFonts w:ascii="宋体" w:hAnsi="宋体" w:hint="eastAsia"/>
          <w:kern w:val="2"/>
          <w:sz w:val="24"/>
          <w:szCs w:val="24"/>
        </w:rPr>
        <w:t>2.1 蝶阀</w:t>
      </w:r>
    </w:p>
    <w:p w:rsidR="00E24E9A" w:rsidRDefault="0060446F">
      <w:pPr>
        <w:spacing w:line="360" w:lineRule="auto"/>
        <w:ind w:firstLineChars="200" w:firstLine="480"/>
        <w:outlineLvl w:val="0"/>
        <w:rPr>
          <w:rFonts w:ascii="宋体" w:hAnsi="宋体"/>
          <w:sz w:val="24"/>
          <w:szCs w:val="24"/>
        </w:rPr>
      </w:pPr>
      <w:r>
        <w:rPr>
          <w:rFonts w:ascii="宋体" w:hAnsi="宋体" w:hint="eastAsia"/>
          <w:sz w:val="24"/>
          <w:szCs w:val="24"/>
        </w:rPr>
        <w:t>蝶阀的材料材质及结构形式、技术性能要求如下：</w:t>
      </w:r>
    </w:p>
    <w:p w:rsidR="00E24E9A" w:rsidRDefault="0060446F">
      <w:pPr>
        <w:pStyle w:val="3"/>
        <w:ind w:firstLine="0"/>
        <w:rPr>
          <w:rFonts w:ascii="宋体" w:hAnsi="宋体"/>
          <w:kern w:val="2"/>
          <w:sz w:val="24"/>
          <w:szCs w:val="24"/>
        </w:rPr>
      </w:pPr>
      <w:r>
        <w:rPr>
          <w:rFonts w:ascii="宋体" w:hAnsi="宋体" w:hint="eastAsia"/>
          <w:kern w:val="2"/>
          <w:sz w:val="24"/>
          <w:szCs w:val="24"/>
        </w:rPr>
        <w:t>2.1.1材料材质</w:t>
      </w:r>
    </w:p>
    <w:p w:rsidR="00E24E9A" w:rsidRDefault="0060446F">
      <w:pPr>
        <w:pStyle w:val="12"/>
        <w:spacing w:line="360" w:lineRule="auto"/>
        <w:ind w:firstLine="460"/>
        <w:rPr>
          <w:rFonts w:ascii="宋体" w:hAnsi="宋体"/>
          <w:sz w:val="24"/>
          <w:szCs w:val="24"/>
        </w:rPr>
      </w:pPr>
      <w:r>
        <w:rPr>
          <w:rFonts w:ascii="宋体" w:hAnsi="宋体" w:hint="eastAsia"/>
          <w:sz w:val="24"/>
          <w:szCs w:val="24"/>
        </w:rPr>
        <w:t>1、阀座采用NrCr20Mn3Nb或高强度镍铬合金堆焊，抛光处理；</w:t>
      </w:r>
    </w:p>
    <w:p w:rsidR="00E24E9A" w:rsidRDefault="0060446F">
      <w:pPr>
        <w:pStyle w:val="12"/>
        <w:spacing w:line="360" w:lineRule="auto"/>
        <w:ind w:firstLine="460"/>
        <w:rPr>
          <w:rFonts w:ascii="宋体" w:hAnsi="宋体"/>
          <w:sz w:val="24"/>
          <w:szCs w:val="24"/>
        </w:rPr>
      </w:pPr>
      <w:r>
        <w:rPr>
          <w:rFonts w:ascii="宋体" w:hAnsi="宋体" w:hint="eastAsia"/>
          <w:sz w:val="24"/>
          <w:szCs w:val="24"/>
        </w:rPr>
        <w:t>2、阀瓣采用球墨铸铁GGG-40，辊压抛光阀板，环氧树脂防腐涂，不得使用镀锌或镀镍阀板；涂层厚度不低于250微米，环氧树脂涂层必须提供通过KTW无任何毒副作用的测试证书以及GSK认证及提供证书。</w:t>
      </w:r>
    </w:p>
    <w:p w:rsidR="00E24E9A" w:rsidRDefault="0060446F">
      <w:pPr>
        <w:pStyle w:val="12"/>
        <w:spacing w:line="360" w:lineRule="auto"/>
        <w:ind w:firstLine="460"/>
        <w:rPr>
          <w:rFonts w:ascii="宋体" w:hAnsi="宋体"/>
          <w:sz w:val="24"/>
          <w:szCs w:val="24"/>
        </w:rPr>
      </w:pPr>
      <w:r>
        <w:rPr>
          <w:rFonts w:ascii="宋体" w:hAnsi="宋体" w:hint="eastAsia"/>
          <w:sz w:val="24"/>
          <w:szCs w:val="24"/>
        </w:rPr>
        <w:t>3、轴承采用不锈钢材料，阀轴轴套采用ZCuAL10Fe3铝青铜；</w:t>
      </w:r>
    </w:p>
    <w:p w:rsidR="00E24E9A" w:rsidRDefault="0060446F">
      <w:pPr>
        <w:pStyle w:val="12"/>
        <w:spacing w:line="360" w:lineRule="auto"/>
        <w:ind w:firstLine="460"/>
        <w:rPr>
          <w:rFonts w:ascii="宋体" w:hAnsi="宋体"/>
          <w:sz w:val="24"/>
          <w:szCs w:val="24"/>
        </w:rPr>
      </w:pPr>
      <w:r>
        <w:rPr>
          <w:rFonts w:ascii="宋体" w:hAnsi="宋体" w:hint="eastAsia"/>
          <w:sz w:val="24"/>
          <w:szCs w:val="24"/>
        </w:rPr>
        <w:t>4、阀体采用GGG-40球墨铸铁，阀体外表面应采用静电喷涂环氧树脂防腐涂层（厚度不低于250微米），颜色为天兰色，阀体内表面可采用静电喷涂环氧树脂防腐涂层（厚度不低于250微米）。内外表面颜色均为天兰色。</w:t>
      </w:r>
    </w:p>
    <w:p w:rsidR="00E24E9A" w:rsidRDefault="0060446F">
      <w:pPr>
        <w:pStyle w:val="12"/>
        <w:spacing w:line="360" w:lineRule="auto"/>
        <w:ind w:firstLine="460"/>
        <w:rPr>
          <w:rFonts w:ascii="宋体" w:hAnsi="宋体"/>
          <w:sz w:val="24"/>
          <w:szCs w:val="24"/>
        </w:rPr>
      </w:pPr>
      <w:r>
        <w:rPr>
          <w:rFonts w:ascii="宋体" w:hAnsi="宋体" w:hint="eastAsia"/>
          <w:sz w:val="24"/>
          <w:szCs w:val="24"/>
        </w:rPr>
        <w:t>所有环氧树脂涂层必须提供通过KTW无任何毒副作用的测试证书以及GSK认证及提供证书。</w:t>
      </w:r>
    </w:p>
    <w:p w:rsidR="00E24E9A" w:rsidRDefault="0060446F">
      <w:pPr>
        <w:pStyle w:val="12"/>
        <w:spacing w:line="360" w:lineRule="auto"/>
        <w:ind w:firstLine="460"/>
        <w:rPr>
          <w:rFonts w:ascii="宋体" w:hAnsi="宋体"/>
          <w:sz w:val="24"/>
          <w:szCs w:val="24"/>
        </w:rPr>
      </w:pPr>
      <w:r>
        <w:rPr>
          <w:rFonts w:ascii="宋体" w:hAnsi="宋体" w:hint="eastAsia"/>
          <w:sz w:val="24"/>
          <w:szCs w:val="24"/>
        </w:rPr>
        <w:t>5、阀轴材质为1.4021不锈钢，销轴或键材料要求为不锈钢；</w:t>
      </w:r>
    </w:p>
    <w:p w:rsidR="00E24E9A" w:rsidRDefault="0060446F">
      <w:pPr>
        <w:pStyle w:val="12"/>
        <w:spacing w:line="360" w:lineRule="auto"/>
        <w:ind w:firstLine="460"/>
        <w:rPr>
          <w:rFonts w:ascii="宋体" w:hAnsi="宋体"/>
          <w:sz w:val="24"/>
          <w:szCs w:val="24"/>
        </w:rPr>
      </w:pPr>
      <w:r>
        <w:rPr>
          <w:rFonts w:ascii="宋体" w:hAnsi="宋体" w:hint="eastAsia"/>
          <w:sz w:val="24"/>
          <w:szCs w:val="24"/>
        </w:rPr>
        <w:t>6、蝶阀密封圈采用橡胶密封座圈，所有密封材料全部为EPDM。</w:t>
      </w:r>
    </w:p>
    <w:p w:rsidR="00E24E9A" w:rsidRDefault="0060446F">
      <w:pPr>
        <w:pStyle w:val="3"/>
        <w:ind w:firstLine="0"/>
        <w:rPr>
          <w:rFonts w:ascii="宋体" w:hAnsi="宋体"/>
          <w:kern w:val="2"/>
          <w:sz w:val="24"/>
          <w:szCs w:val="24"/>
        </w:rPr>
      </w:pPr>
      <w:r>
        <w:rPr>
          <w:rFonts w:ascii="宋体" w:hAnsi="宋体" w:hint="eastAsia"/>
          <w:kern w:val="2"/>
          <w:sz w:val="24"/>
          <w:szCs w:val="24"/>
        </w:rPr>
        <w:t>2.2结构形式、技术性能</w:t>
      </w:r>
    </w:p>
    <w:p w:rsidR="00E24E9A" w:rsidRDefault="0060446F">
      <w:pPr>
        <w:spacing w:line="360" w:lineRule="auto"/>
        <w:ind w:firstLineChars="200" w:firstLine="480"/>
        <w:rPr>
          <w:rFonts w:ascii="宋体" w:hAnsi="宋体"/>
          <w:sz w:val="24"/>
          <w:szCs w:val="24"/>
        </w:rPr>
      </w:pPr>
      <w:r>
        <w:rPr>
          <w:rFonts w:ascii="宋体" w:hAnsi="宋体" w:hint="eastAsia"/>
          <w:sz w:val="24"/>
          <w:szCs w:val="24"/>
        </w:rPr>
        <w:t>1、阀门与管道的连接形式必须为法兰连接，双向等压密封法兰式蝶阀，卧式安装；不得采用对夹式阀门及法兰中线式阀门。面到面尺寸必须按照DIN EN558-1 系列14，长体标准。</w:t>
      </w:r>
    </w:p>
    <w:p w:rsidR="00E24E9A" w:rsidRDefault="0060446F">
      <w:pPr>
        <w:spacing w:line="360" w:lineRule="auto"/>
        <w:ind w:firstLineChars="200" w:firstLine="480"/>
        <w:rPr>
          <w:rFonts w:ascii="宋体" w:hAnsi="宋体"/>
          <w:sz w:val="24"/>
          <w:szCs w:val="24"/>
        </w:rPr>
      </w:pPr>
      <w:r>
        <w:rPr>
          <w:rFonts w:ascii="宋体" w:hAnsi="宋体" w:hint="eastAsia"/>
          <w:sz w:val="24"/>
          <w:szCs w:val="24"/>
        </w:rPr>
        <w:t>阀门法兰接口应符合法兰连接，EN1092-2 PN10 系列21，符合GB/T 17241.6-98规定。</w:t>
      </w:r>
    </w:p>
    <w:p w:rsidR="00E24E9A" w:rsidRDefault="0060446F">
      <w:pPr>
        <w:spacing w:line="360" w:lineRule="auto"/>
        <w:ind w:firstLineChars="200" w:firstLine="480"/>
        <w:rPr>
          <w:rFonts w:ascii="宋体" w:hAnsi="宋体"/>
          <w:sz w:val="24"/>
          <w:szCs w:val="24"/>
        </w:rPr>
      </w:pPr>
      <w:r>
        <w:rPr>
          <w:rFonts w:ascii="宋体" w:hAnsi="宋体" w:hint="eastAsia"/>
          <w:sz w:val="24"/>
          <w:szCs w:val="24"/>
        </w:rPr>
        <w:t>2、阀体、阀板必须使用双偏心结构。</w:t>
      </w:r>
    </w:p>
    <w:p w:rsidR="00E24E9A" w:rsidRDefault="0060446F">
      <w:pPr>
        <w:spacing w:line="360" w:lineRule="auto"/>
        <w:ind w:firstLineChars="200" w:firstLine="480"/>
        <w:rPr>
          <w:rFonts w:ascii="宋体" w:hAnsi="宋体"/>
          <w:sz w:val="24"/>
          <w:szCs w:val="24"/>
        </w:rPr>
      </w:pPr>
      <w:r>
        <w:rPr>
          <w:rFonts w:ascii="宋体" w:hAnsi="宋体" w:hint="eastAsia"/>
          <w:sz w:val="24"/>
          <w:szCs w:val="24"/>
        </w:rPr>
        <w:t>关闭时阀板密封面随偏心位移靠向发体并挤压阀体密封圈，密封圈受压均匀，密封性能好；开启时阀板只需转过很小的一个角度，密封圈就与密封阀座脱离、减少了密封面之间的摩擦，使用寿命长。橡胶密封应设计成双向气泡级密封，检测时应双向检测。</w:t>
      </w:r>
    </w:p>
    <w:p w:rsidR="00E24E9A" w:rsidRDefault="0060446F">
      <w:pPr>
        <w:spacing w:line="360" w:lineRule="auto"/>
        <w:ind w:firstLineChars="200" w:firstLine="480"/>
        <w:outlineLvl w:val="0"/>
        <w:rPr>
          <w:rFonts w:ascii="宋体" w:hAnsi="宋体"/>
          <w:sz w:val="24"/>
          <w:szCs w:val="24"/>
        </w:rPr>
      </w:pPr>
      <w:r>
        <w:rPr>
          <w:rFonts w:ascii="宋体" w:hAnsi="宋体" w:hint="eastAsia"/>
          <w:sz w:val="24"/>
          <w:szCs w:val="24"/>
        </w:rPr>
        <w:t>3、法兰蝶阀应具有很好的导流性，使阀门全开时介质流径阀门时的流阻系数在0.1-0.2之间；</w:t>
      </w:r>
    </w:p>
    <w:p w:rsidR="00E24E9A" w:rsidRDefault="0060446F">
      <w:pPr>
        <w:spacing w:line="360" w:lineRule="auto"/>
        <w:ind w:firstLineChars="200" w:firstLine="480"/>
        <w:outlineLvl w:val="0"/>
        <w:rPr>
          <w:rFonts w:ascii="宋体" w:hAnsi="宋体"/>
          <w:sz w:val="24"/>
          <w:szCs w:val="24"/>
        </w:rPr>
      </w:pPr>
      <w:r>
        <w:rPr>
          <w:rFonts w:ascii="宋体" w:hAnsi="宋体" w:hint="eastAsia"/>
          <w:sz w:val="24"/>
          <w:szCs w:val="24"/>
        </w:rPr>
        <w:t>4、阀体应能承受1.5倍额定压力，且阀体不能发生变形，法兰与阀体为一体式。阀体上应有明显的铸造商标；</w:t>
      </w:r>
    </w:p>
    <w:p w:rsidR="00E24E9A" w:rsidRDefault="0060446F">
      <w:pPr>
        <w:spacing w:line="360" w:lineRule="auto"/>
        <w:ind w:firstLineChars="200" w:firstLine="480"/>
        <w:outlineLvl w:val="0"/>
        <w:rPr>
          <w:rFonts w:ascii="宋体" w:hAnsi="宋体"/>
          <w:sz w:val="24"/>
          <w:szCs w:val="24"/>
        </w:rPr>
      </w:pPr>
      <w:r>
        <w:rPr>
          <w:rFonts w:ascii="宋体" w:hAnsi="宋体" w:hint="eastAsia"/>
          <w:sz w:val="24"/>
          <w:szCs w:val="24"/>
        </w:rPr>
        <w:lastRenderedPageBreak/>
        <w:t>5、阀瓣在承受较高压差时工作压力不超过使用材料抗拉强度的1/5，阀瓣的厚度不得超过阀轴直径的2倍。</w:t>
      </w:r>
    </w:p>
    <w:p w:rsidR="00E24E9A" w:rsidRDefault="0060446F">
      <w:pPr>
        <w:spacing w:line="360" w:lineRule="auto"/>
        <w:ind w:firstLineChars="200" w:firstLine="480"/>
        <w:outlineLvl w:val="0"/>
        <w:rPr>
          <w:rFonts w:ascii="宋体" w:hAnsi="宋体"/>
          <w:sz w:val="24"/>
          <w:szCs w:val="24"/>
        </w:rPr>
      </w:pPr>
      <w:r>
        <w:rPr>
          <w:rFonts w:ascii="宋体" w:hAnsi="宋体" w:hint="eastAsia"/>
          <w:sz w:val="24"/>
          <w:szCs w:val="24"/>
        </w:rPr>
        <w:t>6、阀轴其最薄弱处应能满足力矩及有关参数要求，阀轴采用两端分别插入阀瓣形式；</w:t>
      </w:r>
    </w:p>
    <w:p w:rsidR="00E24E9A" w:rsidRDefault="0060446F">
      <w:pPr>
        <w:spacing w:line="360" w:lineRule="auto"/>
        <w:ind w:firstLineChars="200" w:firstLine="480"/>
        <w:outlineLvl w:val="0"/>
        <w:rPr>
          <w:rFonts w:ascii="宋体" w:hAnsi="宋体"/>
          <w:sz w:val="24"/>
          <w:szCs w:val="24"/>
        </w:rPr>
      </w:pPr>
      <w:r>
        <w:rPr>
          <w:rFonts w:ascii="宋体" w:hAnsi="宋体" w:hint="eastAsia"/>
          <w:sz w:val="24"/>
          <w:szCs w:val="24"/>
        </w:rPr>
        <w:t>7、蝶阀阀轴宜为干轴设计，即阀轴完全被O形圈和轴承包覆，确保轴承和阀杆间隙不产生任何腐蚀。阀板上无阀轴的安装孔，避免阀轴与水接触，防止电化学腐蚀。</w:t>
      </w:r>
    </w:p>
    <w:p w:rsidR="00E24E9A" w:rsidRDefault="0060446F">
      <w:pPr>
        <w:spacing w:line="360" w:lineRule="auto"/>
        <w:ind w:firstLineChars="200" w:firstLine="480"/>
        <w:outlineLvl w:val="0"/>
        <w:rPr>
          <w:rFonts w:ascii="宋体" w:hAnsi="宋体"/>
          <w:sz w:val="24"/>
          <w:szCs w:val="24"/>
        </w:rPr>
      </w:pPr>
      <w:r>
        <w:rPr>
          <w:rFonts w:ascii="宋体" w:hAnsi="宋体" w:hint="eastAsia"/>
          <w:sz w:val="24"/>
          <w:szCs w:val="24"/>
        </w:rPr>
        <w:t>8、阀门密封圈全采用EPDM密封圈，可采用压圈及螺栓固定调整。能实现双向等压自由式密封。同时应具备±1°的与阀座密封面的有效密封（即保证阀门在关闭89-91°范围内均能完好密封）。阀门密封圈应具有在线更换的方便维修，密封圈具有良好的耐磨性、弹性、抗腐蚀性及抗老化性，能确保在正常情况下使用10年以上；</w:t>
      </w:r>
    </w:p>
    <w:p w:rsidR="00E24E9A" w:rsidRDefault="0060446F">
      <w:pPr>
        <w:spacing w:line="360" w:lineRule="auto"/>
        <w:ind w:firstLineChars="200" w:firstLine="480"/>
        <w:outlineLvl w:val="0"/>
        <w:rPr>
          <w:rFonts w:ascii="宋体" w:hAnsi="宋体"/>
          <w:sz w:val="24"/>
          <w:szCs w:val="24"/>
        </w:rPr>
      </w:pPr>
      <w:r>
        <w:rPr>
          <w:rFonts w:ascii="宋体" w:hAnsi="宋体" w:hint="eastAsia"/>
          <w:sz w:val="24"/>
          <w:szCs w:val="24"/>
        </w:rPr>
        <w:t>9、轴承应具有自润滑功能，保证长期可靠操作，免维护。在最大压力负荷下，磨擦系数不超过0.25；</w:t>
      </w:r>
    </w:p>
    <w:p w:rsidR="00E24E9A" w:rsidRDefault="0060446F">
      <w:pPr>
        <w:pStyle w:val="12"/>
        <w:spacing w:line="360" w:lineRule="auto"/>
        <w:ind w:firstLine="460"/>
        <w:rPr>
          <w:rFonts w:ascii="宋体" w:hAnsi="宋体"/>
          <w:sz w:val="24"/>
          <w:szCs w:val="24"/>
        </w:rPr>
      </w:pPr>
      <w:r>
        <w:rPr>
          <w:rFonts w:ascii="宋体" w:hAnsi="宋体" w:hint="eastAsia"/>
          <w:sz w:val="24"/>
          <w:szCs w:val="24"/>
        </w:rPr>
        <w:t>10、法兰蝶阀阀瓣均应进行环氧树脂喷涂，颜色为天兰色，涂层厚度不低于250微米，环氧树脂涂层必须提供通过KTW无任何毒副作用的测试证书以及GSK认证。</w:t>
      </w:r>
    </w:p>
    <w:p w:rsidR="00E24E9A" w:rsidRDefault="0060446F">
      <w:pPr>
        <w:spacing w:line="360" w:lineRule="auto"/>
        <w:ind w:firstLineChars="200" w:firstLine="480"/>
        <w:outlineLvl w:val="0"/>
        <w:rPr>
          <w:rFonts w:ascii="宋体" w:hAnsi="宋体"/>
          <w:sz w:val="24"/>
          <w:szCs w:val="24"/>
        </w:rPr>
      </w:pPr>
      <w:r>
        <w:rPr>
          <w:rFonts w:ascii="宋体" w:hAnsi="宋体" w:hint="eastAsia"/>
          <w:sz w:val="24"/>
          <w:szCs w:val="24"/>
        </w:rPr>
        <w:t>11、压力试验标准采用GB/T13927-92。阀体需进行1.5倍额高压力的强度测试。密封进行1.1倍额高压力的双向密封测试。应具有良好的水密性和气密性。每台蝶阀必须进行密封试验和试压试验，且密封试验必须做到气泡级零泄漏，并出具试验报告。</w:t>
      </w:r>
    </w:p>
    <w:p w:rsidR="00E24E9A" w:rsidRDefault="0060446F">
      <w:pPr>
        <w:spacing w:line="360" w:lineRule="auto"/>
        <w:ind w:firstLineChars="200" w:firstLine="480"/>
        <w:outlineLvl w:val="0"/>
        <w:rPr>
          <w:rFonts w:ascii="宋体" w:hAnsi="宋体"/>
          <w:sz w:val="24"/>
          <w:szCs w:val="24"/>
        </w:rPr>
      </w:pPr>
      <w:r>
        <w:rPr>
          <w:rFonts w:ascii="宋体" w:hAnsi="宋体" w:hint="eastAsia"/>
          <w:sz w:val="24"/>
          <w:szCs w:val="24"/>
        </w:rPr>
        <w:t>12、蝶阀外形尺寸及数据需与原阀门保持一致，以保证能与原电动执行器完全匹配。法兰之间距离为350mm，光阀操作扭矩不能大于1500Nm，蝶阀开关方向为逆时针关、顺时针开。</w:t>
      </w:r>
    </w:p>
    <w:p w:rsidR="00E24E9A" w:rsidRDefault="0060446F">
      <w:pPr>
        <w:spacing w:line="360" w:lineRule="auto"/>
        <w:outlineLvl w:val="0"/>
        <w:rPr>
          <w:rFonts w:eastAsia="楷体_GB2312"/>
          <w:sz w:val="24"/>
        </w:rPr>
      </w:pPr>
      <w:r>
        <w:rPr>
          <w:rFonts w:ascii="宋体" w:hAnsi="宋体" w:cs="宋体" w:hint="eastAsia"/>
          <w:color w:val="000000"/>
          <w:kern w:val="0"/>
          <w:sz w:val="24"/>
          <w:szCs w:val="24"/>
        </w:rPr>
        <w:t>四、</w:t>
      </w:r>
      <w:r>
        <w:rPr>
          <w:rFonts w:ascii="宋体" w:hAnsi="宋体" w:cs="宋体" w:hint="eastAsia"/>
          <w:color w:val="000000"/>
          <w:sz w:val="24"/>
          <w:szCs w:val="24"/>
        </w:rPr>
        <w:t>商务要求：</w:t>
      </w:r>
    </w:p>
    <w:p w:rsidR="00E24E9A" w:rsidRDefault="0060446F">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
          <w:sz w:val="24"/>
        </w:rPr>
        <w:t>服务要求</w:t>
      </w:r>
      <w:r>
        <w:rPr>
          <w:rFonts w:ascii="宋体" w:hAnsi="宋体" w:hint="eastAsia"/>
          <w:bCs/>
          <w:sz w:val="24"/>
        </w:rPr>
        <w:t>：本次招标的设备应提供</w:t>
      </w:r>
      <w:r>
        <w:rPr>
          <w:rFonts w:ascii="宋体" w:hAnsi="宋体" w:hint="eastAsia"/>
          <w:bCs/>
          <w:color w:val="00B050"/>
          <w:sz w:val="24"/>
        </w:rPr>
        <w:t>一年</w:t>
      </w:r>
      <w:r>
        <w:rPr>
          <w:rFonts w:ascii="宋体" w:hAnsi="宋体" w:hint="eastAsia"/>
          <w:bCs/>
          <w:sz w:val="24"/>
        </w:rPr>
        <w:t>的质保，</w:t>
      </w:r>
      <w:r>
        <w:rPr>
          <w:rFonts w:ascii="宋体" w:hAnsi="宋体" w:hint="eastAsia"/>
          <w:bCs/>
          <w:color w:val="FF0000"/>
          <w:sz w:val="24"/>
        </w:rPr>
        <w:t>质保期限从安装完成验收合格之日起算</w:t>
      </w:r>
      <w:r>
        <w:rPr>
          <w:rFonts w:ascii="宋体" w:hAnsi="宋体" w:hint="eastAsia"/>
          <w:bCs/>
          <w:sz w:val="24"/>
        </w:rPr>
        <w:t>。</w:t>
      </w:r>
    </w:p>
    <w:p w:rsidR="00E24E9A" w:rsidRDefault="0060446F">
      <w:pPr>
        <w:spacing w:line="360" w:lineRule="auto"/>
        <w:ind w:firstLineChars="200" w:firstLine="480"/>
        <w:rPr>
          <w:rFonts w:ascii="宋体" w:hAnsi="宋体"/>
          <w:bCs/>
          <w:sz w:val="24"/>
        </w:rPr>
      </w:pPr>
      <w:r>
        <w:rPr>
          <w:rFonts w:ascii="宋体" w:hAnsi="宋体" w:hint="eastAsia"/>
          <w:bCs/>
          <w:sz w:val="24"/>
        </w:rPr>
        <w:t>①质保期为</w:t>
      </w:r>
      <w:r>
        <w:rPr>
          <w:rFonts w:ascii="宋体" w:hAnsi="宋体" w:hint="eastAsia"/>
          <w:bCs/>
          <w:color w:val="00B050"/>
          <w:sz w:val="24"/>
        </w:rPr>
        <w:t>一年</w:t>
      </w:r>
      <w:r>
        <w:rPr>
          <w:rFonts w:ascii="宋体" w:hAnsi="宋体" w:hint="eastAsia"/>
          <w:bCs/>
          <w:sz w:val="24"/>
        </w:rPr>
        <w:t>，在质保期内，应提供免除一切费用的售后服务。</w:t>
      </w:r>
    </w:p>
    <w:p w:rsidR="00E24E9A" w:rsidRDefault="0060446F">
      <w:pPr>
        <w:spacing w:line="360" w:lineRule="auto"/>
        <w:ind w:firstLineChars="200" w:firstLine="480"/>
        <w:rPr>
          <w:rFonts w:ascii="宋体" w:hAnsi="宋体"/>
          <w:bCs/>
          <w:sz w:val="24"/>
        </w:rPr>
      </w:pPr>
      <w:r>
        <w:rPr>
          <w:rFonts w:ascii="宋体" w:hAnsi="宋体" w:hint="eastAsia"/>
          <w:bCs/>
          <w:sz w:val="24"/>
        </w:rPr>
        <w:t>②服务时间的承诺：响应时间为24小时，修复时间为3个工作日，如不能在3个工作日内修复的则应提供备用设备。</w:t>
      </w:r>
    </w:p>
    <w:p w:rsidR="00E24E9A" w:rsidRDefault="0060446F">
      <w:pPr>
        <w:spacing w:line="360" w:lineRule="auto"/>
        <w:ind w:firstLineChars="200" w:firstLine="480"/>
        <w:rPr>
          <w:rFonts w:ascii="宋体" w:hAnsi="宋体"/>
          <w:bCs/>
          <w:sz w:val="24"/>
        </w:rPr>
      </w:pPr>
      <w:r>
        <w:rPr>
          <w:rFonts w:ascii="宋体" w:hAnsi="宋体" w:hint="eastAsia"/>
          <w:bCs/>
          <w:sz w:val="24"/>
        </w:rPr>
        <w:t>③如设备在质保期内发生质量问题，供应商应在接到采购人报修电话后24小时内予以响应，否则采购人将自行采取必要的措施，由此产生风险和费用应由供应商承担。</w:t>
      </w:r>
    </w:p>
    <w:p w:rsidR="00E24E9A" w:rsidRDefault="0060446F">
      <w:pPr>
        <w:spacing w:line="360" w:lineRule="auto"/>
        <w:ind w:firstLineChars="200" w:firstLine="480"/>
        <w:rPr>
          <w:rFonts w:ascii="宋体" w:hAnsi="宋体"/>
          <w:bCs/>
          <w:sz w:val="24"/>
        </w:rPr>
      </w:pPr>
      <w:r>
        <w:rPr>
          <w:rFonts w:ascii="宋体" w:hAnsi="宋体" w:hint="eastAsia"/>
          <w:bCs/>
          <w:sz w:val="24"/>
        </w:rPr>
        <w:t>④对于在质保期内出现故障确需更换的零配件，供应商应尽量确保采购单位能更换到原厂同种规格型号的零部件，以确保其正常使用；如因生产厂家停产等客观原因，不能提供同种规格型号的零配件时，应提供同等质量、档次的配件，且不补差价。</w:t>
      </w:r>
    </w:p>
    <w:p w:rsidR="00E24E9A" w:rsidRDefault="0060446F">
      <w:pPr>
        <w:spacing w:line="360" w:lineRule="auto"/>
        <w:ind w:firstLineChars="200" w:firstLine="480"/>
        <w:rPr>
          <w:rFonts w:ascii="宋体" w:hAnsi="宋体"/>
          <w:bCs/>
          <w:sz w:val="24"/>
        </w:rPr>
      </w:pPr>
      <w:r>
        <w:rPr>
          <w:rFonts w:ascii="宋体" w:hAnsi="宋体" w:hint="eastAsia"/>
          <w:bCs/>
          <w:sz w:val="24"/>
        </w:rPr>
        <w:t>2、</w:t>
      </w:r>
      <w:r>
        <w:rPr>
          <w:rFonts w:ascii="宋体" w:hAnsi="宋体" w:hint="eastAsia"/>
          <w:b/>
          <w:sz w:val="24"/>
        </w:rPr>
        <w:t>交货地点</w:t>
      </w:r>
      <w:r>
        <w:rPr>
          <w:rFonts w:ascii="宋体" w:hAnsi="宋体" w:hint="eastAsia"/>
          <w:bCs/>
          <w:sz w:val="24"/>
        </w:rPr>
        <w:t>：宜兴水务集团有限公司指定地点。</w:t>
      </w:r>
    </w:p>
    <w:p w:rsidR="00E24E9A" w:rsidRDefault="0060446F">
      <w:pPr>
        <w:spacing w:line="360" w:lineRule="auto"/>
        <w:ind w:firstLineChars="200" w:firstLine="480"/>
        <w:rPr>
          <w:rFonts w:ascii="宋体" w:hAnsi="宋体"/>
          <w:sz w:val="28"/>
          <w:szCs w:val="28"/>
        </w:rPr>
      </w:pPr>
      <w:r>
        <w:rPr>
          <w:rFonts w:ascii="宋体" w:hAnsi="宋体" w:hint="eastAsia"/>
          <w:bCs/>
          <w:sz w:val="24"/>
        </w:rPr>
        <w:lastRenderedPageBreak/>
        <w:t>3、</w:t>
      </w:r>
      <w:r>
        <w:rPr>
          <w:rFonts w:ascii="宋体" w:hAnsi="宋体" w:hint="eastAsia"/>
          <w:b/>
          <w:sz w:val="24"/>
        </w:rPr>
        <w:t>交货期限</w:t>
      </w:r>
      <w:r>
        <w:rPr>
          <w:rFonts w:ascii="宋体" w:hAnsi="宋体" w:hint="eastAsia"/>
          <w:bCs/>
          <w:sz w:val="24"/>
        </w:rPr>
        <w:t>：根据需要分批送货，需方提前45天通知供方，供方负责</w:t>
      </w:r>
      <w:r>
        <w:rPr>
          <w:rFonts w:ascii="宋体" w:hAnsi="宋体" w:hint="eastAsia"/>
          <w:bCs/>
          <w:color w:val="FF0000"/>
          <w:sz w:val="24"/>
        </w:rPr>
        <w:t>送货及原电动执行机构拆除、安装及调试</w:t>
      </w:r>
      <w:r>
        <w:rPr>
          <w:rFonts w:ascii="宋体" w:hAnsi="宋体" w:hint="eastAsia"/>
          <w:bCs/>
          <w:sz w:val="24"/>
        </w:rPr>
        <w:t>，从供方至需方的运杂费、装货力资、</w:t>
      </w:r>
      <w:r>
        <w:rPr>
          <w:rFonts w:ascii="宋体" w:hAnsi="宋体" w:hint="eastAsia"/>
          <w:bCs/>
          <w:color w:val="FF0000"/>
          <w:sz w:val="24"/>
        </w:rPr>
        <w:t>原电动执行机构拆除、安装及调试</w:t>
      </w:r>
      <w:r>
        <w:rPr>
          <w:rFonts w:ascii="宋体" w:hAnsi="宋体" w:hint="eastAsia"/>
          <w:bCs/>
          <w:sz w:val="24"/>
        </w:rPr>
        <w:t>等均由供货方负责。</w:t>
      </w:r>
    </w:p>
    <w:p w:rsidR="00E24E9A" w:rsidRDefault="0060446F">
      <w:pPr>
        <w:spacing w:line="360" w:lineRule="auto"/>
        <w:ind w:firstLineChars="200" w:firstLine="480"/>
        <w:rPr>
          <w:rFonts w:ascii="ˎ̥" w:hAnsi="ˎ̥" w:cs="宋体"/>
          <w:kern w:val="0"/>
          <w:sz w:val="24"/>
          <w:u w:val="single"/>
        </w:rPr>
      </w:pPr>
      <w:r>
        <w:rPr>
          <w:rFonts w:ascii="宋体" w:hAnsi="宋体" w:hint="eastAsia"/>
          <w:bCs/>
          <w:sz w:val="24"/>
        </w:rPr>
        <w:t>4、</w:t>
      </w:r>
      <w:r>
        <w:rPr>
          <w:rFonts w:ascii="宋体" w:hAnsi="宋体" w:hint="eastAsia"/>
          <w:b/>
          <w:sz w:val="24"/>
        </w:rPr>
        <w:t>验收标准：</w:t>
      </w:r>
      <w:r>
        <w:rPr>
          <w:rFonts w:ascii="宋体" w:hAnsi="宋体" w:hint="eastAsia"/>
          <w:sz w:val="24"/>
          <w:szCs w:val="24"/>
        </w:rPr>
        <w:t>按行业通行标准、厂方出厂标准、招标文件要求和乙方投标文件的承诺，并不低于国家有关部门最新颁布的标准及规范</w:t>
      </w:r>
      <w:r>
        <w:rPr>
          <w:rFonts w:ascii="宋体" w:hAnsi="宋体" w:hint="eastAsia"/>
          <w:bCs/>
          <w:sz w:val="24"/>
        </w:rPr>
        <w:t>。</w:t>
      </w:r>
    </w:p>
    <w:p w:rsidR="00E24E9A" w:rsidRDefault="0060446F">
      <w:pPr>
        <w:spacing w:line="360" w:lineRule="auto"/>
        <w:ind w:firstLineChars="200" w:firstLine="480"/>
        <w:rPr>
          <w:rFonts w:ascii="宋体" w:hAnsi="宋体"/>
          <w:bCs/>
          <w:sz w:val="24"/>
        </w:rPr>
      </w:pPr>
      <w:r>
        <w:rPr>
          <w:rFonts w:ascii="宋体" w:hAnsi="宋体" w:hint="eastAsia"/>
          <w:bCs/>
          <w:sz w:val="24"/>
        </w:rPr>
        <w:t>5、</w:t>
      </w:r>
      <w:r>
        <w:rPr>
          <w:rFonts w:ascii="宋体" w:hAnsi="宋体" w:hint="eastAsia"/>
          <w:b/>
          <w:sz w:val="24"/>
        </w:rPr>
        <w:t>付款步骤</w:t>
      </w:r>
      <w:r>
        <w:rPr>
          <w:rFonts w:ascii="宋体" w:hAnsi="宋体" w:hint="eastAsia"/>
          <w:bCs/>
          <w:sz w:val="24"/>
        </w:rPr>
        <w:t>：</w:t>
      </w:r>
    </w:p>
    <w:p w:rsidR="00E24E9A" w:rsidRDefault="0060446F" w:rsidP="00692C66">
      <w:pPr>
        <w:spacing w:line="276" w:lineRule="auto"/>
        <w:ind w:firstLineChars="149" w:firstLine="358"/>
        <w:rPr>
          <w:rFonts w:ascii="宋体" w:hAnsi="宋体" w:cs="宋体"/>
          <w:sz w:val="24"/>
          <w:szCs w:val="24"/>
        </w:rPr>
      </w:pPr>
      <w:r>
        <w:rPr>
          <w:rFonts w:ascii="宋体" w:hAnsi="宋体" w:cs="宋体" w:hint="eastAsia"/>
          <w:sz w:val="24"/>
          <w:szCs w:val="24"/>
        </w:rPr>
        <w:t>（1）设备送抵需方指定的施工现场或设备仓库，并经双方检查合格后签署到货验收单，供方须于当月25日前开具所供货物的全额税务发票，需方在30天内支付发票金额的60%货款；</w:t>
      </w:r>
    </w:p>
    <w:p w:rsidR="00E24E9A" w:rsidRDefault="0060446F">
      <w:pPr>
        <w:spacing w:line="276" w:lineRule="auto"/>
        <w:rPr>
          <w:rFonts w:ascii="宋体" w:hAnsi="宋体" w:cs="宋体"/>
          <w:sz w:val="24"/>
          <w:szCs w:val="24"/>
        </w:rPr>
      </w:pPr>
      <w:r>
        <w:rPr>
          <w:rFonts w:ascii="宋体" w:hAnsi="宋体" w:cs="宋体" w:hint="eastAsia"/>
          <w:sz w:val="24"/>
          <w:szCs w:val="24"/>
        </w:rPr>
        <w:t xml:space="preserve">   （2）设备正常运行验收合格后30天内支付所供货物发票金额的30%；</w:t>
      </w:r>
    </w:p>
    <w:p w:rsidR="00E24E9A" w:rsidRDefault="0060446F">
      <w:pPr>
        <w:spacing w:line="276" w:lineRule="auto"/>
        <w:rPr>
          <w:rFonts w:ascii="宋体" w:hAnsi="宋体" w:cs="宋体"/>
          <w:sz w:val="24"/>
          <w:szCs w:val="24"/>
        </w:rPr>
      </w:pPr>
      <w:r>
        <w:rPr>
          <w:rFonts w:ascii="宋体" w:hAnsi="宋体" w:cs="宋体" w:hint="eastAsia"/>
          <w:sz w:val="24"/>
          <w:szCs w:val="24"/>
        </w:rPr>
        <w:t xml:space="preserve">   （3）质保期一年满后，无质量问题30天内支付所供货物发票金额的10%</w:t>
      </w:r>
    </w:p>
    <w:p w:rsidR="00E24E9A" w:rsidRDefault="0060446F">
      <w:pPr>
        <w:pStyle w:val="Normal00"/>
        <w:spacing w:line="380" w:lineRule="exact"/>
        <w:rPr>
          <w:rFonts w:ascii="宋体" w:eastAsia="宋体" w:hAnsi="宋体" w:cs="宋体"/>
          <w:b w:val="0"/>
          <w:kern w:val="2"/>
          <w:sz w:val="24"/>
        </w:rPr>
      </w:pPr>
      <w:r>
        <w:rPr>
          <w:rFonts w:ascii="宋体" w:eastAsia="宋体" w:hAnsi="宋体" w:cs="宋体" w:hint="eastAsia"/>
          <w:b w:val="0"/>
          <w:kern w:val="2"/>
          <w:sz w:val="24"/>
        </w:rPr>
        <w:t xml:space="preserve">   （4）付款方式：银行转帐。</w:t>
      </w:r>
    </w:p>
    <w:p w:rsidR="00E24E9A" w:rsidRDefault="0060446F">
      <w:pPr>
        <w:pStyle w:val="a0"/>
        <w:ind w:firstLineChars="200" w:firstLine="480"/>
        <w:rPr>
          <w:rFonts w:ascii="宋体" w:hAnsi="宋体"/>
          <w:sz w:val="24"/>
          <w:szCs w:val="24"/>
        </w:rPr>
      </w:pPr>
      <w:r>
        <w:rPr>
          <w:rFonts w:ascii="宋体" w:hAnsi="宋体" w:cs="宋体" w:hint="eastAsia"/>
          <w:sz w:val="24"/>
          <w:szCs w:val="24"/>
        </w:rPr>
        <w:t xml:space="preserve">   （5）履约保证金的退还：履约保证金于货物安装完毕验收合格后的三十个工作日内无息退还。</w:t>
      </w:r>
      <w:r>
        <w:rPr>
          <w:rFonts w:ascii="宋体" w:hAnsi="宋体" w:hint="eastAsia"/>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E24E9A" w:rsidRDefault="00E24E9A">
      <w:pPr>
        <w:pStyle w:val="Normal00"/>
        <w:spacing w:line="380" w:lineRule="exact"/>
        <w:rPr>
          <w:rFonts w:ascii="宋体" w:eastAsia="宋体" w:hAnsi="宋体" w:cs="宋体"/>
          <w:b w:val="0"/>
          <w:kern w:val="2"/>
          <w:sz w:val="24"/>
        </w:rPr>
      </w:pPr>
    </w:p>
    <w:p w:rsidR="00E24E9A" w:rsidRDefault="00E24E9A">
      <w:pPr>
        <w:spacing w:line="360" w:lineRule="auto"/>
        <w:rPr>
          <w:rFonts w:ascii="宋体" w:hAnsi="宋体" w:cs="宋体"/>
          <w:color w:val="000000"/>
          <w:sz w:val="24"/>
          <w:szCs w:val="24"/>
        </w:rPr>
      </w:pPr>
    </w:p>
    <w:p w:rsidR="00E24E9A" w:rsidRDefault="00E24E9A">
      <w:pPr>
        <w:spacing w:line="360" w:lineRule="auto"/>
        <w:outlineLvl w:val="0"/>
        <w:rPr>
          <w:rFonts w:ascii="黑体" w:eastAsia="黑体" w:hAnsi="黑体"/>
          <w:sz w:val="28"/>
        </w:rPr>
      </w:pPr>
    </w:p>
    <w:p w:rsidR="00E24E9A" w:rsidRDefault="00E24E9A">
      <w:pPr>
        <w:spacing w:line="360" w:lineRule="auto"/>
        <w:jc w:val="center"/>
        <w:outlineLvl w:val="0"/>
        <w:rPr>
          <w:rFonts w:ascii="黑体" w:eastAsia="黑体" w:hAnsi="黑体"/>
          <w:sz w:val="28"/>
        </w:rPr>
      </w:pPr>
    </w:p>
    <w:p w:rsidR="00E24E9A" w:rsidRDefault="00E24E9A">
      <w:pPr>
        <w:spacing w:line="360" w:lineRule="auto"/>
        <w:jc w:val="center"/>
        <w:outlineLvl w:val="0"/>
        <w:rPr>
          <w:rFonts w:ascii="黑体" w:eastAsia="黑体" w:hAnsi="黑体"/>
          <w:sz w:val="28"/>
        </w:rPr>
      </w:pPr>
    </w:p>
    <w:p w:rsidR="00E24E9A" w:rsidRDefault="00E24E9A">
      <w:pPr>
        <w:spacing w:line="360" w:lineRule="auto"/>
        <w:jc w:val="center"/>
        <w:outlineLvl w:val="0"/>
        <w:rPr>
          <w:rFonts w:ascii="黑体" w:eastAsia="黑体" w:hAnsi="黑体"/>
          <w:sz w:val="28"/>
        </w:rPr>
      </w:pPr>
    </w:p>
    <w:p w:rsidR="00E24E9A" w:rsidRDefault="00E24E9A">
      <w:pPr>
        <w:spacing w:line="360" w:lineRule="auto"/>
        <w:jc w:val="center"/>
        <w:outlineLvl w:val="0"/>
        <w:rPr>
          <w:rFonts w:ascii="黑体" w:eastAsia="黑体" w:hAnsi="黑体"/>
          <w:sz w:val="28"/>
        </w:rPr>
      </w:pPr>
    </w:p>
    <w:p w:rsidR="00E24E9A" w:rsidRDefault="00E24E9A">
      <w:pPr>
        <w:spacing w:line="360" w:lineRule="auto"/>
        <w:jc w:val="center"/>
        <w:outlineLvl w:val="0"/>
        <w:rPr>
          <w:rFonts w:ascii="黑体" w:eastAsia="黑体" w:hAnsi="黑体"/>
          <w:sz w:val="28"/>
        </w:rPr>
      </w:pPr>
    </w:p>
    <w:p w:rsidR="00E24E9A" w:rsidRDefault="00E24E9A">
      <w:pPr>
        <w:spacing w:line="360" w:lineRule="auto"/>
        <w:jc w:val="center"/>
        <w:outlineLvl w:val="0"/>
        <w:rPr>
          <w:rFonts w:ascii="黑体" w:eastAsia="黑体" w:hAnsi="黑体"/>
          <w:sz w:val="28"/>
        </w:rPr>
      </w:pPr>
    </w:p>
    <w:p w:rsidR="00E24E9A" w:rsidRDefault="00E24E9A">
      <w:pPr>
        <w:spacing w:line="360" w:lineRule="auto"/>
        <w:jc w:val="center"/>
        <w:outlineLvl w:val="0"/>
        <w:rPr>
          <w:rFonts w:ascii="黑体" w:eastAsia="黑体" w:hAnsi="黑体"/>
          <w:sz w:val="28"/>
        </w:rPr>
      </w:pPr>
    </w:p>
    <w:p w:rsidR="00E24E9A" w:rsidRDefault="00E24E9A">
      <w:pPr>
        <w:spacing w:line="360" w:lineRule="auto"/>
        <w:jc w:val="center"/>
        <w:outlineLvl w:val="0"/>
        <w:rPr>
          <w:rFonts w:ascii="黑体" w:eastAsia="黑体" w:hAnsi="黑体"/>
          <w:sz w:val="28"/>
        </w:rPr>
      </w:pPr>
    </w:p>
    <w:p w:rsidR="00E24E9A" w:rsidRDefault="00E24E9A">
      <w:pPr>
        <w:spacing w:line="360" w:lineRule="auto"/>
        <w:jc w:val="center"/>
        <w:outlineLvl w:val="0"/>
        <w:rPr>
          <w:rFonts w:ascii="黑体" w:eastAsia="黑体" w:hAnsi="黑体"/>
          <w:sz w:val="28"/>
        </w:rPr>
      </w:pPr>
    </w:p>
    <w:p w:rsidR="00E24E9A" w:rsidRDefault="00E24E9A">
      <w:pPr>
        <w:spacing w:line="360" w:lineRule="auto"/>
        <w:jc w:val="center"/>
        <w:outlineLvl w:val="0"/>
        <w:rPr>
          <w:rFonts w:ascii="黑体" w:eastAsia="黑体" w:hAnsi="黑体"/>
          <w:sz w:val="28"/>
        </w:rPr>
      </w:pPr>
    </w:p>
    <w:p w:rsidR="00E24E9A" w:rsidRDefault="00E24E9A">
      <w:pPr>
        <w:spacing w:line="360" w:lineRule="auto"/>
        <w:jc w:val="center"/>
        <w:outlineLvl w:val="0"/>
        <w:rPr>
          <w:rFonts w:ascii="黑体" w:eastAsia="黑体" w:hAnsi="黑体"/>
          <w:sz w:val="28"/>
        </w:rPr>
      </w:pPr>
    </w:p>
    <w:p w:rsidR="00E24E9A" w:rsidRDefault="00E24E9A">
      <w:pPr>
        <w:spacing w:line="360" w:lineRule="auto"/>
        <w:jc w:val="center"/>
        <w:outlineLvl w:val="0"/>
        <w:rPr>
          <w:rFonts w:ascii="黑体" w:eastAsia="黑体" w:hAnsi="黑体"/>
          <w:sz w:val="28"/>
        </w:rPr>
      </w:pPr>
    </w:p>
    <w:p w:rsidR="00E24E9A" w:rsidRDefault="00E24E9A">
      <w:pPr>
        <w:spacing w:line="360" w:lineRule="auto"/>
        <w:jc w:val="center"/>
        <w:outlineLvl w:val="0"/>
        <w:rPr>
          <w:rFonts w:ascii="黑体" w:eastAsia="黑体" w:hAnsi="黑体"/>
          <w:sz w:val="28"/>
        </w:rPr>
      </w:pPr>
    </w:p>
    <w:p w:rsidR="00E24E9A" w:rsidRDefault="00E24E9A">
      <w:pPr>
        <w:spacing w:line="360" w:lineRule="auto"/>
        <w:jc w:val="center"/>
        <w:outlineLvl w:val="0"/>
        <w:rPr>
          <w:rFonts w:ascii="黑体" w:eastAsia="黑体" w:hAnsi="黑体"/>
          <w:sz w:val="28"/>
        </w:rPr>
      </w:pPr>
    </w:p>
    <w:p w:rsidR="00E24E9A" w:rsidRDefault="0060446F">
      <w:pPr>
        <w:spacing w:line="360" w:lineRule="auto"/>
        <w:jc w:val="center"/>
        <w:outlineLvl w:val="0"/>
        <w:rPr>
          <w:rFonts w:ascii="黑体" w:eastAsia="黑体" w:hAnsi="黑体"/>
          <w:sz w:val="28"/>
        </w:rPr>
      </w:pPr>
      <w:r>
        <w:rPr>
          <w:rFonts w:ascii="黑体" w:eastAsia="黑体" w:hAnsi="黑体" w:hint="eastAsia"/>
          <w:sz w:val="28"/>
        </w:rPr>
        <w:t>第四章合同书（格式文本）</w:t>
      </w:r>
      <w:bookmarkEnd w:id="36"/>
    </w:p>
    <w:p w:rsidR="00E24E9A" w:rsidRDefault="00E24E9A">
      <w:pPr>
        <w:jc w:val="right"/>
        <w:rPr>
          <w:rFonts w:ascii="黑体" w:eastAsia="黑体" w:hAnsi="黑体"/>
          <w:sz w:val="28"/>
        </w:rPr>
      </w:pPr>
    </w:p>
    <w:p w:rsidR="00E24E9A" w:rsidRDefault="0060446F">
      <w:pPr>
        <w:spacing w:line="360" w:lineRule="auto"/>
        <w:ind w:firstLineChars="200" w:firstLine="480"/>
        <w:rPr>
          <w:rFonts w:ascii="宋体"/>
          <w:bCs/>
          <w:color w:val="000000"/>
          <w:sz w:val="24"/>
        </w:rPr>
      </w:pPr>
      <w:r>
        <w:rPr>
          <w:rFonts w:ascii="宋体" w:hAnsi="宋体" w:hint="eastAsia"/>
          <w:bCs/>
          <w:color w:val="000000"/>
          <w:sz w:val="24"/>
        </w:rPr>
        <w:t>本合同于年月日由宜兴水务集团有限公司（以下简称甲方）与（以下简称乙方）签订。甲方愿以总价款人民币元（￥）向乙方购买，并经双方协商同意下列条款：</w:t>
      </w:r>
    </w:p>
    <w:p w:rsidR="00E24E9A" w:rsidRDefault="0060446F">
      <w:pPr>
        <w:spacing w:line="360" w:lineRule="auto"/>
        <w:ind w:firstLineChars="200" w:firstLine="480"/>
        <w:rPr>
          <w:rFonts w:ascii="宋体"/>
          <w:bCs/>
          <w:color w:val="000000"/>
          <w:sz w:val="24"/>
        </w:rPr>
      </w:pPr>
      <w:r>
        <w:rPr>
          <w:rFonts w:ascii="宋体" w:hAnsi="宋体" w:hint="eastAsia"/>
          <w:bCs/>
          <w:color w:val="000000"/>
          <w:sz w:val="24"/>
        </w:rPr>
        <w:t>一、本合同双方必须遵守《中华人民共和国民法典》，并各自履行应负的全部责任。</w:t>
      </w:r>
    </w:p>
    <w:p w:rsidR="00E24E9A" w:rsidRDefault="0060446F">
      <w:pPr>
        <w:spacing w:line="360" w:lineRule="auto"/>
        <w:ind w:firstLineChars="200" w:firstLine="480"/>
        <w:rPr>
          <w:rFonts w:ascii="宋体"/>
          <w:bCs/>
          <w:sz w:val="24"/>
        </w:rPr>
      </w:pPr>
      <w:r>
        <w:rPr>
          <w:rFonts w:ascii="宋体" w:hAnsi="宋体" w:hint="eastAsia"/>
          <w:bCs/>
          <w:sz w:val="24"/>
        </w:rPr>
        <w:t>二、下列文件均为本合同不可分割部分：</w:t>
      </w:r>
    </w:p>
    <w:p w:rsidR="00E24E9A" w:rsidRDefault="0060446F">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）招标文件（采购项目编号：YXGYJT202503013）；（</w:t>
      </w:r>
      <w:r>
        <w:rPr>
          <w:rFonts w:ascii="宋体" w:hAnsi="宋体"/>
          <w:bCs/>
          <w:sz w:val="24"/>
        </w:rPr>
        <w:t>5</w:t>
      </w:r>
      <w:r>
        <w:rPr>
          <w:rFonts w:ascii="宋体" w:hAnsi="宋体" w:hint="eastAsia"/>
          <w:bCs/>
          <w:sz w:val="24"/>
        </w:rPr>
        <w:t>）乙方在投标过程中所作的其他有关承诺、声明、书面澄清等。</w:t>
      </w:r>
    </w:p>
    <w:p w:rsidR="00E24E9A" w:rsidRDefault="0060446F">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三、乙方保证全部按照合同条款的规定和交货的期限向甲方提供上述合格的产品和服务。</w:t>
      </w:r>
    </w:p>
    <w:p w:rsidR="00E24E9A" w:rsidRDefault="0060446F">
      <w:pPr>
        <w:spacing w:line="360" w:lineRule="auto"/>
        <w:ind w:firstLineChars="200" w:firstLine="480"/>
        <w:rPr>
          <w:rFonts w:ascii="宋体"/>
          <w:bCs/>
          <w:sz w:val="24"/>
        </w:rPr>
      </w:pPr>
      <w:r>
        <w:rPr>
          <w:rFonts w:ascii="宋体" w:hAnsi="宋体" w:hint="eastAsia"/>
          <w:bCs/>
          <w:sz w:val="24"/>
        </w:rPr>
        <w:t>四、甲方按照招标文件，组织对乙方的供货产品逐项进行验收，在确认供货产品符合采购需求的基础上，填写项目验收单并加盖单位公章。</w:t>
      </w:r>
    </w:p>
    <w:p w:rsidR="00E24E9A" w:rsidRDefault="0060446F">
      <w:pPr>
        <w:spacing w:line="360" w:lineRule="auto"/>
        <w:ind w:firstLineChars="200" w:firstLine="480"/>
        <w:rPr>
          <w:rFonts w:ascii="宋体"/>
          <w:bCs/>
          <w:sz w:val="24"/>
        </w:rPr>
      </w:pPr>
      <w:r>
        <w:rPr>
          <w:rFonts w:ascii="宋体" w:hAnsi="宋体" w:hint="eastAsia"/>
          <w:bCs/>
          <w:sz w:val="24"/>
        </w:rPr>
        <w:t>五、乙方供货完毕凭正式发票按合同规定的时间、步骤和方法与甲方结算采购资金。</w:t>
      </w:r>
    </w:p>
    <w:p w:rsidR="00E24E9A" w:rsidRDefault="0060446F">
      <w:pPr>
        <w:spacing w:line="360" w:lineRule="auto"/>
        <w:ind w:firstLineChars="200" w:firstLine="480"/>
        <w:rPr>
          <w:rFonts w:ascii="宋体"/>
          <w:bCs/>
          <w:sz w:val="24"/>
        </w:rPr>
      </w:pPr>
      <w:bookmarkStart w:id="38" w:name="_Toc32439"/>
      <w:r>
        <w:rPr>
          <w:rFonts w:ascii="宋体" w:hAnsi="宋体" w:hint="eastAsia"/>
          <w:bCs/>
          <w:sz w:val="24"/>
        </w:rPr>
        <w:t>六、本合同一式伍份，双方各持贰份，报送上级主管部门存档壹份。</w:t>
      </w:r>
    </w:p>
    <w:tbl>
      <w:tblPr>
        <w:tblW w:w="0" w:type="auto"/>
        <w:jc w:val="center"/>
        <w:tblLayout w:type="fixed"/>
        <w:tblCellMar>
          <w:left w:w="0" w:type="dxa"/>
          <w:right w:w="0" w:type="dxa"/>
        </w:tblCellMar>
        <w:tblLook w:val="04A0"/>
      </w:tblPr>
      <w:tblGrid>
        <w:gridCol w:w="4677"/>
        <w:gridCol w:w="4643"/>
      </w:tblGrid>
      <w:tr w:rsidR="00E24E9A">
        <w:trPr>
          <w:jc w:val="center"/>
        </w:trPr>
        <w:tc>
          <w:tcPr>
            <w:tcW w:w="4677" w:type="dxa"/>
          </w:tcPr>
          <w:p w:rsidR="00E24E9A" w:rsidRDefault="0060446F">
            <w:pPr>
              <w:widowControl/>
              <w:adjustRightInd w:val="0"/>
              <w:jc w:val="left"/>
              <w:rPr>
                <w:rFonts w:ascii="宋体" w:cs="宋体"/>
                <w:kern w:val="0"/>
                <w:sz w:val="24"/>
                <w:lang w:val="zh-CN"/>
              </w:rPr>
            </w:pPr>
            <w:bookmarkStart w:id="39" w:name="OLE_LINK46"/>
            <w:bookmarkStart w:id="40" w:name="_Toc29499"/>
            <w:r>
              <w:rPr>
                <w:rFonts w:ascii="宋体" w:hAnsi="宋体" w:cs="宋体" w:hint="eastAsia"/>
                <w:kern w:val="0"/>
                <w:sz w:val="24"/>
                <w:lang w:val="zh-CN"/>
              </w:rPr>
              <w:t>甲方（招标人）：（盖章）</w:t>
            </w:r>
            <w:bookmarkEnd w:id="39"/>
          </w:p>
        </w:tc>
        <w:tc>
          <w:tcPr>
            <w:tcW w:w="4643" w:type="dxa"/>
          </w:tcPr>
          <w:p w:rsidR="00E24E9A" w:rsidRDefault="0060446F">
            <w:pPr>
              <w:widowControl/>
              <w:adjustRightInd w:val="0"/>
              <w:jc w:val="left"/>
              <w:rPr>
                <w:rFonts w:ascii="宋体" w:cs="宋体"/>
                <w:kern w:val="0"/>
                <w:sz w:val="24"/>
                <w:lang w:val="zh-CN"/>
              </w:rPr>
            </w:pPr>
            <w:r>
              <w:rPr>
                <w:rFonts w:ascii="宋体" w:hAnsi="宋体" w:cs="宋体" w:hint="eastAsia"/>
                <w:kern w:val="0"/>
                <w:sz w:val="24"/>
                <w:lang w:val="zh-CN"/>
              </w:rPr>
              <w:t>乙方（供应商）：（盖章）</w:t>
            </w:r>
          </w:p>
          <w:p w:rsidR="00E24E9A" w:rsidRDefault="00E24E9A">
            <w:pPr>
              <w:widowControl/>
              <w:adjustRightInd w:val="0"/>
              <w:jc w:val="left"/>
              <w:rPr>
                <w:rFonts w:ascii="宋体" w:cs="宋体"/>
                <w:kern w:val="0"/>
                <w:sz w:val="24"/>
                <w:lang w:val="zh-CN"/>
              </w:rPr>
            </w:pPr>
          </w:p>
        </w:tc>
      </w:tr>
      <w:tr w:rsidR="00E24E9A">
        <w:trPr>
          <w:jc w:val="center"/>
        </w:trPr>
        <w:tc>
          <w:tcPr>
            <w:tcW w:w="4677" w:type="dxa"/>
          </w:tcPr>
          <w:p w:rsidR="00E24E9A" w:rsidRDefault="0060446F">
            <w:pPr>
              <w:widowControl/>
              <w:adjustRightInd w:val="0"/>
              <w:jc w:val="left"/>
              <w:rPr>
                <w:rFonts w:ascii="宋体" w:cs="宋体"/>
                <w:kern w:val="0"/>
                <w:sz w:val="24"/>
                <w:lang w:val="zh-CN"/>
              </w:rPr>
            </w:pPr>
            <w:r>
              <w:rPr>
                <w:rFonts w:ascii="宋体" w:hAnsi="宋体" w:cs="宋体" w:hint="eastAsia"/>
                <w:kern w:val="0"/>
                <w:sz w:val="24"/>
                <w:lang w:val="zh-CN"/>
              </w:rPr>
              <w:t>代表人签字：</w:t>
            </w:r>
          </w:p>
          <w:p w:rsidR="00E24E9A" w:rsidRDefault="00E24E9A">
            <w:pPr>
              <w:widowControl/>
              <w:adjustRightInd w:val="0"/>
              <w:jc w:val="left"/>
              <w:rPr>
                <w:rFonts w:ascii="宋体" w:cs="宋体"/>
                <w:kern w:val="0"/>
                <w:sz w:val="24"/>
                <w:lang w:val="zh-CN"/>
              </w:rPr>
            </w:pPr>
          </w:p>
          <w:p w:rsidR="00E24E9A" w:rsidRDefault="00E24E9A">
            <w:pPr>
              <w:widowControl/>
              <w:adjustRightInd w:val="0"/>
              <w:jc w:val="left"/>
              <w:rPr>
                <w:rFonts w:ascii="宋体" w:cs="宋体"/>
                <w:kern w:val="0"/>
                <w:sz w:val="24"/>
                <w:lang w:val="zh-CN"/>
              </w:rPr>
            </w:pPr>
          </w:p>
          <w:p w:rsidR="00E24E9A" w:rsidRDefault="00E24E9A">
            <w:pPr>
              <w:widowControl/>
              <w:adjustRightInd w:val="0"/>
              <w:jc w:val="left"/>
              <w:rPr>
                <w:rFonts w:ascii="宋体" w:cs="宋体"/>
                <w:kern w:val="0"/>
                <w:sz w:val="24"/>
                <w:lang w:val="zh-CN"/>
              </w:rPr>
            </w:pPr>
          </w:p>
        </w:tc>
        <w:tc>
          <w:tcPr>
            <w:tcW w:w="4643" w:type="dxa"/>
          </w:tcPr>
          <w:p w:rsidR="00E24E9A" w:rsidRDefault="0060446F">
            <w:pPr>
              <w:widowControl/>
              <w:adjustRightInd w:val="0"/>
              <w:jc w:val="left"/>
              <w:rPr>
                <w:rFonts w:ascii="宋体" w:cs="宋体"/>
                <w:kern w:val="0"/>
                <w:sz w:val="24"/>
              </w:rPr>
            </w:pPr>
            <w:r>
              <w:rPr>
                <w:rFonts w:ascii="宋体" w:hAnsi="宋体" w:cs="宋体" w:hint="eastAsia"/>
                <w:kern w:val="0"/>
                <w:sz w:val="24"/>
                <w:lang w:val="zh-CN"/>
              </w:rPr>
              <w:t>代表人签字</w:t>
            </w:r>
            <w:r>
              <w:rPr>
                <w:rFonts w:ascii="宋体" w:hAnsi="宋体" w:cs="宋体" w:hint="eastAsia"/>
                <w:kern w:val="0"/>
                <w:sz w:val="24"/>
              </w:rPr>
              <w:t>：</w:t>
            </w:r>
          </w:p>
        </w:tc>
      </w:tr>
      <w:tr w:rsidR="00E24E9A">
        <w:trPr>
          <w:jc w:val="center"/>
        </w:trPr>
        <w:tc>
          <w:tcPr>
            <w:tcW w:w="4677" w:type="dxa"/>
          </w:tcPr>
          <w:p w:rsidR="00E24E9A" w:rsidRDefault="0060446F">
            <w:pPr>
              <w:widowControl/>
              <w:adjustRightInd w:val="0"/>
              <w:jc w:val="left"/>
              <w:rPr>
                <w:rFonts w:ascii="宋体" w:cs="宋体"/>
                <w:kern w:val="0"/>
                <w:sz w:val="24"/>
              </w:rPr>
            </w:pPr>
            <w:bookmarkStart w:id="41" w:name="OLE_LINK47"/>
            <w:r>
              <w:rPr>
                <w:rFonts w:ascii="宋体" w:hAnsi="宋体" w:cs="宋体" w:hint="eastAsia"/>
                <w:kern w:val="0"/>
                <w:sz w:val="24"/>
                <w:lang w:val="zh-CN"/>
              </w:rPr>
              <w:t>电话：</w:t>
            </w:r>
            <w:bookmarkEnd w:id="41"/>
          </w:p>
        </w:tc>
        <w:tc>
          <w:tcPr>
            <w:tcW w:w="4643" w:type="dxa"/>
          </w:tcPr>
          <w:p w:rsidR="00E24E9A" w:rsidRDefault="0060446F">
            <w:pPr>
              <w:widowControl/>
              <w:adjustRightInd w:val="0"/>
              <w:jc w:val="left"/>
              <w:rPr>
                <w:rFonts w:ascii="宋体" w:cs="宋体"/>
                <w:kern w:val="0"/>
                <w:sz w:val="24"/>
              </w:rPr>
            </w:pPr>
            <w:r>
              <w:rPr>
                <w:rFonts w:ascii="宋体" w:hAnsi="宋体" w:cs="宋体" w:hint="eastAsia"/>
                <w:kern w:val="0"/>
                <w:sz w:val="24"/>
                <w:lang w:val="zh-CN"/>
              </w:rPr>
              <w:t>电话：</w:t>
            </w:r>
          </w:p>
        </w:tc>
      </w:tr>
      <w:tr w:rsidR="00E24E9A">
        <w:trPr>
          <w:jc w:val="center"/>
        </w:trPr>
        <w:tc>
          <w:tcPr>
            <w:tcW w:w="4677" w:type="dxa"/>
          </w:tcPr>
          <w:p w:rsidR="00E24E9A" w:rsidRDefault="0060446F">
            <w:pPr>
              <w:widowControl/>
              <w:adjustRightInd w:val="0"/>
              <w:jc w:val="left"/>
              <w:rPr>
                <w:rFonts w:ascii="宋体" w:cs="宋体"/>
                <w:kern w:val="0"/>
                <w:sz w:val="24"/>
              </w:rPr>
            </w:pPr>
            <w:bookmarkStart w:id="42" w:name="OLE_LINK50"/>
            <w:r>
              <w:rPr>
                <w:rFonts w:ascii="宋体" w:hAnsi="宋体" w:cs="宋体" w:hint="eastAsia"/>
                <w:kern w:val="0"/>
                <w:sz w:val="24"/>
                <w:lang w:val="zh-CN"/>
              </w:rPr>
              <w:t>开户银行：</w:t>
            </w:r>
            <w:bookmarkEnd w:id="42"/>
          </w:p>
        </w:tc>
        <w:tc>
          <w:tcPr>
            <w:tcW w:w="4643" w:type="dxa"/>
          </w:tcPr>
          <w:p w:rsidR="00E24E9A" w:rsidRDefault="0060446F">
            <w:pPr>
              <w:widowControl/>
              <w:adjustRightInd w:val="0"/>
              <w:jc w:val="left"/>
              <w:rPr>
                <w:rFonts w:ascii="宋体" w:cs="宋体"/>
                <w:kern w:val="0"/>
                <w:sz w:val="24"/>
              </w:rPr>
            </w:pPr>
            <w:r>
              <w:rPr>
                <w:rFonts w:ascii="宋体" w:hAnsi="宋体" w:cs="宋体" w:hint="eastAsia"/>
                <w:kern w:val="0"/>
                <w:sz w:val="24"/>
                <w:lang w:val="zh-CN"/>
              </w:rPr>
              <w:t>开户银行：</w:t>
            </w:r>
          </w:p>
        </w:tc>
      </w:tr>
      <w:tr w:rsidR="00E24E9A">
        <w:trPr>
          <w:jc w:val="center"/>
        </w:trPr>
        <w:tc>
          <w:tcPr>
            <w:tcW w:w="4677" w:type="dxa"/>
          </w:tcPr>
          <w:p w:rsidR="00E24E9A" w:rsidRDefault="0060446F">
            <w:pPr>
              <w:widowControl/>
              <w:adjustRightInd w:val="0"/>
              <w:jc w:val="left"/>
              <w:rPr>
                <w:rFonts w:ascii="宋体" w:cs="宋体"/>
                <w:kern w:val="0"/>
                <w:sz w:val="24"/>
              </w:rPr>
            </w:pPr>
            <w:bookmarkStart w:id="43" w:name="OLE_LINK52"/>
            <w:r>
              <w:rPr>
                <w:rFonts w:ascii="宋体" w:hAnsi="宋体" w:cs="宋体" w:hint="eastAsia"/>
                <w:kern w:val="0"/>
                <w:sz w:val="24"/>
                <w:lang w:val="zh-CN"/>
              </w:rPr>
              <w:t>账号：</w:t>
            </w:r>
            <w:bookmarkEnd w:id="43"/>
          </w:p>
        </w:tc>
        <w:tc>
          <w:tcPr>
            <w:tcW w:w="4643" w:type="dxa"/>
          </w:tcPr>
          <w:p w:rsidR="00E24E9A" w:rsidRDefault="0060446F">
            <w:pPr>
              <w:widowControl/>
              <w:adjustRightInd w:val="0"/>
              <w:jc w:val="left"/>
              <w:rPr>
                <w:rFonts w:ascii="宋体" w:cs="宋体"/>
                <w:kern w:val="0"/>
                <w:sz w:val="24"/>
                <w:lang w:val="zh-CN"/>
              </w:rPr>
            </w:pPr>
            <w:r>
              <w:rPr>
                <w:rFonts w:ascii="宋体" w:hAnsi="宋体" w:cs="宋体" w:hint="eastAsia"/>
                <w:kern w:val="0"/>
                <w:sz w:val="24"/>
                <w:lang w:val="zh-CN"/>
              </w:rPr>
              <w:t>账号：</w:t>
            </w:r>
          </w:p>
          <w:p w:rsidR="00E24E9A" w:rsidRDefault="00E24E9A">
            <w:pPr>
              <w:widowControl/>
              <w:adjustRightInd w:val="0"/>
              <w:jc w:val="left"/>
              <w:rPr>
                <w:rFonts w:ascii="宋体" w:cs="宋体"/>
                <w:kern w:val="0"/>
                <w:sz w:val="24"/>
                <w:lang w:val="zh-CN"/>
              </w:rPr>
            </w:pPr>
          </w:p>
        </w:tc>
      </w:tr>
      <w:tr w:rsidR="00E24E9A">
        <w:trPr>
          <w:jc w:val="center"/>
        </w:trPr>
        <w:tc>
          <w:tcPr>
            <w:tcW w:w="4677" w:type="dxa"/>
          </w:tcPr>
          <w:p w:rsidR="00E24E9A" w:rsidRDefault="0060446F">
            <w:pPr>
              <w:widowControl/>
              <w:adjustRightInd w:val="0"/>
              <w:jc w:val="left"/>
              <w:rPr>
                <w:rFonts w:ascii="宋体" w:cs="宋体"/>
                <w:kern w:val="0"/>
                <w:sz w:val="24"/>
                <w:lang w:val="zh-CN"/>
              </w:rPr>
            </w:pPr>
            <w:r>
              <w:rPr>
                <w:rFonts w:ascii="宋体" w:cs="宋体" w:hint="eastAsia"/>
                <w:kern w:val="0"/>
                <w:sz w:val="24"/>
                <w:lang w:val="zh-CN"/>
              </w:rPr>
              <w:t>住所：</w:t>
            </w:r>
          </w:p>
        </w:tc>
        <w:tc>
          <w:tcPr>
            <w:tcW w:w="4643" w:type="dxa"/>
          </w:tcPr>
          <w:p w:rsidR="00E24E9A" w:rsidRDefault="0060446F">
            <w:pPr>
              <w:widowControl/>
              <w:adjustRightInd w:val="0"/>
              <w:jc w:val="left"/>
              <w:rPr>
                <w:rFonts w:ascii="宋体" w:cs="宋体"/>
                <w:kern w:val="0"/>
                <w:sz w:val="24"/>
                <w:lang w:val="zh-CN"/>
              </w:rPr>
            </w:pPr>
            <w:r>
              <w:rPr>
                <w:rFonts w:ascii="宋体" w:cs="宋体" w:hint="eastAsia"/>
                <w:kern w:val="0"/>
                <w:sz w:val="24"/>
                <w:lang w:val="zh-CN"/>
              </w:rPr>
              <w:t>住所：</w:t>
            </w:r>
          </w:p>
        </w:tc>
      </w:tr>
      <w:tr w:rsidR="00E24E9A">
        <w:trPr>
          <w:jc w:val="center"/>
        </w:trPr>
        <w:tc>
          <w:tcPr>
            <w:tcW w:w="4677" w:type="dxa"/>
          </w:tcPr>
          <w:p w:rsidR="00E24E9A" w:rsidRDefault="0060446F">
            <w:pPr>
              <w:widowControl/>
              <w:adjustRightInd w:val="0"/>
              <w:jc w:val="left"/>
              <w:rPr>
                <w:rFonts w:ascii="宋体" w:cs="宋体"/>
                <w:kern w:val="0"/>
                <w:sz w:val="24"/>
                <w:lang w:val="zh-CN"/>
              </w:rPr>
            </w:pPr>
            <w:r>
              <w:rPr>
                <w:rFonts w:ascii="宋体" w:cs="宋体" w:hint="eastAsia"/>
                <w:kern w:val="0"/>
                <w:sz w:val="24"/>
                <w:lang w:val="zh-CN"/>
              </w:rPr>
              <w:t>日期：年月日</w:t>
            </w:r>
          </w:p>
        </w:tc>
        <w:tc>
          <w:tcPr>
            <w:tcW w:w="4643" w:type="dxa"/>
          </w:tcPr>
          <w:p w:rsidR="00E24E9A" w:rsidRDefault="0060446F">
            <w:pPr>
              <w:widowControl/>
              <w:adjustRightInd w:val="0"/>
              <w:jc w:val="left"/>
              <w:rPr>
                <w:rFonts w:ascii="宋体" w:cs="宋体"/>
                <w:kern w:val="0"/>
                <w:sz w:val="24"/>
                <w:lang w:val="zh-CN"/>
              </w:rPr>
            </w:pPr>
            <w:r>
              <w:rPr>
                <w:rFonts w:ascii="宋体" w:cs="宋体" w:hint="eastAsia"/>
                <w:kern w:val="0"/>
                <w:sz w:val="24"/>
                <w:lang w:val="zh-CN"/>
              </w:rPr>
              <w:t>日期：年月日</w:t>
            </w:r>
          </w:p>
        </w:tc>
      </w:tr>
    </w:tbl>
    <w:p w:rsidR="00E24E9A" w:rsidRDefault="0060446F">
      <w:pPr>
        <w:spacing w:line="360" w:lineRule="auto"/>
        <w:jc w:val="center"/>
        <w:outlineLvl w:val="0"/>
        <w:rPr>
          <w:rFonts w:ascii="黑体" w:eastAsia="黑体" w:hAnsi="黑体"/>
          <w:sz w:val="28"/>
        </w:rPr>
      </w:pPr>
      <w:r>
        <w:rPr>
          <w:rFonts w:ascii="楷体_GB2312" w:eastAsia="楷体_GB2312"/>
          <w:b/>
          <w:sz w:val="32"/>
          <w:szCs w:val="32"/>
        </w:rPr>
        <w:br w:type="page"/>
      </w:r>
      <w:bookmarkStart w:id="44" w:name="_Toc130196231"/>
      <w:bookmarkEnd w:id="38"/>
      <w:bookmarkEnd w:id="40"/>
      <w:r>
        <w:rPr>
          <w:rFonts w:ascii="黑体" w:eastAsia="黑体" w:hAnsi="黑体" w:hint="eastAsia"/>
          <w:sz w:val="28"/>
        </w:rPr>
        <w:lastRenderedPageBreak/>
        <w:t>合同条款</w:t>
      </w:r>
      <w:bookmarkEnd w:id="44"/>
    </w:p>
    <w:p w:rsidR="00E24E9A" w:rsidRDefault="0060446F">
      <w:pPr>
        <w:spacing w:line="360" w:lineRule="auto"/>
        <w:ind w:firstLineChars="200" w:firstLine="480"/>
        <w:rPr>
          <w:rFonts w:ascii="宋体"/>
          <w:bCs/>
          <w:sz w:val="24"/>
        </w:rPr>
      </w:pPr>
      <w:r>
        <w:rPr>
          <w:rFonts w:ascii="宋体" w:hAnsi="宋体" w:hint="eastAsia"/>
          <w:bCs/>
          <w:sz w:val="24"/>
        </w:rPr>
        <w:t>根据采购项目编号：YXGYJT202503013招标文件和该项目的中标通知书及乙方投标文件，双方就此次中标的设备和相关问题，同意按下列条款规定执行。</w:t>
      </w:r>
    </w:p>
    <w:p w:rsidR="00E24E9A" w:rsidRDefault="0060446F">
      <w:pPr>
        <w:spacing w:line="360" w:lineRule="auto"/>
        <w:ind w:firstLineChars="200" w:firstLine="480"/>
        <w:rPr>
          <w:rFonts w:ascii="宋体"/>
          <w:bCs/>
          <w:sz w:val="24"/>
        </w:rPr>
      </w:pPr>
      <w:r>
        <w:rPr>
          <w:rFonts w:ascii="宋体" w:hAnsi="宋体" w:hint="eastAsia"/>
          <w:bCs/>
          <w:sz w:val="24"/>
        </w:rPr>
        <w:t>一、合同内容：甲方向乙方购买。</w:t>
      </w:r>
    </w:p>
    <w:bookmarkEnd w:id="37"/>
    <w:p w:rsidR="00E24E9A" w:rsidRDefault="0060446F">
      <w:pPr>
        <w:spacing w:line="276" w:lineRule="auto"/>
        <w:ind w:firstLineChars="200" w:firstLine="480"/>
        <w:rPr>
          <w:rFonts w:ascii="宋体" w:hAnsi="宋体"/>
          <w:sz w:val="24"/>
          <w:szCs w:val="24"/>
        </w:rPr>
      </w:pPr>
      <w:r>
        <w:rPr>
          <w:rFonts w:ascii="宋体" w:hAnsi="宋体" w:hint="eastAsia"/>
          <w:sz w:val="24"/>
          <w:szCs w:val="24"/>
        </w:rPr>
        <w:t>二、价格及支付</w:t>
      </w:r>
    </w:p>
    <w:p w:rsidR="00E24E9A" w:rsidRDefault="0060446F" w:rsidP="00692C66">
      <w:pPr>
        <w:spacing w:line="360" w:lineRule="auto"/>
        <w:ind w:firstLineChars="199" w:firstLine="478"/>
        <w:rPr>
          <w:rFonts w:ascii="宋体" w:hAnsi="宋体"/>
          <w:bCs/>
          <w:sz w:val="24"/>
        </w:rPr>
      </w:pPr>
      <w:r>
        <w:rPr>
          <w:rFonts w:ascii="宋体" w:hAnsi="宋体" w:hint="eastAsia"/>
          <w:bCs/>
          <w:sz w:val="24"/>
        </w:rPr>
        <w:t>1、此次中标价格执行，合同总标的额为：人民币 (大写):(小写￥元)，以上为含税价。不含税价为￥元，税金为￥元，增值税税率为%。</w:t>
      </w:r>
    </w:p>
    <w:p w:rsidR="00E24E9A" w:rsidRDefault="0060446F">
      <w:pPr>
        <w:pStyle w:val="11"/>
        <w:spacing w:line="276" w:lineRule="auto"/>
        <w:ind w:firstLine="490"/>
        <w:rPr>
          <w:rFonts w:ascii="宋体" w:hAnsi="宋体"/>
          <w:sz w:val="24"/>
        </w:rPr>
      </w:pPr>
      <w:r>
        <w:rPr>
          <w:rFonts w:ascii="宋体" w:hAnsi="宋体" w:hint="eastAsia"/>
          <w:sz w:val="24"/>
        </w:rPr>
        <w:t>2、本合同为固定单价合同，投标单价</w:t>
      </w:r>
      <w:r>
        <w:rPr>
          <w:rFonts w:ascii="ˎ̥" w:hAnsi="ˎ̥" w:cs="宋体" w:hint="eastAsia"/>
          <w:kern w:val="0"/>
          <w:sz w:val="24"/>
          <w:u w:val="single"/>
        </w:rPr>
        <w:t>已全部考虑了包括所有服务、人力、机械、运输、仓储、各种税费、劳保、专利技术、质保、政策性文件（如遇政策性文件调整税费，报价将作相应调整）规定及合同包含的所有风险、责任等各项所有费用。</w:t>
      </w:r>
    </w:p>
    <w:p w:rsidR="00E24E9A" w:rsidRDefault="0060446F">
      <w:pPr>
        <w:spacing w:line="276" w:lineRule="auto"/>
        <w:ind w:firstLineChars="200" w:firstLine="480"/>
        <w:rPr>
          <w:rFonts w:ascii="宋体" w:hAnsi="宋体"/>
          <w:sz w:val="24"/>
          <w:szCs w:val="24"/>
        </w:rPr>
      </w:pPr>
      <w:r>
        <w:rPr>
          <w:rFonts w:ascii="宋体" w:hAnsi="宋体" w:hint="eastAsia"/>
          <w:sz w:val="24"/>
          <w:szCs w:val="24"/>
        </w:rPr>
        <w:t>3、付款步骤：</w:t>
      </w:r>
    </w:p>
    <w:p w:rsidR="00E24E9A" w:rsidRDefault="0060446F" w:rsidP="00692C66">
      <w:pPr>
        <w:spacing w:line="276" w:lineRule="auto"/>
        <w:ind w:firstLineChars="149" w:firstLine="358"/>
        <w:rPr>
          <w:rFonts w:ascii="宋体" w:hAnsi="宋体" w:cs="宋体"/>
          <w:sz w:val="24"/>
          <w:szCs w:val="24"/>
        </w:rPr>
      </w:pPr>
      <w:r>
        <w:rPr>
          <w:rFonts w:ascii="宋体" w:hAnsi="宋体" w:cs="宋体" w:hint="eastAsia"/>
          <w:sz w:val="24"/>
          <w:szCs w:val="24"/>
        </w:rPr>
        <w:t>（1）设备送抵甲方指定的施工现场或设备仓库，并经双方检查合格后签署到货验收单，乙方须于当月25日前开具所供货物的全额税务发票，甲方在30天内支付发票金额的60%货款；</w:t>
      </w:r>
    </w:p>
    <w:p w:rsidR="00E24E9A" w:rsidRDefault="0060446F">
      <w:pPr>
        <w:spacing w:line="276" w:lineRule="auto"/>
        <w:rPr>
          <w:rFonts w:ascii="宋体" w:hAnsi="宋体" w:cs="宋体"/>
          <w:sz w:val="24"/>
          <w:szCs w:val="24"/>
        </w:rPr>
      </w:pPr>
      <w:r>
        <w:rPr>
          <w:rFonts w:ascii="宋体" w:hAnsi="宋体" w:cs="宋体" w:hint="eastAsia"/>
          <w:sz w:val="24"/>
          <w:szCs w:val="24"/>
        </w:rPr>
        <w:t xml:space="preserve">   （2）设备正常运行验收合格后30天内支付所供货物发票金额的30%；</w:t>
      </w:r>
    </w:p>
    <w:p w:rsidR="00E24E9A" w:rsidRDefault="0060446F">
      <w:pPr>
        <w:spacing w:line="276" w:lineRule="auto"/>
        <w:rPr>
          <w:rFonts w:ascii="宋体" w:hAnsi="宋体" w:cs="宋体"/>
          <w:sz w:val="24"/>
          <w:szCs w:val="24"/>
        </w:rPr>
      </w:pPr>
      <w:r>
        <w:rPr>
          <w:rFonts w:ascii="宋体" w:hAnsi="宋体" w:cs="宋体" w:hint="eastAsia"/>
          <w:sz w:val="24"/>
          <w:szCs w:val="24"/>
        </w:rPr>
        <w:t xml:space="preserve">   （3）质保期一年满后，无质量问题30天内支付所供货物发票金额的10%</w:t>
      </w:r>
    </w:p>
    <w:p w:rsidR="00E24E9A" w:rsidRDefault="0060446F">
      <w:pPr>
        <w:pStyle w:val="Normal00"/>
        <w:spacing w:line="380" w:lineRule="exact"/>
        <w:rPr>
          <w:rFonts w:ascii="宋体" w:eastAsia="宋体" w:hAnsi="宋体" w:cs="宋体"/>
          <w:b w:val="0"/>
          <w:kern w:val="2"/>
          <w:sz w:val="24"/>
        </w:rPr>
      </w:pPr>
      <w:r>
        <w:rPr>
          <w:rFonts w:ascii="宋体" w:eastAsia="宋体" w:hAnsi="宋体" w:cs="宋体" w:hint="eastAsia"/>
          <w:b w:val="0"/>
          <w:kern w:val="2"/>
          <w:sz w:val="24"/>
        </w:rPr>
        <w:t xml:space="preserve">   （4）付款方式：银行转帐。</w:t>
      </w:r>
    </w:p>
    <w:p w:rsidR="00E24E9A" w:rsidRDefault="0060446F">
      <w:pPr>
        <w:pStyle w:val="Normal00"/>
        <w:spacing w:line="380" w:lineRule="exact"/>
        <w:rPr>
          <w:rFonts w:ascii="宋体" w:eastAsia="宋体" w:hAnsi="宋体" w:cs="宋体"/>
          <w:b w:val="0"/>
          <w:kern w:val="2"/>
          <w:sz w:val="24"/>
        </w:rPr>
      </w:pPr>
      <w:r>
        <w:rPr>
          <w:rFonts w:ascii="宋体" w:eastAsia="宋体" w:hAnsi="宋体" w:cs="宋体" w:hint="eastAsia"/>
          <w:b w:val="0"/>
          <w:kern w:val="2"/>
          <w:sz w:val="24"/>
        </w:rPr>
        <w:t xml:space="preserve">   （5）履约保证金的退还：履约保证金于货物安装完毕验收合格后的三十个工作日内无息退还。</w:t>
      </w:r>
    </w:p>
    <w:p w:rsidR="00E24E9A" w:rsidRDefault="0060446F">
      <w:pPr>
        <w:spacing w:line="276" w:lineRule="auto"/>
        <w:ind w:firstLineChars="200" w:firstLine="480"/>
        <w:rPr>
          <w:rFonts w:ascii="宋体" w:hAnsi="宋体"/>
          <w:sz w:val="24"/>
          <w:szCs w:val="24"/>
        </w:rPr>
      </w:pPr>
      <w:r>
        <w:rPr>
          <w:rFonts w:ascii="宋体" w:hAnsi="宋体" w:hint="eastAsia"/>
          <w:color w:val="FF0000"/>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E24E9A" w:rsidRDefault="0060446F">
      <w:pPr>
        <w:spacing w:line="276" w:lineRule="auto"/>
        <w:ind w:firstLineChars="200" w:firstLine="480"/>
        <w:rPr>
          <w:rFonts w:ascii="宋体" w:hAnsi="宋体"/>
          <w:sz w:val="24"/>
          <w:szCs w:val="24"/>
        </w:rPr>
      </w:pPr>
      <w:r>
        <w:rPr>
          <w:rFonts w:ascii="宋体" w:hAnsi="宋体" w:hint="eastAsia"/>
          <w:sz w:val="24"/>
          <w:szCs w:val="24"/>
        </w:rPr>
        <w:t>三、知识产权</w:t>
      </w:r>
    </w:p>
    <w:p w:rsidR="00E24E9A" w:rsidRDefault="0060446F">
      <w:pPr>
        <w:spacing w:line="276" w:lineRule="auto"/>
        <w:ind w:firstLineChars="200" w:firstLine="480"/>
        <w:rPr>
          <w:rFonts w:ascii="宋体" w:hAnsi="宋体"/>
          <w:sz w:val="24"/>
          <w:szCs w:val="24"/>
        </w:rPr>
      </w:pPr>
      <w:r>
        <w:rPr>
          <w:rFonts w:ascii="宋体" w:hAnsi="宋体" w:hint="eastAsia"/>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E24E9A" w:rsidRDefault="0060446F">
      <w:pPr>
        <w:spacing w:line="276" w:lineRule="auto"/>
        <w:ind w:firstLineChars="200" w:firstLine="480"/>
        <w:rPr>
          <w:rFonts w:ascii="宋体" w:hAnsi="宋体"/>
          <w:sz w:val="24"/>
          <w:szCs w:val="24"/>
        </w:rPr>
      </w:pPr>
      <w:r>
        <w:rPr>
          <w:rFonts w:ascii="宋体" w:hAnsi="宋体" w:hint="eastAsia"/>
          <w:sz w:val="24"/>
          <w:szCs w:val="24"/>
        </w:rPr>
        <w:t>四、质量保证</w:t>
      </w:r>
    </w:p>
    <w:p w:rsidR="00E24E9A" w:rsidRDefault="0060446F">
      <w:pPr>
        <w:spacing w:line="276" w:lineRule="auto"/>
        <w:ind w:firstLineChars="200" w:firstLine="480"/>
        <w:rPr>
          <w:rFonts w:ascii="宋体" w:hAnsi="宋体"/>
          <w:sz w:val="24"/>
          <w:szCs w:val="24"/>
        </w:rPr>
      </w:pPr>
      <w:r>
        <w:rPr>
          <w:rFonts w:ascii="宋体" w:hAnsi="宋体" w:hint="eastAsia"/>
          <w:sz w:val="24"/>
          <w:szCs w:val="24"/>
        </w:rPr>
        <w:t>1、乙方提供的货物的技术规格应与招标文件规定的技术规格相一致；若技术性能无特殊说明，则按国家有关部门最新颁布的标准及规范为准。</w:t>
      </w:r>
    </w:p>
    <w:p w:rsidR="00E24E9A" w:rsidRDefault="0060446F">
      <w:pPr>
        <w:spacing w:line="276" w:lineRule="auto"/>
        <w:ind w:firstLineChars="200" w:firstLine="480"/>
        <w:rPr>
          <w:rFonts w:ascii="宋体" w:hAnsi="宋体"/>
          <w:sz w:val="24"/>
          <w:szCs w:val="24"/>
        </w:rPr>
      </w:pPr>
      <w:r>
        <w:rPr>
          <w:rFonts w:ascii="宋体" w:hAnsi="宋体" w:hint="eastAsia"/>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E24E9A" w:rsidRDefault="0060446F">
      <w:pPr>
        <w:spacing w:line="276" w:lineRule="auto"/>
        <w:ind w:firstLineChars="200" w:firstLine="480"/>
        <w:rPr>
          <w:rFonts w:ascii="宋体" w:hAnsi="宋体"/>
          <w:sz w:val="24"/>
          <w:szCs w:val="24"/>
        </w:rPr>
      </w:pPr>
      <w:r>
        <w:rPr>
          <w:rFonts w:ascii="宋体" w:hAnsi="宋体" w:hint="eastAsia"/>
          <w:sz w:val="24"/>
          <w:szCs w:val="24"/>
        </w:rPr>
        <w:t>五、交货和验收</w:t>
      </w:r>
    </w:p>
    <w:p w:rsidR="00E24E9A" w:rsidRDefault="0060446F">
      <w:pPr>
        <w:spacing w:line="360" w:lineRule="auto"/>
        <w:ind w:firstLineChars="200" w:firstLine="480"/>
        <w:rPr>
          <w:rFonts w:ascii="宋体" w:hAnsi="宋体"/>
          <w:sz w:val="28"/>
          <w:szCs w:val="28"/>
        </w:rPr>
      </w:pPr>
      <w:r>
        <w:rPr>
          <w:rFonts w:ascii="宋体" w:hAnsi="宋体" w:hint="eastAsia"/>
          <w:sz w:val="24"/>
          <w:szCs w:val="24"/>
        </w:rPr>
        <w:t>1、</w:t>
      </w:r>
      <w:r>
        <w:rPr>
          <w:rFonts w:ascii="宋体" w:hAnsi="宋体" w:hint="eastAsia"/>
          <w:color w:val="FF0000"/>
          <w:sz w:val="24"/>
          <w:szCs w:val="24"/>
        </w:rPr>
        <w:t>供货期：自合同签订之日起供货/服务/维修金额累计达到合同总额之日</w:t>
      </w:r>
      <w:r>
        <w:rPr>
          <w:rFonts w:ascii="宋体" w:hAnsi="宋体" w:hint="eastAsia"/>
          <w:sz w:val="24"/>
          <w:szCs w:val="24"/>
        </w:rPr>
        <w:t>，根据需要分批供货，</w:t>
      </w:r>
      <w:r>
        <w:rPr>
          <w:rFonts w:ascii="宋体" w:hAnsi="宋体" w:hint="eastAsia"/>
          <w:bCs/>
          <w:sz w:val="24"/>
        </w:rPr>
        <w:t>甲方提前45天通知乙方，乙方负责送货及指导安装调试，从乙方至甲方的运杂费、装货力资、</w:t>
      </w:r>
      <w:r>
        <w:rPr>
          <w:rFonts w:ascii="宋体" w:hAnsi="宋体" w:hint="eastAsia"/>
          <w:bCs/>
          <w:color w:val="FF0000"/>
          <w:sz w:val="24"/>
        </w:rPr>
        <w:t>原电动执行机构拆除、安装及调试</w:t>
      </w:r>
      <w:r>
        <w:rPr>
          <w:rFonts w:ascii="宋体" w:hAnsi="宋体" w:hint="eastAsia"/>
          <w:bCs/>
          <w:sz w:val="24"/>
        </w:rPr>
        <w:t>等均由乙方负责。</w:t>
      </w:r>
    </w:p>
    <w:p w:rsidR="00E24E9A" w:rsidRDefault="0060446F">
      <w:pPr>
        <w:spacing w:line="276" w:lineRule="auto"/>
        <w:ind w:firstLineChars="200" w:firstLine="480"/>
        <w:rPr>
          <w:rFonts w:ascii="宋体" w:hAnsi="宋体"/>
          <w:sz w:val="24"/>
          <w:szCs w:val="24"/>
        </w:rPr>
      </w:pPr>
      <w:r>
        <w:rPr>
          <w:rFonts w:ascii="宋体" w:hAnsi="宋体" w:hint="eastAsia"/>
          <w:sz w:val="24"/>
          <w:szCs w:val="24"/>
        </w:rPr>
        <w:lastRenderedPageBreak/>
        <w:t>2、运输及到货地点：由乙方负责办理运输，并承担费用直接送到甲方指定地点。</w:t>
      </w:r>
    </w:p>
    <w:p w:rsidR="00E24E9A" w:rsidRDefault="0060446F">
      <w:pPr>
        <w:spacing w:line="276" w:lineRule="auto"/>
        <w:ind w:firstLineChars="200" w:firstLine="480"/>
        <w:rPr>
          <w:rFonts w:ascii="宋体" w:hAnsi="宋体"/>
          <w:sz w:val="24"/>
          <w:szCs w:val="24"/>
        </w:rPr>
      </w:pPr>
      <w:r>
        <w:rPr>
          <w:rFonts w:ascii="宋体" w:hAnsi="宋体" w:hint="eastAsia"/>
          <w:sz w:val="24"/>
          <w:szCs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E24E9A" w:rsidRDefault="0060446F">
      <w:pPr>
        <w:spacing w:line="276" w:lineRule="auto"/>
        <w:ind w:firstLineChars="200" w:firstLine="480"/>
        <w:rPr>
          <w:rFonts w:ascii="宋体" w:hAnsi="宋体"/>
          <w:sz w:val="24"/>
          <w:szCs w:val="24"/>
        </w:rPr>
      </w:pPr>
      <w:r>
        <w:rPr>
          <w:rFonts w:ascii="宋体" w:hAnsi="宋体" w:hint="eastAsia"/>
          <w:sz w:val="24"/>
          <w:szCs w:val="24"/>
        </w:rPr>
        <w:t>4、货到甲方指定地址后，由于甲方保管不善造成的质量问题，乙方应负责修理，但有关费用甲方承担。</w:t>
      </w:r>
    </w:p>
    <w:p w:rsidR="00E24E9A" w:rsidRDefault="0060446F">
      <w:pPr>
        <w:widowControl/>
        <w:ind w:firstLineChars="200" w:firstLine="480"/>
        <w:jc w:val="left"/>
        <w:rPr>
          <w:rFonts w:ascii="宋体" w:hAnsi="宋体" w:cs="宋体"/>
          <w:sz w:val="24"/>
          <w:szCs w:val="24"/>
        </w:rPr>
      </w:pPr>
      <w:r>
        <w:rPr>
          <w:rFonts w:ascii="宋体" w:hAnsi="宋体" w:cs="宋体" w:hint="eastAsia"/>
          <w:sz w:val="24"/>
          <w:szCs w:val="24"/>
        </w:rPr>
        <w:t>5、质量验收要求：</w:t>
      </w:r>
    </w:p>
    <w:p w:rsidR="00E24E9A" w:rsidRDefault="0060446F">
      <w:pPr>
        <w:spacing w:line="276" w:lineRule="auto"/>
        <w:ind w:firstLineChars="200" w:firstLine="480"/>
        <w:rPr>
          <w:rFonts w:ascii="宋体" w:hAnsi="宋体"/>
          <w:sz w:val="24"/>
          <w:szCs w:val="24"/>
        </w:rPr>
      </w:pPr>
      <w:r>
        <w:rPr>
          <w:rFonts w:ascii="宋体" w:hAnsi="宋体" w:hint="eastAsia"/>
          <w:sz w:val="24"/>
          <w:szCs w:val="24"/>
        </w:rPr>
        <w:t>（1）甲方将对到达仓库或指定地点的每一批次供货产品进行到货验收，</w:t>
      </w:r>
      <w:r>
        <w:rPr>
          <w:rFonts w:ascii="宋体" w:hAnsi="宋体" w:hint="eastAsia"/>
          <w:sz w:val="24"/>
          <w:szCs w:val="24"/>
          <w:lang w:val="zh-CN"/>
        </w:rPr>
        <w:t>货物的到货验收</w:t>
      </w:r>
      <w:r>
        <w:rPr>
          <w:rFonts w:ascii="宋体" w:hAnsi="宋体" w:hint="eastAsia"/>
          <w:sz w:val="24"/>
          <w:szCs w:val="24"/>
        </w:rPr>
        <w:t>内容</w:t>
      </w:r>
      <w:r>
        <w:rPr>
          <w:rFonts w:ascii="宋体" w:hAnsi="宋体" w:hint="eastAsia"/>
          <w:sz w:val="24"/>
          <w:szCs w:val="24"/>
          <w:lang w:val="zh-CN"/>
        </w:rPr>
        <w:t>包括：数量、</w:t>
      </w:r>
      <w:r>
        <w:rPr>
          <w:rFonts w:ascii="宋体" w:hAnsi="宋体" w:hint="eastAsia"/>
          <w:sz w:val="24"/>
          <w:szCs w:val="24"/>
        </w:rPr>
        <w:t>规格型号、</w:t>
      </w:r>
      <w:r>
        <w:rPr>
          <w:rFonts w:ascii="宋体" w:hAnsi="宋体" w:hint="eastAsia"/>
          <w:sz w:val="24"/>
          <w:szCs w:val="24"/>
          <w:lang w:val="zh-CN"/>
        </w:rPr>
        <w:t>外观</w:t>
      </w:r>
      <w:r>
        <w:rPr>
          <w:rFonts w:ascii="宋体" w:hAnsi="宋体" w:hint="eastAsia"/>
          <w:sz w:val="24"/>
          <w:szCs w:val="24"/>
        </w:rPr>
        <w:t>尺寸</w:t>
      </w:r>
      <w:r>
        <w:rPr>
          <w:rFonts w:ascii="宋体" w:hAnsi="宋体" w:hint="eastAsia"/>
          <w:sz w:val="24"/>
          <w:szCs w:val="24"/>
          <w:lang w:val="zh-CN"/>
        </w:rPr>
        <w:t>、</w:t>
      </w:r>
      <w:r>
        <w:rPr>
          <w:rFonts w:ascii="宋体" w:hAnsi="宋体" w:hint="eastAsia"/>
          <w:sz w:val="24"/>
          <w:szCs w:val="24"/>
        </w:rPr>
        <w:t>构造</w:t>
      </w:r>
      <w:r>
        <w:rPr>
          <w:rFonts w:ascii="宋体" w:hAnsi="宋体" w:hint="eastAsia"/>
          <w:sz w:val="24"/>
          <w:szCs w:val="24"/>
          <w:lang w:val="zh-CN"/>
        </w:rPr>
        <w:t>、</w:t>
      </w:r>
      <w:r>
        <w:rPr>
          <w:rFonts w:ascii="宋体" w:hAnsi="宋体" w:hint="eastAsia"/>
          <w:sz w:val="24"/>
          <w:szCs w:val="24"/>
        </w:rPr>
        <w:t>配件、外箱体标识、</w:t>
      </w:r>
      <w:r>
        <w:rPr>
          <w:rFonts w:ascii="宋体" w:hAnsi="宋体" w:hint="eastAsia"/>
          <w:sz w:val="24"/>
          <w:szCs w:val="24"/>
          <w:lang w:val="zh-CN"/>
        </w:rPr>
        <w:t>质检合格证书、</w:t>
      </w:r>
      <w:r>
        <w:rPr>
          <w:rFonts w:ascii="宋体" w:hAnsi="宋体" w:hint="eastAsia"/>
          <w:sz w:val="24"/>
          <w:szCs w:val="24"/>
        </w:rPr>
        <w:t>产品说明书</w:t>
      </w:r>
      <w:r>
        <w:rPr>
          <w:rFonts w:ascii="宋体" w:hAnsi="宋体" w:hint="eastAsia"/>
          <w:sz w:val="24"/>
          <w:szCs w:val="24"/>
          <w:lang w:val="zh-CN"/>
        </w:rPr>
        <w:t>等随机资料及包装完整</w:t>
      </w:r>
      <w:r>
        <w:rPr>
          <w:rFonts w:ascii="宋体" w:hAnsi="宋体" w:hint="eastAsia"/>
          <w:sz w:val="24"/>
          <w:szCs w:val="24"/>
        </w:rPr>
        <w:t>度</w:t>
      </w:r>
      <w:r>
        <w:rPr>
          <w:rFonts w:ascii="宋体" w:hAnsi="宋体" w:hint="eastAsia"/>
          <w:sz w:val="24"/>
          <w:szCs w:val="24"/>
          <w:lang w:val="zh-CN"/>
        </w:rPr>
        <w:t>。</w:t>
      </w:r>
    </w:p>
    <w:p w:rsidR="00E24E9A" w:rsidRDefault="0060446F">
      <w:pPr>
        <w:spacing w:line="276" w:lineRule="auto"/>
        <w:ind w:firstLineChars="200" w:firstLine="480"/>
        <w:rPr>
          <w:rFonts w:ascii="宋体" w:hAnsi="宋体"/>
          <w:sz w:val="24"/>
          <w:szCs w:val="24"/>
        </w:rPr>
      </w:pPr>
      <w:r>
        <w:rPr>
          <w:rFonts w:ascii="宋体" w:hAnsi="宋体" w:hint="eastAsia"/>
          <w:sz w:val="24"/>
          <w:szCs w:val="24"/>
        </w:rPr>
        <w:t>6、验收标准：按行业通行标准、厂方出厂标准、招标文件要求和乙方投标文件的承诺，并不低于国家有关部门最新颁布的标准及规范。</w:t>
      </w:r>
    </w:p>
    <w:p w:rsidR="00E24E9A" w:rsidRDefault="0060446F">
      <w:pPr>
        <w:spacing w:line="276" w:lineRule="auto"/>
        <w:ind w:firstLineChars="200" w:firstLine="480"/>
        <w:rPr>
          <w:rFonts w:ascii="宋体" w:hAnsi="宋体"/>
          <w:sz w:val="24"/>
          <w:szCs w:val="24"/>
        </w:rPr>
      </w:pPr>
      <w:r>
        <w:rPr>
          <w:rFonts w:ascii="宋体" w:hAnsi="宋体" w:hint="eastAsia"/>
          <w:sz w:val="24"/>
          <w:szCs w:val="24"/>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E24E9A" w:rsidRDefault="0060446F">
      <w:pPr>
        <w:spacing w:line="276" w:lineRule="auto"/>
        <w:ind w:firstLineChars="200" w:firstLine="480"/>
        <w:rPr>
          <w:rFonts w:ascii="宋体" w:hAnsi="宋体"/>
          <w:sz w:val="24"/>
          <w:szCs w:val="24"/>
        </w:rPr>
      </w:pPr>
      <w:r>
        <w:rPr>
          <w:rFonts w:ascii="宋体" w:hAnsi="宋体" w:hint="eastAsia"/>
          <w:sz w:val="24"/>
          <w:szCs w:val="24"/>
        </w:rPr>
        <w:t>六、安装调试及售后服务：</w:t>
      </w:r>
    </w:p>
    <w:p w:rsidR="00E24E9A" w:rsidRDefault="0060446F">
      <w:pPr>
        <w:spacing w:line="276" w:lineRule="auto"/>
        <w:ind w:firstLineChars="200" w:firstLine="480"/>
        <w:rPr>
          <w:rFonts w:ascii="宋体" w:hAnsi="宋体"/>
          <w:sz w:val="24"/>
          <w:szCs w:val="24"/>
        </w:rPr>
      </w:pPr>
      <w:r>
        <w:rPr>
          <w:rFonts w:ascii="宋体" w:hAnsi="宋体" w:hint="eastAsia"/>
          <w:sz w:val="24"/>
          <w:szCs w:val="24"/>
        </w:rPr>
        <w:t>1、乙方负责本次设备的</w:t>
      </w:r>
      <w:r>
        <w:rPr>
          <w:rFonts w:ascii="宋体" w:hAnsi="宋体" w:hint="eastAsia"/>
          <w:bCs/>
          <w:color w:val="FF0000"/>
          <w:sz w:val="24"/>
        </w:rPr>
        <w:t>原电动执行机构拆除、安装及调试</w:t>
      </w:r>
      <w:r>
        <w:rPr>
          <w:rFonts w:ascii="宋体" w:hAnsi="宋体" w:hint="eastAsia"/>
          <w:sz w:val="24"/>
          <w:szCs w:val="24"/>
        </w:rPr>
        <w:t>和调试，并照国家有关法律法规规章和“三包”规定以及按招标文件要求和乙方投标文件中的承诺提供服务。</w:t>
      </w:r>
      <w:r>
        <w:rPr>
          <w:rFonts w:ascii="宋体" w:hAnsi="宋体" w:hint="eastAsia"/>
          <w:bCs/>
          <w:color w:val="FF0000"/>
          <w:sz w:val="24"/>
        </w:rPr>
        <w:t>本次招标的设备应提供</w:t>
      </w:r>
      <w:r>
        <w:rPr>
          <w:rFonts w:ascii="宋体" w:hAnsi="宋体" w:hint="eastAsia"/>
          <w:bCs/>
          <w:color w:val="00B050"/>
          <w:sz w:val="24"/>
          <w:u w:val="single"/>
        </w:rPr>
        <w:t>一年</w:t>
      </w:r>
      <w:r>
        <w:rPr>
          <w:rFonts w:ascii="宋体" w:hAnsi="宋体" w:hint="eastAsia"/>
          <w:bCs/>
          <w:color w:val="FF0000"/>
          <w:sz w:val="24"/>
        </w:rPr>
        <w:t>的质保，质保期限一律从设备运行验收合格之日起算。</w:t>
      </w:r>
    </w:p>
    <w:p w:rsidR="00E24E9A" w:rsidRDefault="0060446F">
      <w:pPr>
        <w:spacing w:line="276" w:lineRule="auto"/>
        <w:ind w:firstLineChars="200" w:firstLine="480"/>
        <w:rPr>
          <w:rFonts w:ascii="宋体" w:hAnsi="宋体"/>
          <w:sz w:val="24"/>
          <w:szCs w:val="24"/>
        </w:rPr>
      </w:pPr>
      <w:r>
        <w:rPr>
          <w:rFonts w:ascii="宋体" w:hAnsi="宋体" w:hint="eastAsia"/>
          <w:sz w:val="24"/>
          <w:szCs w:val="24"/>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E24E9A" w:rsidRDefault="0060446F">
      <w:pPr>
        <w:spacing w:line="276" w:lineRule="auto"/>
        <w:ind w:firstLineChars="200" w:firstLine="480"/>
        <w:rPr>
          <w:rFonts w:ascii="宋体" w:hAnsi="宋体"/>
          <w:sz w:val="24"/>
          <w:szCs w:val="24"/>
        </w:rPr>
      </w:pPr>
      <w:r>
        <w:rPr>
          <w:rFonts w:ascii="宋体" w:hAnsi="宋体" w:hint="eastAsia"/>
          <w:sz w:val="24"/>
          <w:szCs w:val="24"/>
        </w:rPr>
        <w:t>3、保修期内，乙方负责对其提供的货物整机进行维修和系统维护，不再收取任何费用，但不可抗力（如火灾、雷击等）造成的故障除外。</w:t>
      </w:r>
    </w:p>
    <w:p w:rsidR="00E24E9A" w:rsidRDefault="0060446F">
      <w:pPr>
        <w:spacing w:line="276" w:lineRule="auto"/>
        <w:ind w:firstLineChars="200" w:firstLine="480"/>
        <w:rPr>
          <w:rFonts w:ascii="宋体" w:hAnsi="宋体"/>
          <w:sz w:val="24"/>
          <w:szCs w:val="24"/>
        </w:rPr>
      </w:pPr>
      <w:r>
        <w:rPr>
          <w:rFonts w:ascii="宋体" w:hAnsi="宋体" w:hint="eastAsia"/>
          <w:sz w:val="24"/>
          <w:szCs w:val="24"/>
        </w:rPr>
        <w:t>4、所有货物保修服务方式均为乙方上门保修，即由乙方派员到货物使用现场维修，由此产生的一切费用均由乙方承担。</w:t>
      </w:r>
    </w:p>
    <w:p w:rsidR="00E24E9A" w:rsidRDefault="0060446F">
      <w:pPr>
        <w:spacing w:line="276" w:lineRule="auto"/>
        <w:ind w:firstLineChars="200" w:firstLine="480"/>
        <w:rPr>
          <w:rFonts w:ascii="宋体" w:hAnsi="宋体"/>
          <w:sz w:val="24"/>
          <w:szCs w:val="24"/>
        </w:rPr>
      </w:pPr>
      <w:r>
        <w:rPr>
          <w:rFonts w:ascii="宋体" w:hAnsi="宋体" w:hint="eastAsia"/>
          <w:sz w:val="24"/>
          <w:szCs w:val="24"/>
        </w:rPr>
        <w:t>5、甲方应向乙方现场调试技术人员及维修人员提乙方便条件，有关费用由乙方负责。</w:t>
      </w:r>
    </w:p>
    <w:p w:rsidR="00E24E9A" w:rsidRDefault="0060446F">
      <w:pPr>
        <w:spacing w:line="276" w:lineRule="auto"/>
        <w:ind w:firstLineChars="200" w:firstLine="480"/>
        <w:rPr>
          <w:rFonts w:ascii="宋体" w:hAnsi="宋体"/>
          <w:sz w:val="24"/>
          <w:szCs w:val="24"/>
        </w:rPr>
      </w:pPr>
      <w:r>
        <w:rPr>
          <w:rFonts w:ascii="宋体" w:hAnsi="宋体" w:hint="eastAsia"/>
          <w:sz w:val="24"/>
          <w:szCs w:val="24"/>
        </w:rPr>
        <w:t>6、甲方如邀请乙方提供非质量问题的其它技术服务，其费用另定。</w:t>
      </w:r>
    </w:p>
    <w:p w:rsidR="00E24E9A" w:rsidRDefault="0060446F">
      <w:pPr>
        <w:spacing w:line="276" w:lineRule="auto"/>
        <w:ind w:firstLineChars="200" w:firstLine="480"/>
        <w:rPr>
          <w:rFonts w:ascii="宋体" w:hAnsi="宋体"/>
          <w:sz w:val="24"/>
          <w:szCs w:val="24"/>
        </w:rPr>
      </w:pPr>
      <w:r>
        <w:rPr>
          <w:rFonts w:ascii="宋体" w:hAnsi="宋体" w:hint="eastAsia"/>
          <w:sz w:val="24"/>
          <w:szCs w:val="24"/>
        </w:rPr>
        <w:t>7、保修期后的货物维护由双方协商再定。</w:t>
      </w:r>
    </w:p>
    <w:p w:rsidR="00E24E9A" w:rsidRDefault="0060446F">
      <w:pPr>
        <w:spacing w:line="276" w:lineRule="auto"/>
        <w:ind w:firstLineChars="200" w:firstLine="480"/>
        <w:rPr>
          <w:rFonts w:ascii="宋体" w:hAnsi="宋体"/>
          <w:sz w:val="24"/>
          <w:szCs w:val="24"/>
        </w:rPr>
      </w:pPr>
      <w:r>
        <w:rPr>
          <w:rFonts w:ascii="宋体" w:hAnsi="宋体" w:hint="eastAsia"/>
          <w:sz w:val="24"/>
          <w:szCs w:val="24"/>
        </w:rPr>
        <w:t>七、违约责任：</w:t>
      </w:r>
    </w:p>
    <w:p w:rsidR="00E24E9A" w:rsidRDefault="0060446F">
      <w:pPr>
        <w:spacing w:line="276" w:lineRule="auto"/>
        <w:ind w:firstLineChars="200" w:firstLine="480"/>
        <w:rPr>
          <w:rFonts w:ascii="宋体" w:hAnsi="宋体"/>
          <w:sz w:val="24"/>
          <w:szCs w:val="24"/>
        </w:rPr>
      </w:pPr>
      <w:r>
        <w:rPr>
          <w:rFonts w:ascii="宋体" w:hAnsi="宋体" w:hint="eastAsia"/>
          <w:sz w:val="24"/>
          <w:szCs w:val="24"/>
        </w:rPr>
        <w:t>1、如乙方逾期交货，除不可抗力外，乙方应向甲方就逾期交货部分支付违约金，具体每日按逾期交货部分总价款的3‰支付。</w:t>
      </w:r>
      <w:r>
        <w:rPr>
          <w:rFonts w:ascii="宋体" w:hAnsi="宋体" w:hint="eastAsia"/>
          <w:color w:val="FF0000"/>
          <w:sz w:val="24"/>
          <w:szCs w:val="24"/>
        </w:rPr>
        <w:t>乙方逾期交货超过15天的视为乙方不履行合同，甲方将解除合同，并扣除相应违约金及履约保证金，天数从下单日起到甲方完成下一次招标流程止。</w:t>
      </w:r>
    </w:p>
    <w:p w:rsidR="00E24E9A" w:rsidRDefault="0060446F">
      <w:pPr>
        <w:spacing w:line="276" w:lineRule="auto"/>
        <w:ind w:firstLineChars="200" w:firstLine="480"/>
        <w:rPr>
          <w:rFonts w:ascii="宋体" w:hAnsi="宋体"/>
          <w:sz w:val="24"/>
          <w:szCs w:val="24"/>
        </w:rPr>
      </w:pPr>
      <w:r>
        <w:rPr>
          <w:rFonts w:ascii="宋体" w:hAnsi="宋体" w:hint="eastAsia"/>
          <w:sz w:val="24"/>
          <w:szCs w:val="24"/>
        </w:rPr>
        <w:t>2、乙方如不能按合同约定按时提供调试和售后服务，则应承担甲方因此支出的费用并按合同总价款的2%向甲方支付违约金。</w:t>
      </w:r>
    </w:p>
    <w:p w:rsidR="00E24E9A" w:rsidRDefault="0060446F">
      <w:pPr>
        <w:spacing w:line="276" w:lineRule="auto"/>
        <w:ind w:firstLineChars="200" w:firstLine="480"/>
        <w:rPr>
          <w:rFonts w:ascii="宋体" w:hAnsi="宋体"/>
          <w:sz w:val="24"/>
          <w:szCs w:val="24"/>
        </w:rPr>
      </w:pPr>
      <w:r>
        <w:rPr>
          <w:rFonts w:ascii="宋体" w:hAnsi="宋体" w:hint="eastAsia"/>
          <w:sz w:val="24"/>
          <w:szCs w:val="24"/>
        </w:rPr>
        <w:t>3、乙方不履行合同或履行合同不符合约定的，甲方有权解除合同，并扣除履约保证金。如果甲方因此造成的实际损失超过约定的违约金，则乙方的赔偿额应以甲方的实际损失为准。</w:t>
      </w:r>
    </w:p>
    <w:p w:rsidR="00E24E9A" w:rsidRDefault="0060446F">
      <w:pPr>
        <w:spacing w:line="276" w:lineRule="auto"/>
        <w:ind w:firstLineChars="200" w:firstLine="480"/>
        <w:rPr>
          <w:rFonts w:ascii="宋体" w:hAnsi="宋体"/>
          <w:sz w:val="24"/>
          <w:szCs w:val="24"/>
        </w:rPr>
      </w:pPr>
      <w:r>
        <w:rPr>
          <w:rFonts w:ascii="宋体" w:hAnsi="宋体" w:hint="eastAsia"/>
          <w:sz w:val="24"/>
          <w:szCs w:val="24"/>
        </w:rPr>
        <w:lastRenderedPageBreak/>
        <w:t>4、由于乙方提供货物质量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如给甲方造成其他损失的，乙方还应负责赔偿。</w:t>
      </w:r>
    </w:p>
    <w:p w:rsidR="00E24E9A" w:rsidRDefault="0060446F">
      <w:pPr>
        <w:spacing w:line="276" w:lineRule="auto"/>
        <w:ind w:firstLineChars="200" w:firstLine="480"/>
        <w:rPr>
          <w:rFonts w:ascii="宋体" w:hAnsi="宋体"/>
          <w:sz w:val="24"/>
          <w:szCs w:val="24"/>
        </w:rPr>
      </w:pPr>
      <w:r>
        <w:rPr>
          <w:rFonts w:ascii="宋体" w:hAnsi="宋体" w:hint="eastAsia"/>
          <w:sz w:val="24"/>
          <w:szCs w:val="24"/>
        </w:rPr>
        <w:t>5、如遭遇不可抗力事件，遭遇不可抗力的一方应尽快以书面形式将不可抗力的情况和原因通知另一方，并积极采取措施防止损失扩大。因不可抗力造成的损失，双方按照法律规定处理。</w:t>
      </w:r>
    </w:p>
    <w:p w:rsidR="00E24E9A" w:rsidRDefault="0060446F">
      <w:pPr>
        <w:ind w:firstLineChars="200" w:firstLine="480"/>
        <w:rPr>
          <w:rFonts w:ascii="宋体" w:hAnsi="宋体"/>
          <w:sz w:val="24"/>
          <w:szCs w:val="24"/>
        </w:rPr>
      </w:pPr>
      <w:r>
        <w:rPr>
          <w:rFonts w:ascii="宋体" w:hAnsi="宋体" w:hint="eastAsia"/>
          <w:sz w:val="24"/>
          <w:szCs w:val="24"/>
        </w:rPr>
        <w:t>6、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E24E9A" w:rsidRDefault="0060446F">
      <w:pPr>
        <w:ind w:firstLineChars="200" w:firstLine="480"/>
        <w:rPr>
          <w:rFonts w:ascii="宋体" w:hAnsi="宋体"/>
          <w:sz w:val="24"/>
          <w:szCs w:val="24"/>
        </w:rPr>
      </w:pPr>
      <w:r>
        <w:rPr>
          <w:rFonts w:ascii="宋体" w:hAnsi="宋体" w:hint="eastAsia"/>
          <w:sz w:val="24"/>
          <w:szCs w:val="24"/>
        </w:rPr>
        <w:t>八、争议的解决</w:t>
      </w:r>
    </w:p>
    <w:p w:rsidR="00E24E9A" w:rsidRDefault="0060446F">
      <w:pPr>
        <w:ind w:firstLineChars="200" w:firstLine="480"/>
        <w:outlineLvl w:val="0"/>
        <w:rPr>
          <w:rFonts w:ascii="宋体" w:hAnsi="宋体"/>
          <w:sz w:val="24"/>
          <w:szCs w:val="24"/>
        </w:rPr>
      </w:pPr>
      <w:r>
        <w:rPr>
          <w:rFonts w:ascii="宋体" w:hAnsi="宋体" w:hint="eastAsia"/>
          <w:sz w:val="24"/>
          <w:szCs w:val="24"/>
        </w:rPr>
        <w:t>1、乙方不履行合同或履行合同不符合约定的，甲方有权解除合同，并扣除违约金（指迟交货）及履约保证金。如果甲方因此遭受的实际损失超过约定的违约金，则乙方的赔偿额应以甲方的实际损失为准。</w:t>
      </w:r>
    </w:p>
    <w:p w:rsidR="00E24E9A" w:rsidRDefault="0060446F">
      <w:pPr>
        <w:ind w:firstLineChars="200" w:firstLine="480"/>
        <w:outlineLvl w:val="0"/>
        <w:rPr>
          <w:rFonts w:ascii="宋体" w:hAnsi="宋体"/>
          <w:sz w:val="24"/>
          <w:szCs w:val="24"/>
        </w:rPr>
      </w:pPr>
      <w:r>
        <w:rPr>
          <w:rFonts w:ascii="宋体" w:hAnsi="宋体" w:hint="eastAsia"/>
          <w:sz w:val="24"/>
          <w:szCs w:val="24"/>
        </w:rPr>
        <w:t>2、合同经甲乙双方代表签字并加盖公章（或合同章）。</w:t>
      </w:r>
    </w:p>
    <w:p w:rsidR="00E24E9A" w:rsidRDefault="0060446F">
      <w:pPr>
        <w:ind w:firstLineChars="200" w:firstLine="480"/>
        <w:outlineLvl w:val="0"/>
        <w:rPr>
          <w:rFonts w:ascii="宋体" w:hAnsi="宋体"/>
          <w:sz w:val="24"/>
          <w:szCs w:val="24"/>
        </w:rPr>
      </w:pPr>
      <w:r>
        <w:rPr>
          <w:rFonts w:ascii="宋体" w:hAnsi="宋体" w:hint="eastAsia"/>
          <w:sz w:val="24"/>
          <w:szCs w:val="24"/>
        </w:rPr>
        <w:t>3、合同签订后甲乙双方即直接产生权利与义务的关系，合同执行过程中出现的问题应按照《民法典》的规定办理，在合同履行过程中，双方如有争议，先由双方协商解决，如协商解决不成，则可向甲方所在地（宜兴）法院起诉。</w:t>
      </w:r>
    </w:p>
    <w:p w:rsidR="00E24E9A" w:rsidRDefault="0060446F">
      <w:pPr>
        <w:ind w:firstLineChars="200" w:firstLine="480"/>
        <w:outlineLvl w:val="0"/>
        <w:rPr>
          <w:rFonts w:ascii="宋体" w:hAnsi="宋体"/>
          <w:sz w:val="24"/>
          <w:szCs w:val="24"/>
        </w:rPr>
      </w:pPr>
      <w:r>
        <w:rPr>
          <w:rFonts w:ascii="宋体" w:hAnsi="宋体" w:hint="eastAsia"/>
          <w:sz w:val="24"/>
          <w:szCs w:val="24"/>
        </w:rPr>
        <w:t>4、合同在执行过程中出现的未尽事宜，双方在不违背本合同和招标文件的原则下协商解决，协商结果以书面形式签订补充协议，且补充协议与本合同具有同等效力。</w:t>
      </w:r>
    </w:p>
    <w:p w:rsidR="00E24E9A" w:rsidRDefault="0060446F">
      <w:pPr>
        <w:ind w:firstLineChars="200" w:firstLine="480"/>
        <w:outlineLvl w:val="0"/>
        <w:rPr>
          <w:rFonts w:ascii="宋体" w:hAnsi="宋体"/>
          <w:sz w:val="24"/>
          <w:szCs w:val="24"/>
        </w:rPr>
      </w:pPr>
      <w:r>
        <w:rPr>
          <w:rFonts w:ascii="宋体" w:hAnsi="宋体" w:hint="eastAsia"/>
          <w:sz w:val="24"/>
          <w:szCs w:val="24"/>
        </w:rPr>
        <w:t>5、乙方投标前应自行勘查安装和使用现场，充分考虑完成本项目的一切费用，在结算时以投标报价为准，不作调整。</w:t>
      </w:r>
    </w:p>
    <w:p w:rsidR="00E24E9A" w:rsidRDefault="0060446F">
      <w:pPr>
        <w:ind w:firstLineChars="200" w:firstLine="480"/>
        <w:outlineLvl w:val="0"/>
        <w:rPr>
          <w:rFonts w:ascii="宋体" w:hAnsi="宋体"/>
          <w:sz w:val="24"/>
          <w:szCs w:val="24"/>
        </w:rPr>
      </w:pPr>
      <w:r>
        <w:rPr>
          <w:rFonts w:ascii="宋体" w:hAnsi="宋体" w:hint="eastAsia"/>
          <w:sz w:val="24"/>
          <w:szCs w:val="24"/>
        </w:rPr>
        <w:t>6、供货期内如遇产品平滑（自然）升级，乙方应提供平滑升级商品不补差价（招标文件中有特殊要求的除外）</w:t>
      </w:r>
    </w:p>
    <w:p w:rsidR="00E24E9A" w:rsidRDefault="0060446F">
      <w:pPr>
        <w:ind w:firstLineChars="200" w:firstLine="480"/>
        <w:outlineLvl w:val="0"/>
        <w:rPr>
          <w:rFonts w:ascii="宋体" w:hAnsi="宋体"/>
          <w:sz w:val="24"/>
          <w:szCs w:val="24"/>
        </w:rPr>
      </w:pPr>
      <w:r>
        <w:rPr>
          <w:rFonts w:ascii="宋体" w:hAnsi="宋体" w:hint="eastAsia"/>
          <w:sz w:val="24"/>
          <w:szCs w:val="24"/>
        </w:rPr>
        <w:t>7、其它未尽事宜，合同双方签定附属协议。</w:t>
      </w:r>
    </w:p>
    <w:p w:rsidR="00E24E9A" w:rsidRDefault="0060446F">
      <w:pPr>
        <w:ind w:firstLineChars="200" w:firstLine="480"/>
        <w:outlineLvl w:val="0"/>
        <w:rPr>
          <w:rFonts w:ascii="黑体" w:eastAsia="黑体" w:hAnsi="宋体"/>
          <w:sz w:val="32"/>
          <w:szCs w:val="32"/>
        </w:rPr>
      </w:pPr>
      <w:r>
        <w:rPr>
          <w:rFonts w:ascii="宋体" w:hAnsi="宋体" w:hint="eastAsia"/>
          <w:sz w:val="24"/>
          <w:szCs w:val="24"/>
        </w:rPr>
        <w:t>8、合同签订时或实际使用时数量可能会有较大变动，乙方接到甲方发货传真后才能生产对应的设备，最终结算以实际使用数量结算，若由于甲方原因导致使用数量不足而解除合同的，不作为违约处理。乙方必须充分考虑市场原料价格变动和实际使用数量的风险，最终结算以单价为准。</w:t>
      </w:r>
    </w:p>
    <w:p w:rsidR="00E24E9A" w:rsidRDefault="00E24E9A">
      <w:pPr>
        <w:spacing w:line="360" w:lineRule="auto"/>
        <w:ind w:firstLineChars="200" w:firstLine="480"/>
        <w:rPr>
          <w:rFonts w:ascii="宋体"/>
          <w:bCs/>
          <w:color w:val="000000"/>
          <w:sz w:val="24"/>
        </w:rPr>
      </w:pPr>
    </w:p>
    <w:p w:rsidR="00E24E9A" w:rsidRDefault="00E24E9A">
      <w:pPr>
        <w:spacing w:line="360" w:lineRule="auto"/>
        <w:outlineLvl w:val="0"/>
        <w:rPr>
          <w:rFonts w:ascii="黑体" w:eastAsia="黑体" w:hAnsi="宋体"/>
          <w:sz w:val="32"/>
          <w:szCs w:val="32"/>
        </w:rPr>
      </w:pPr>
    </w:p>
    <w:p w:rsidR="00E24E9A" w:rsidRDefault="00E24E9A">
      <w:pPr>
        <w:spacing w:line="360" w:lineRule="auto"/>
        <w:jc w:val="center"/>
        <w:outlineLvl w:val="0"/>
        <w:rPr>
          <w:rFonts w:ascii="黑体" w:eastAsia="黑体" w:hAnsi="黑体"/>
          <w:sz w:val="28"/>
        </w:rPr>
      </w:pPr>
    </w:p>
    <w:p w:rsidR="00E24E9A" w:rsidRDefault="00E24E9A">
      <w:pPr>
        <w:spacing w:line="360" w:lineRule="auto"/>
        <w:outlineLvl w:val="0"/>
        <w:rPr>
          <w:rFonts w:ascii="黑体" w:eastAsia="黑体" w:hAnsi="黑体"/>
          <w:sz w:val="28"/>
        </w:rPr>
      </w:pPr>
      <w:bookmarkStart w:id="45" w:name="_Toc64637570"/>
    </w:p>
    <w:p w:rsidR="00E24E9A" w:rsidRDefault="00E24E9A">
      <w:pPr>
        <w:spacing w:line="360" w:lineRule="auto"/>
        <w:outlineLvl w:val="0"/>
        <w:rPr>
          <w:rFonts w:ascii="黑体" w:eastAsia="黑体" w:hAnsi="黑体"/>
          <w:sz w:val="28"/>
        </w:rPr>
      </w:pPr>
    </w:p>
    <w:p w:rsidR="00E24E9A" w:rsidRDefault="00E24E9A">
      <w:pPr>
        <w:spacing w:line="360" w:lineRule="auto"/>
        <w:outlineLvl w:val="0"/>
        <w:rPr>
          <w:rFonts w:ascii="黑体" w:eastAsia="黑体" w:hAnsi="黑体"/>
          <w:sz w:val="28"/>
        </w:rPr>
      </w:pPr>
    </w:p>
    <w:p w:rsidR="00E24E9A" w:rsidRDefault="00E24E9A">
      <w:pPr>
        <w:spacing w:line="360" w:lineRule="auto"/>
        <w:outlineLvl w:val="0"/>
        <w:rPr>
          <w:rFonts w:ascii="黑体" w:eastAsia="黑体" w:hAnsi="黑体"/>
          <w:sz w:val="28"/>
        </w:rPr>
      </w:pPr>
    </w:p>
    <w:p w:rsidR="00E24E9A" w:rsidRDefault="00E24E9A">
      <w:pPr>
        <w:spacing w:line="360" w:lineRule="auto"/>
        <w:outlineLvl w:val="0"/>
        <w:rPr>
          <w:rFonts w:ascii="黑体" w:eastAsia="黑体" w:hAnsi="黑体"/>
          <w:sz w:val="28"/>
        </w:rPr>
      </w:pPr>
      <w:bookmarkStart w:id="46" w:name="_Toc130196232"/>
    </w:p>
    <w:p w:rsidR="00E24E9A" w:rsidRDefault="0060446F">
      <w:pPr>
        <w:spacing w:line="360" w:lineRule="auto"/>
        <w:jc w:val="center"/>
        <w:outlineLvl w:val="0"/>
        <w:rPr>
          <w:rFonts w:ascii="黑体" w:eastAsia="黑体" w:hAnsi="黑体"/>
          <w:sz w:val="28"/>
        </w:rPr>
      </w:pPr>
      <w:r>
        <w:rPr>
          <w:rFonts w:ascii="黑体" w:eastAsia="黑体" w:hAnsi="黑体" w:hint="eastAsia"/>
          <w:sz w:val="28"/>
        </w:rPr>
        <w:lastRenderedPageBreak/>
        <w:t>第五章投标文件（格式）</w:t>
      </w:r>
      <w:bookmarkEnd w:id="45"/>
      <w:bookmarkEnd w:id="46"/>
    </w:p>
    <w:p w:rsidR="00E24E9A" w:rsidRDefault="00E24E9A">
      <w:pPr>
        <w:spacing w:line="360" w:lineRule="auto"/>
        <w:jc w:val="center"/>
        <w:outlineLvl w:val="0"/>
        <w:rPr>
          <w:rFonts w:ascii="黑体" w:eastAsia="黑体" w:hAnsi="黑体"/>
          <w:sz w:val="28"/>
        </w:rPr>
      </w:pPr>
    </w:p>
    <w:p w:rsidR="00E24E9A" w:rsidRDefault="00E24E9A">
      <w:pPr>
        <w:spacing w:line="360" w:lineRule="auto"/>
        <w:jc w:val="center"/>
        <w:outlineLvl w:val="0"/>
        <w:rPr>
          <w:rFonts w:ascii="黑体" w:eastAsia="黑体" w:hAnsi="黑体"/>
          <w:sz w:val="28"/>
        </w:rPr>
      </w:pPr>
    </w:p>
    <w:p w:rsidR="00E24E9A" w:rsidRDefault="00E24E9A">
      <w:pPr>
        <w:rPr>
          <w:rFonts w:ascii="黑体" w:eastAsia="黑体"/>
          <w:b/>
          <w:sz w:val="120"/>
          <w:szCs w:val="120"/>
        </w:rPr>
      </w:pPr>
    </w:p>
    <w:p w:rsidR="00E24E9A" w:rsidRDefault="0060446F">
      <w:pPr>
        <w:jc w:val="center"/>
        <w:rPr>
          <w:rFonts w:ascii="宋体"/>
          <w:b/>
          <w:sz w:val="120"/>
          <w:szCs w:val="120"/>
        </w:rPr>
      </w:pPr>
      <w:bookmarkStart w:id="47" w:name="_Toc29240"/>
      <w:r>
        <w:rPr>
          <w:rFonts w:ascii="宋体" w:hAnsi="宋体" w:hint="eastAsia"/>
          <w:b/>
          <w:sz w:val="120"/>
          <w:szCs w:val="120"/>
        </w:rPr>
        <w:t>投标文件</w:t>
      </w:r>
      <w:bookmarkEnd w:id="47"/>
    </w:p>
    <w:p w:rsidR="00E24E9A" w:rsidRDefault="0060446F">
      <w:pPr>
        <w:jc w:val="center"/>
        <w:rPr>
          <w:rFonts w:ascii="宋体"/>
          <w:b/>
          <w:sz w:val="32"/>
          <w:szCs w:val="32"/>
        </w:rPr>
      </w:pPr>
      <w:bookmarkStart w:id="48" w:name="_Toc2400"/>
      <w:r>
        <w:rPr>
          <w:rFonts w:ascii="宋体" w:hAnsi="宋体" w:hint="eastAsia"/>
          <w:b/>
          <w:sz w:val="32"/>
          <w:szCs w:val="32"/>
        </w:rPr>
        <w:t>项目编号：</w:t>
      </w:r>
      <w:bookmarkEnd w:id="48"/>
      <w:r>
        <w:rPr>
          <w:rFonts w:ascii="宋体" w:hAnsi="宋体" w:hint="eastAsia"/>
          <w:sz w:val="32"/>
        </w:rPr>
        <w:t>YXGYJT202503013</w:t>
      </w:r>
    </w:p>
    <w:p w:rsidR="00E24E9A" w:rsidRDefault="00E24E9A">
      <w:pPr>
        <w:jc w:val="center"/>
        <w:rPr>
          <w:rFonts w:ascii="宋体"/>
          <w:b/>
          <w:sz w:val="32"/>
          <w:szCs w:val="32"/>
        </w:rPr>
      </w:pPr>
    </w:p>
    <w:p w:rsidR="00E24E9A" w:rsidRDefault="00E24E9A">
      <w:pPr>
        <w:rPr>
          <w:rFonts w:ascii="宋体"/>
          <w:b/>
          <w:sz w:val="32"/>
          <w:szCs w:val="32"/>
        </w:rPr>
      </w:pPr>
    </w:p>
    <w:p w:rsidR="00E24E9A" w:rsidRDefault="00E24E9A">
      <w:pPr>
        <w:rPr>
          <w:rFonts w:ascii="宋体"/>
          <w:b/>
          <w:sz w:val="32"/>
          <w:szCs w:val="32"/>
        </w:rPr>
      </w:pPr>
    </w:p>
    <w:p w:rsidR="00E24E9A" w:rsidRDefault="0060446F">
      <w:pPr>
        <w:rPr>
          <w:rFonts w:ascii="宋体"/>
          <w:b/>
          <w:bCs/>
          <w:sz w:val="52"/>
          <w:u w:val="single"/>
        </w:rPr>
      </w:pPr>
      <w:bookmarkStart w:id="49" w:name="_Toc10010"/>
      <w:r>
        <w:rPr>
          <w:rFonts w:ascii="宋体" w:hAnsi="宋体" w:hint="eastAsia"/>
          <w:b/>
          <w:sz w:val="32"/>
          <w:szCs w:val="32"/>
        </w:rPr>
        <w:t>项目名称：</w:t>
      </w:r>
      <w:bookmarkEnd w:id="49"/>
      <w:r>
        <w:rPr>
          <w:rFonts w:ascii="宋体" w:hAnsi="宋体" w:hint="eastAsia"/>
          <w:b/>
          <w:sz w:val="32"/>
          <w:szCs w:val="32"/>
          <w:u w:val="single"/>
        </w:rPr>
        <w:t>宜兴水务集团蝶阀采购</w:t>
      </w:r>
    </w:p>
    <w:p w:rsidR="00E24E9A" w:rsidRDefault="0060446F">
      <w:pPr>
        <w:rPr>
          <w:rFonts w:ascii="宋体"/>
          <w:b/>
          <w:sz w:val="32"/>
          <w:szCs w:val="32"/>
        </w:rPr>
      </w:pPr>
      <w:bookmarkStart w:id="50" w:name="_Toc8670"/>
      <w:r>
        <w:rPr>
          <w:rFonts w:ascii="宋体" w:hAnsi="宋体" w:hint="eastAsia"/>
          <w:b/>
          <w:sz w:val="32"/>
          <w:szCs w:val="32"/>
        </w:rPr>
        <w:t>投标人名称：</w:t>
      </w:r>
      <w:r>
        <w:rPr>
          <w:rFonts w:ascii="宋体" w:hAnsi="宋体" w:hint="eastAsia"/>
          <w:b/>
          <w:sz w:val="32"/>
          <w:szCs w:val="32"/>
          <w:u w:val="single"/>
        </w:rPr>
        <w:t>（盖公章）</w:t>
      </w:r>
      <w:bookmarkEnd w:id="50"/>
    </w:p>
    <w:p w:rsidR="00E24E9A" w:rsidRDefault="0060446F">
      <w:pPr>
        <w:rPr>
          <w:rFonts w:ascii="宋体"/>
        </w:rPr>
      </w:pPr>
      <w:bookmarkStart w:id="51" w:name="_Toc24371"/>
      <w:r>
        <w:rPr>
          <w:rFonts w:ascii="宋体" w:hAnsi="宋体" w:hint="eastAsia"/>
          <w:b/>
          <w:sz w:val="32"/>
          <w:szCs w:val="32"/>
        </w:rPr>
        <w:t>法定代表人或其被授权代表：</w:t>
      </w:r>
      <w:r>
        <w:rPr>
          <w:rFonts w:ascii="宋体" w:hAnsi="宋体" w:hint="eastAsia"/>
          <w:b/>
          <w:sz w:val="32"/>
          <w:szCs w:val="32"/>
          <w:u w:val="single"/>
        </w:rPr>
        <w:t>（签名）</w:t>
      </w:r>
      <w:bookmarkEnd w:id="51"/>
    </w:p>
    <w:p w:rsidR="00E24E9A" w:rsidRDefault="00E24E9A">
      <w:pPr>
        <w:rPr>
          <w:rFonts w:ascii="楷体_GB2312" w:eastAsia="楷体_GB2312"/>
          <w:b/>
          <w:sz w:val="32"/>
          <w:szCs w:val="32"/>
        </w:rPr>
      </w:pPr>
    </w:p>
    <w:p w:rsidR="00E24E9A" w:rsidRDefault="00E24E9A">
      <w:pPr>
        <w:rPr>
          <w:rFonts w:ascii="楷体_GB2312" w:eastAsia="楷体_GB2312"/>
          <w:b/>
          <w:sz w:val="32"/>
          <w:szCs w:val="32"/>
        </w:rPr>
      </w:pPr>
    </w:p>
    <w:p w:rsidR="00E24E9A" w:rsidRDefault="00E24E9A">
      <w:pPr>
        <w:rPr>
          <w:rFonts w:ascii="楷体_GB2312" w:eastAsia="楷体_GB2312"/>
          <w:b/>
          <w:sz w:val="32"/>
          <w:szCs w:val="32"/>
        </w:rPr>
      </w:pPr>
    </w:p>
    <w:p w:rsidR="00E24E9A" w:rsidRDefault="00E24E9A">
      <w:pPr>
        <w:rPr>
          <w:rFonts w:ascii="楷体_GB2312" w:eastAsia="楷体_GB2312"/>
          <w:b/>
          <w:sz w:val="32"/>
          <w:szCs w:val="32"/>
        </w:rPr>
      </w:pPr>
    </w:p>
    <w:p w:rsidR="00E24E9A" w:rsidRDefault="0060446F">
      <w:pPr>
        <w:jc w:val="center"/>
        <w:rPr>
          <w:rFonts w:ascii="宋体"/>
          <w:b/>
          <w:sz w:val="32"/>
          <w:szCs w:val="32"/>
        </w:rPr>
      </w:pPr>
      <w:bookmarkStart w:id="52" w:name="_Toc1179"/>
      <w:r>
        <w:rPr>
          <w:rFonts w:ascii="宋体" w:hAnsi="宋体" w:hint="eastAsia"/>
          <w:b/>
          <w:sz w:val="32"/>
          <w:szCs w:val="32"/>
        </w:rPr>
        <w:t>日期：</w:t>
      </w:r>
      <w:r>
        <w:rPr>
          <w:rFonts w:ascii="宋体" w:hAnsi="宋体" w:hint="eastAsia"/>
          <w:b/>
          <w:sz w:val="32"/>
          <w:szCs w:val="32"/>
          <w:u w:val="single"/>
        </w:rPr>
        <w:t>年月日</w:t>
      </w:r>
      <w:bookmarkEnd w:id="52"/>
    </w:p>
    <w:p w:rsidR="00E24E9A" w:rsidRDefault="00E24E9A">
      <w:pPr>
        <w:rPr>
          <w:rFonts w:ascii="楷体_GB2312" w:eastAsia="楷体_GB2312"/>
          <w:b/>
          <w:sz w:val="32"/>
          <w:szCs w:val="32"/>
        </w:rPr>
      </w:pPr>
    </w:p>
    <w:p w:rsidR="00E24E9A" w:rsidRDefault="00E24E9A">
      <w:pPr>
        <w:rPr>
          <w:rFonts w:ascii="楷体_GB2312" w:eastAsia="楷体_GB2312"/>
          <w:b/>
          <w:sz w:val="32"/>
          <w:szCs w:val="32"/>
        </w:rPr>
      </w:pPr>
    </w:p>
    <w:p w:rsidR="00E24E9A" w:rsidRDefault="0060446F">
      <w:pPr>
        <w:rPr>
          <w:rFonts w:ascii="宋体"/>
          <w:b/>
          <w:bCs/>
          <w:sz w:val="24"/>
          <w:szCs w:val="24"/>
        </w:rPr>
      </w:pPr>
      <w:bookmarkStart w:id="53" w:name="_Toc24602"/>
      <w:r>
        <w:rPr>
          <w:rFonts w:ascii="黑体" w:eastAsia="黑体" w:hAnsi="宋体"/>
          <w:bCs/>
          <w:sz w:val="24"/>
          <w:szCs w:val="24"/>
        </w:rPr>
        <w:br w:type="page"/>
      </w:r>
      <w:bookmarkStart w:id="54" w:name="OLE_LINK24"/>
      <w:r>
        <w:rPr>
          <w:rFonts w:ascii="黑体" w:eastAsia="黑体" w:hAnsi="宋体" w:hint="eastAsia"/>
          <w:bCs/>
          <w:sz w:val="28"/>
          <w:szCs w:val="28"/>
        </w:rPr>
        <w:lastRenderedPageBreak/>
        <w:t>（一）投标函（格式）：</w:t>
      </w:r>
    </w:p>
    <w:bookmarkEnd w:id="54"/>
    <w:p w:rsidR="00E24E9A" w:rsidRDefault="0060446F" w:rsidP="00C862C4">
      <w:pPr>
        <w:spacing w:beforeLines="50" w:afterLines="50" w:line="360" w:lineRule="auto"/>
        <w:jc w:val="center"/>
        <w:rPr>
          <w:rFonts w:ascii="黑体" w:eastAsia="黑体"/>
          <w:bCs/>
          <w:sz w:val="28"/>
          <w:szCs w:val="28"/>
        </w:rPr>
      </w:pPr>
      <w:r>
        <w:rPr>
          <w:rFonts w:ascii="黑体" w:eastAsia="黑体" w:hint="eastAsia"/>
          <w:bCs/>
          <w:sz w:val="28"/>
          <w:szCs w:val="28"/>
        </w:rPr>
        <w:t>投标函</w:t>
      </w:r>
    </w:p>
    <w:p w:rsidR="00E24E9A" w:rsidRDefault="0060446F">
      <w:pPr>
        <w:spacing w:line="360" w:lineRule="auto"/>
        <w:rPr>
          <w:rFonts w:ascii="宋体"/>
          <w:bCs/>
          <w:sz w:val="24"/>
          <w:lang w:val="zh-CN"/>
        </w:rPr>
      </w:pPr>
      <w:r>
        <w:rPr>
          <w:rFonts w:ascii="宋体" w:hAnsi="宋体" w:hint="eastAsia"/>
          <w:bCs/>
          <w:sz w:val="24"/>
          <w:lang w:val="zh-CN"/>
        </w:rPr>
        <w:t>致宜兴水务集团有限公司：</w:t>
      </w:r>
    </w:p>
    <w:p w:rsidR="00E24E9A" w:rsidRDefault="0060446F">
      <w:pPr>
        <w:spacing w:line="360" w:lineRule="auto"/>
        <w:ind w:firstLineChars="200" w:firstLine="480"/>
        <w:rPr>
          <w:rFonts w:ascii="宋体"/>
          <w:bCs/>
          <w:sz w:val="24"/>
          <w:lang w:val="zh-CN"/>
        </w:rPr>
      </w:pPr>
      <w:r>
        <w:rPr>
          <w:rFonts w:ascii="宋体" w:hAnsi="宋体" w:hint="eastAsia"/>
          <w:bCs/>
          <w:sz w:val="24"/>
          <w:lang w:val="zh-CN"/>
        </w:rPr>
        <w:t>我方收到你们YXGYJT202503013招标文件，经仔细阅读和研究，我方决定参加投标。</w:t>
      </w:r>
    </w:p>
    <w:p w:rsidR="00E24E9A" w:rsidRDefault="0060446F">
      <w:pPr>
        <w:numPr>
          <w:ilvl w:val="0"/>
          <w:numId w:val="6"/>
        </w:numPr>
        <w:spacing w:line="360" w:lineRule="auto"/>
        <w:ind w:firstLineChars="200" w:firstLine="480"/>
        <w:rPr>
          <w:rFonts w:ascii="宋体"/>
          <w:bCs/>
          <w:sz w:val="24"/>
          <w:lang w:val="zh-CN"/>
        </w:rPr>
      </w:pPr>
      <w:r>
        <w:rPr>
          <w:rFonts w:ascii="宋体" w:hAnsi="宋体" w:hint="eastAsia"/>
          <w:bCs/>
          <w:sz w:val="24"/>
          <w:lang w:val="zh-CN"/>
        </w:rPr>
        <w:t>我方愿意按照招标文件的一切要求，提供投标设备，投标总价详见《开标一览表》。</w:t>
      </w:r>
    </w:p>
    <w:p w:rsidR="00E24E9A" w:rsidRDefault="0060446F">
      <w:pPr>
        <w:numPr>
          <w:ilvl w:val="0"/>
          <w:numId w:val="6"/>
        </w:numPr>
        <w:spacing w:line="360" w:lineRule="auto"/>
        <w:ind w:firstLineChars="200" w:firstLine="480"/>
        <w:rPr>
          <w:rFonts w:ascii="宋体"/>
          <w:bCs/>
          <w:sz w:val="24"/>
          <w:lang w:val="zh-CN"/>
        </w:rPr>
      </w:pPr>
      <w:r>
        <w:rPr>
          <w:rFonts w:ascii="宋体" w:hAnsi="宋体" w:hint="eastAsia"/>
          <w:bCs/>
          <w:sz w:val="24"/>
          <w:lang w:val="zh-CN"/>
        </w:rPr>
        <w:t>我方已对照招标设备的技术参数要求，填写了投标设备的技术参数要求，详见《偏离表》。</w:t>
      </w:r>
    </w:p>
    <w:p w:rsidR="00E24E9A" w:rsidRDefault="0060446F">
      <w:pPr>
        <w:numPr>
          <w:ilvl w:val="0"/>
          <w:numId w:val="6"/>
        </w:numPr>
        <w:spacing w:line="360" w:lineRule="auto"/>
        <w:ind w:firstLineChars="200" w:firstLine="480"/>
        <w:rPr>
          <w:rFonts w:ascii="宋体"/>
          <w:bCs/>
          <w:sz w:val="24"/>
          <w:lang w:val="zh-CN"/>
        </w:rPr>
      </w:pPr>
      <w:r>
        <w:rPr>
          <w:rFonts w:ascii="宋体" w:hAnsi="宋体" w:hint="eastAsia"/>
          <w:bCs/>
          <w:sz w:val="24"/>
          <w:lang w:val="zh-CN"/>
        </w:rPr>
        <w:t>我方承诺本次采购项目清单中，若涉及到强制采购节能产品或信息安全产品的，将按照招标文件及法律法规要求提供相关产品。</w:t>
      </w:r>
    </w:p>
    <w:p w:rsidR="00E24E9A" w:rsidRDefault="0060446F">
      <w:pPr>
        <w:numPr>
          <w:ilvl w:val="0"/>
          <w:numId w:val="6"/>
        </w:numPr>
        <w:spacing w:line="360" w:lineRule="auto"/>
        <w:ind w:firstLineChars="200" w:firstLine="480"/>
        <w:rPr>
          <w:rFonts w:ascii="宋体"/>
          <w:bCs/>
          <w:sz w:val="24"/>
          <w:lang w:val="zh-CN"/>
        </w:rPr>
      </w:pPr>
      <w:r>
        <w:rPr>
          <w:rFonts w:ascii="宋体" w:hAnsi="宋体" w:hint="eastAsia"/>
          <w:bCs/>
          <w:sz w:val="24"/>
          <w:lang w:val="zh-CN"/>
        </w:rPr>
        <w:t>我方同意按招标文件中的规定，本投标文件的有效期为投标截止之日起的</w:t>
      </w:r>
      <w:r>
        <w:rPr>
          <w:rFonts w:ascii="宋体" w:hAnsi="宋体"/>
          <w:bCs/>
          <w:sz w:val="24"/>
          <w:lang w:val="zh-CN"/>
        </w:rPr>
        <w:t>60</w:t>
      </w:r>
      <w:r>
        <w:rPr>
          <w:rFonts w:ascii="宋体" w:hAnsi="宋体" w:hint="eastAsia"/>
          <w:bCs/>
          <w:sz w:val="24"/>
          <w:lang w:val="zh-CN"/>
        </w:rPr>
        <w:t>天（含提交当日）。在特殊情况下，可与贵方协商延长投标文件的有效期。</w:t>
      </w:r>
    </w:p>
    <w:p w:rsidR="00E24E9A" w:rsidRDefault="0060446F">
      <w:pPr>
        <w:numPr>
          <w:ilvl w:val="0"/>
          <w:numId w:val="6"/>
        </w:numPr>
        <w:spacing w:line="360" w:lineRule="auto"/>
        <w:ind w:firstLineChars="200" w:firstLine="480"/>
        <w:rPr>
          <w:rFonts w:asci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24E9A" w:rsidRDefault="0060446F">
      <w:pPr>
        <w:numPr>
          <w:ilvl w:val="0"/>
          <w:numId w:val="6"/>
        </w:numPr>
        <w:spacing w:line="360" w:lineRule="auto"/>
        <w:ind w:firstLineChars="200" w:firstLine="480"/>
        <w:rPr>
          <w:rFonts w:ascii="宋体"/>
          <w:bCs/>
          <w:sz w:val="24"/>
          <w:lang w:val="zh-CN"/>
        </w:rPr>
      </w:pPr>
      <w:r>
        <w:rPr>
          <w:rFonts w:ascii="宋体" w:hAnsi="宋体" w:hint="eastAsia"/>
          <w:bCs/>
          <w:sz w:val="24"/>
          <w:lang w:val="zh-CN"/>
        </w:rPr>
        <w:t>我方愿意根据贵方及评标委员会的要求，提供投标文件中所有材料的原件及相关证明性资料。</w:t>
      </w:r>
    </w:p>
    <w:p w:rsidR="00E24E9A" w:rsidRDefault="0060446F">
      <w:pPr>
        <w:numPr>
          <w:ilvl w:val="0"/>
          <w:numId w:val="6"/>
        </w:numPr>
        <w:spacing w:line="360" w:lineRule="auto"/>
        <w:ind w:firstLineChars="200" w:firstLine="480"/>
        <w:rPr>
          <w:rFonts w:ascii="宋体"/>
          <w:bCs/>
          <w:sz w:val="24"/>
          <w:lang w:val="zh-CN"/>
        </w:rPr>
      </w:pPr>
      <w:r>
        <w:rPr>
          <w:rFonts w:ascii="宋体" w:hAnsi="宋体" w:hint="eastAsia"/>
          <w:bCs/>
          <w:sz w:val="24"/>
          <w:lang w:val="zh-CN"/>
        </w:rPr>
        <w:t>我方认为采购人有权确定中标供应商。</w:t>
      </w:r>
      <w:r>
        <w:rPr>
          <w:rFonts w:ascii="宋体" w:hAnsi="宋体" w:hint="eastAsia"/>
          <w:bCs/>
          <w:sz w:val="24"/>
          <w:szCs w:val="24"/>
          <w:lang w:val="zh-CN"/>
        </w:rPr>
        <w:t>除因不可抗力或招标文件认可的情形以外，我方绝不放弃中标资格</w:t>
      </w:r>
      <w:r>
        <w:rPr>
          <w:rFonts w:ascii="宋体" w:hAnsi="宋体" w:hint="eastAsia"/>
          <w:bCs/>
          <w:sz w:val="24"/>
          <w:lang w:val="zh-CN"/>
        </w:rPr>
        <w:t>。</w:t>
      </w:r>
    </w:p>
    <w:p w:rsidR="00E24E9A" w:rsidRDefault="0060446F">
      <w:pPr>
        <w:numPr>
          <w:ilvl w:val="0"/>
          <w:numId w:val="6"/>
        </w:numPr>
        <w:spacing w:line="360" w:lineRule="auto"/>
        <w:ind w:firstLineChars="200" w:firstLine="480"/>
        <w:rPr>
          <w:rFonts w:ascii="宋体"/>
          <w:bCs/>
          <w:sz w:val="24"/>
          <w:lang w:val="zh-CN"/>
        </w:rPr>
      </w:pPr>
      <w:r>
        <w:rPr>
          <w:rFonts w:ascii="宋体" w:hAnsi="宋体" w:hint="eastAsia"/>
          <w:bCs/>
          <w:sz w:val="24"/>
          <w:lang w:val="zh-CN"/>
        </w:rPr>
        <w:t>我方愿意按《中华人民共和国民法典》和合同条款履行自己的全部责任。</w:t>
      </w:r>
    </w:p>
    <w:p w:rsidR="00E24E9A" w:rsidRDefault="0060446F">
      <w:pPr>
        <w:numPr>
          <w:ilvl w:val="0"/>
          <w:numId w:val="6"/>
        </w:numPr>
        <w:spacing w:line="360" w:lineRule="auto"/>
        <w:ind w:firstLineChars="200" w:firstLine="480"/>
        <w:rPr>
          <w:rFonts w:ascii="宋体"/>
          <w:bCs/>
          <w:sz w:val="24"/>
          <w:lang w:val="zh-CN"/>
        </w:rPr>
      </w:pPr>
      <w:r>
        <w:rPr>
          <w:rFonts w:ascii="宋体" w:hAnsi="宋体" w:hint="eastAsia"/>
          <w:bCs/>
          <w:sz w:val="24"/>
          <w:lang w:val="zh-CN"/>
        </w:rPr>
        <w:t>我方愿意按招标文件的规定交纳投标保证金。</w:t>
      </w:r>
    </w:p>
    <w:p w:rsidR="00E24E9A" w:rsidRDefault="0060446F">
      <w:pPr>
        <w:numPr>
          <w:ilvl w:val="0"/>
          <w:numId w:val="6"/>
        </w:numPr>
        <w:spacing w:line="360" w:lineRule="auto"/>
        <w:ind w:firstLineChars="200" w:firstLine="480"/>
        <w:rPr>
          <w:rFonts w:asci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w:t>
      </w:r>
    </w:p>
    <w:p w:rsidR="00E24E9A" w:rsidRDefault="0060446F">
      <w:pPr>
        <w:numPr>
          <w:ilvl w:val="0"/>
          <w:numId w:val="6"/>
        </w:numPr>
        <w:spacing w:line="360" w:lineRule="auto"/>
        <w:ind w:firstLineChars="200" w:firstLine="480"/>
        <w:rPr>
          <w:rFonts w:ascii="宋体"/>
          <w:bCs/>
          <w:sz w:val="24"/>
          <w:lang w:val="zh-CN"/>
        </w:rPr>
      </w:pPr>
      <w:r>
        <w:rPr>
          <w:rFonts w:ascii="宋体" w:hAnsi="宋体" w:hint="eastAsia"/>
          <w:bCs/>
          <w:sz w:val="24"/>
          <w:szCs w:val="24"/>
        </w:rPr>
        <w:t>我方决不提供虚假材料谋取中标，决不采取不正当手段诋毁、排挤其他投标人，决不与采购人、其它投标人或者采购机构恶意串通，决不向采购人、采购机构工作人员和评委进行商业贿赂，决不在采购过程中与采购人进行协商谈判，决不拒绝有关部门监督检查，如有违反，无条件接受相关管理部门的处罚。</w:t>
      </w:r>
    </w:p>
    <w:p w:rsidR="00E24E9A" w:rsidRDefault="00E24E9A">
      <w:pPr>
        <w:spacing w:line="360" w:lineRule="auto"/>
        <w:rPr>
          <w:rFonts w:ascii="宋体"/>
          <w:bCs/>
          <w:sz w:val="24"/>
          <w:lang w:val="zh-CN"/>
        </w:rPr>
      </w:pPr>
    </w:p>
    <w:p w:rsidR="00E24E9A" w:rsidRDefault="0060446F">
      <w:pPr>
        <w:jc w:val="center"/>
        <w:rPr>
          <w:rFonts w:ascii="宋体"/>
          <w:bCs/>
          <w:sz w:val="24"/>
          <w:lang w:val="zh-CN"/>
        </w:rPr>
      </w:pPr>
      <w:bookmarkStart w:id="55" w:name="OLE_LINK34"/>
      <w:bookmarkStart w:id="56" w:name="OLE_LINK30"/>
      <w:r>
        <w:rPr>
          <w:rFonts w:ascii="宋体" w:hAnsi="宋体" w:hint="eastAsia"/>
          <w:bCs/>
          <w:sz w:val="24"/>
          <w:lang w:val="zh-CN"/>
        </w:rPr>
        <w:t>投标人签名：</w:t>
      </w:r>
    </w:p>
    <w:p w:rsidR="00E24E9A" w:rsidRDefault="0060446F">
      <w:pPr>
        <w:spacing w:line="360" w:lineRule="auto"/>
        <w:jc w:val="center"/>
        <w:rPr>
          <w:rFonts w:ascii="宋体"/>
          <w:bCs/>
          <w:sz w:val="24"/>
          <w:lang w:val="zh-CN"/>
        </w:rPr>
      </w:pPr>
      <w:bookmarkStart w:id="57" w:name="OLE_LINK28"/>
      <w:r>
        <w:rPr>
          <w:rFonts w:ascii="宋体" w:hAnsi="宋体" w:hint="eastAsia"/>
          <w:bCs/>
          <w:sz w:val="24"/>
          <w:lang w:val="zh-CN"/>
        </w:rPr>
        <w:t>投标人公章</w:t>
      </w:r>
      <w:bookmarkEnd w:id="57"/>
      <w:r>
        <w:rPr>
          <w:rFonts w:ascii="宋体" w:hAnsi="宋体" w:hint="eastAsia"/>
          <w:bCs/>
          <w:sz w:val="24"/>
          <w:lang w:val="zh-CN"/>
        </w:rPr>
        <w:t>：</w:t>
      </w:r>
    </w:p>
    <w:bookmarkEnd w:id="55"/>
    <w:bookmarkEnd w:id="56"/>
    <w:p w:rsidR="00E24E9A" w:rsidRDefault="00E24E9A">
      <w:pPr>
        <w:ind w:firstLineChars="200" w:firstLine="480"/>
        <w:rPr>
          <w:rFonts w:ascii="黑体" w:eastAsia="黑体" w:hAnsi="宋体"/>
          <w:bCs/>
          <w:sz w:val="24"/>
          <w:szCs w:val="24"/>
        </w:rPr>
      </w:pPr>
    </w:p>
    <w:p w:rsidR="00E24E9A" w:rsidRDefault="0060446F">
      <w:pPr>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p>
    <w:p w:rsidR="00E24E9A" w:rsidRDefault="0060446F">
      <w:pPr>
        <w:ind w:firstLineChars="200" w:firstLine="480"/>
        <w:jc w:val="left"/>
        <w:rPr>
          <w:rFonts w:ascii="宋体"/>
          <w:sz w:val="28"/>
          <w:szCs w:val="28"/>
        </w:rPr>
      </w:pPr>
      <w:r>
        <w:rPr>
          <w:rFonts w:ascii="宋体" w:hAnsi="宋体" w:cs="宋体"/>
          <w:bCs/>
          <w:sz w:val="24"/>
          <w:szCs w:val="24"/>
        </w:rPr>
        <w:t>1</w:t>
      </w:r>
      <w:r>
        <w:rPr>
          <w:rFonts w:ascii="宋体" w:hAnsi="宋体" w:cs="宋体" w:hint="eastAsia"/>
          <w:bCs/>
          <w:sz w:val="24"/>
          <w:szCs w:val="24"/>
        </w:rPr>
        <w:t>、</w:t>
      </w:r>
      <w:r>
        <w:rPr>
          <w:rFonts w:ascii="黑体" w:eastAsia="黑体" w:hAnsi="宋体" w:hint="eastAsia"/>
          <w:bCs/>
          <w:sz w:val="24"/>
          <w:szCs w:val="24"/>
        </w:rPr>
        <w:t>开标一览表（格式）：</w:t>
      </w:r>
      <w:bookmarkEnd w:id="53"/>
    </w:p>
    <w:p w:rsidR="00E24E9A" w:rsidRDefault="0060446F">
      <w:pPr>
        <w:spacing w:line="360" w:lineRule="auto"/>
        <w:jc w:val="center"/>
        <w:rPr>
          <w:rFonts w:ascii="宋体"/>
          <w:sz w:val="24"/>
          <w:szCs w:val="24"/>
        </w:rPr>
      </w:pPr>
      <w:bookmarkStart w:id="58" w:name="_Toc32423"/>
      <w:r>
        <w:rPr>
          <w:rFonts w:ascii="宋体" w:hAnsi="宋体" w:hint="eastAsia"/>
          <w:sz w:val="24"/>
          <w:szCs w:val="24"/>
        </w:rPr>
        <w:t>开标一览表</w:t>
      </w:r>
      <w:bookmarkEnd w:id="58"/>
    </w:p>
    <w:p w:rsidR="00E24E9A" w:rsidRDefault="0060446F">
      <w:pPr>
        <w:spacing w:line="360" w:lineRule="auto"/>
        <w:jc w:val="center"/>
        <w:rPr>
          <w:rFonts w:ascii="宋体"/>
          <w:sz w:val="24"/>
          <w:szCs w:val="24"/>
        </w:rPr>
      </w:pPr>
      <w:bookmarkStart w:id="59" w:name="OLE_LINK31"/>
      <w:r>
        <w:rPr>
          <w:rFonts w:ascii="宋体" w:hAnsi="宋体" w:hint="eastAsia"/>
          <w:sz w:val="24"/>
          <w:szCs w:val="24"/>
        </w:rPr>
        <w:t>项目编号：YXGYJT202503013</w:t>
      </w:r>
    </w:p>
    <w:p w:rsidR="00E24E9A" w:rsidRDefault="0060446F">
      <w:pPr>
        <w:ind w:left="1"/>
        <w:jc w:val="center"/>
        <w:rPr>
          <w:rFonts w:ascii="宋体"/>
          <w:sz w:val="24"/>
          <w:szCs w:val="24"/>
        </w:rPr>
      </w:pPr>
      <w:r>
        <w:rPr>
          <w:rFonts w:ascii="宋体" w:hAnsi="宋体" w:hint="eastAsia"/>
          <w:sz w:val="24"/>
          <w:szCs w:val="24"/>
        </w:rPr>
        <w:t>投标人名称（盖章）：单位：</w:t>
      </w:r>
      <w:bookmarkEnd w:id="59"/>
      <w:r>
        <w:rPr>
          <w:rFonts w:ascii="宋体" w:hAnsi="宋体" w:hint="eastAsia"/>
          <w:color w:val="000000"/>
          <w:sz w:val="24"/>
          <w:szCs w:val="28"/>
        </w:rPr>
        <w:t>（元/吨）</w:t>
      </w:r>
    </w:p>
    <w:tbl>
      <w:tblPr>
        <w:tblW w:w="116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53"/>
        <w:gridCol w:w="1876"/>
        <w:gridCol w:w="1729"/>
        <w:gridCol w:w="846"/>
        <w:gridCol w:w="871"/>
        <w:gridCol w:w="972"/>
        <w:gridCol w:w="896"/>
        <w:gridCol w:w="909"/>
        <w:gridCol w:w="961"/>
        <w:gridCol w:w="961"/>
        <w:gridCol w:w="961"/>
      </w:tblGrid>
      <w:tr w:rsidR="00E24E9A">
        <w:trPr>
          <w:trHeight w:val="746"/>
          <w:jc w:val="center"/>
        </w:trPr>
        <w:tc>
          <w:tcPr>
            <w:tcW w:w="653" w:type="dxa"/>
            <w:vAlign w:val="center"/>
          </w:tcPr>
          <w:p w:rsidR="00E24E9A" w:rsidRDefault="0060446F">
            <w:pPr>
              <w:jc w:val="center"/>
              <w:rPr>
                <w:rFonts w:ascii="宋体" w:hAnsi="宋体"/>
                <w:sz w:val="24"/>
                <w:szCs w:val="28"/>
              </w:rPr>
            </w:pPr>
            <w:bookmarkStart w:id="60" w:name="OLE_LINK32"/>
            <w:r>
              <w:rPr>
                <w:rFonts w:ascii="宋体" w:hAnsi="宋体" w:hint="eastAsia"/>
                <w:sz w:val="24"/>
                <w:szCs w:val="28"/>
              </w:rPr>
              <w:t>序号</w:t>
            </w:r>
          </w:p>
        </w:tc>
        <w:tc>
          <w:tcPr>
            <w:tcW w:w="1876" w:type="dxa"/>
            <w:vAlign w:val="center"/>
          </w:tcPr>
          <w:p w:rsidR="00E24E9A" w:rsidRDefault="0060446F">
            <w:pPr>
              <w:jc w:val="center"/>
              <w:rPr>
                <w:rFonts w:ascii="宋体" w:hAnsi="宋体"/>
                <w:sz w:val="24"/>
                <w:szCs w:val="28"/>
              </w:rPr>
            </w:pPr>
            <w:r>
              <w:rPr>
                <w:rFonts w:ascii="宋体" w:hAnsi="宋体" w:hint="eastAsia"/>
                <w:sz w:val="24"/>
                <w:szCs w:val="28"/>
              </w:rPr>
              <w:t>名称</w:t>
            </w:r>
          </w:p>
        </w:tc>
        <w:tc>
          <w:tcPr>
            <w:tcW w:w="1729" w:type="dxa"/>
            <w:vAlign w:val="center"/>
          </w:tcPr>
          <w:p w:rsidR="00E24E9A" w:rsidRDefault="0060446F">
            <w:pPr>
              <w:jc w:val="center"/>
              <w:rPr>
                <w:rFonts w:ascii="宋体" w:hAnsi="宋体"/>
                <w:sz w:val="24"/>
                <w:szCs w:val="28"/>
              </w:rPr>
            </w:pPr>
            <w:r>
              <w:rPr>
                <w:rFonts w:ascii="宋体" w:hAnsi="宋体" w:hint="eastAsia"/>
                <w:sz w:val="24"/>
                <w:szCs w:val="28"/>
              </w:rPr>
              <w:t>型号</w:t>
            </w:r>
          </w:p>
        </w:tc>
        <w:tc>
          <w:tcPr>
            <w:tcW w:w="846" w:type="dxa"/>
            <w:vAlign w:val="center"/>
          </w:tcPr>
          <w:p w:rsidR="00E24E9A" w:rsidRDefault="0060446F">
            <w:pPr>
              <w:jc w:val="center"/>
              <w:rPr>
                <w:rFonts w:ascii="宋体" w:hAnsi="宋体"/>
                <w:sz w:val="24"/>
                <w:szCs w:val="28"/>
              </w:rPr>
            </w:pPr>
            <w:r>
              <w:rPr>
                <w:rFonts w:ascii="宋体" w:hAnsi="宋体" w:hint="eastAsia"/>
                <w:color w:val="000000"/>
                <w:sz w:val="24"/>
                <w:szCs w:val="28"/>
              </w:rPr>
              <w:t>单位</w:t>
            </w:r>
          </w:p>
        </w:tc>
        <w:tc>
          <w:tcPr>
            <w:tcW w:w="871" w:type="dxa"/>
            <w:vAlign w:val="center"/>
          </w:tcPr>
          <w:p w:rsidR="00E24E9A" w:rsidRDefault="0060446F">
            <w:pPr>
              <w:jc w:val="center"/>
              <w:rPr>
                <w:rFonts w:ascii="宋体" w:hAnsi="宋体"/>
                <w:color w:val="000000"/>
                <w:sz w:val="24"/>
                <w:szCs w:val="28"/>
              </w:rPr>
            </w:pPr>
            <w:r>
              <w:rPr>
                <w:rFonts w:ascii="宋体" w:hAnsi="宋体" w:hint="eastAsia"/>
                <w:color w:val="000000"/>
                <w:sz w:val="24"/>
                <w:szCs w:val="28"/>
              </w:rPr>
              <w:t>数量</w:t>
            </w:r>
          </w:p>
        </w:tc>
        <w:tc>
          <w:tcPr>
            <w:tcW w:w="972" w:type="dxa"/>
            <w:vAlign w:val="center"/>
          </w:tcPr>
          <w:p w:rsidR="00E24E9A" w:rsidRDefault="0060446F">
            <w:pPr>
              <w:jc w:val="center"/>
              <w:rPr>
                <w:rFonts w:ascii="宋体" w:hAnsi="宋体"/>
                <w:color w:val="000000"/>
                <w:sz w:val="24"/>
                <w:szCs w:val="28"/>
              </w:rPr>
            </w:pPr>
            <w:r>
              <w:rPr>
                <w:rFonts w:ascii="宋体" w:hAnsi="宋体" w:hint="eastAsia"/>
                <w:color w:val="000000"/>
                <w:sz w:val="24"/>
                <w:szCs w:val="28"/>
              </w:rPr>
              <w:t>含税单价</w:t>
            </w:r>
          </w:p>
        </w:tc>
        <w:tc>
          <w:tcPr>
            <w:tcW w:w="896" w:type="dxa"/>
            <w:vAlign w:val="center"/>
          </w:tcPr>
          <w:p w:rsidR="00E24E9A" w:rsidRDefault="0060446F">
            <w:pPr>
              <w:jc w:val="center"/>
              <w:rPr>
                <w:rFonts w:ascii="宋体" w:hAnsi="宋体"/>
                <w:sz w:val="24"/>
                <w:szCs w:val="28"/>
              </w:rPr>
            </w:pPr>
            <w:r>
              <w:rPr>
                <w:rFonts w:ascii="宋体" w:hAnsi="宋体" w:hint="eastAsia"/>
                <w:sz w:val="24"/>
                <w:szCs w:val="28"/>
              </w:rPr>
              <w:t>含税总价</w:t>
            </w:r>
          </w:p>
        </w:tc>
        <w:tc>
          <w:tcPr>
            <w:tcW w:w="909" w:type="dxa"/>
            <w:vAlign w:val="center"/>
          </w:tcPr>
          <w:p w:rsidR="00E24E9A" w:rsidRDefault="0060446F">
            <w:pPr>
              <w:jc w:val="center"/>
              <w:rPr>
                <w:rFonts w:ascii="宋体" w:hAnsi="宋体"/>
                <w:sz w:val="24"/>
                <w:szCs w:val="28"/>
              </w:rPr>
            </w:pPr>
            <w:r>
              <w:rPr>
                <w:rFonts w:ascii="宋体" w:hAnsi="宋体"/>
                <w:sz w:val="24"/>
                <w:szCs w:val="28"/>
              </w:rPr>
              <w:t>不含税总价</w:t>
            </w:r>
          </w:p>
        </w:tc>
        <w:tc>
          <w:tcPr>
            <w:tcW w:w="961" w:type="dxa"/>
            <w:vAlign w:val="center"/>
          </w:tcPr>
          <w:p w:rsidR="00E24E9A" w:rsidRDefault="0060446F">
            <w:pPr>
              <w:jc w:val="center"/>
              <w:rPr>
                <w:rFonts w:ascii="宋体" w:hAnsi="宋体"/>
                <w:sz w:val="24"/>
                <w:szCs w:val="28"/>
              </w:rPr>
            </w:pPr>
            <w:r>
              <w:rPr>
                <w:rFonts w:ascii="宋体" w:hAnsi="宋体"/>
                <w:sz w:val="24"/>
                <w:szCs w:val="28"/>
              </w:rPr>
              <w:t>增值税税额</w:t>
            </w:r>
          </w:p>
        </w:tc>
        <w:tc>
          <w:tcPr>
            <w:tcW w:w="961" w:type="dxa"/>
            <w:vAlign w:val="center"/>
          </w:tcPr>
          <w:p w:rsidR="00E24E9A" w:rsidRDefault="0060446F">
            <w:pPr>
              <w:jc w:val="center"/>
              <w:rPr>
                <w:rFonts w:ascii="宋体" w:hAnsi="宋体"/>
                <w:sz w:val="24"/>
                <w:szCs w:val="28"/>
              </w:rPr>
            </w:pPr>
            <w:r>
              <w:rPr>
                <w:rFonts w:ascii="宋体" w:hAnsi="宋体" w:hint="eastAsia"/>
                <w:sz w:val="24"/>
                <w:szCs w:val="28"/>
              </w:rPr>
              <w:t>品牌</w:t>
            </w:r>
          </w:p>
        </w:tc>
        <w:tc>
          <w:tcPr>
            <w:tcW w:w="961" w:type="dxa"/>
            <w:vAlign w:val="center"/>
          </w:tcPr>
          <w:p w:rsidR="00E24E9A" w:rsidRDefault="0060446F">
            <w:pPr>
              <w:jc w:val="center"/>
              <w:rPr>
                <w:rFonts w:ascii="宋体" w:hAnsi="宋体"/>
                <w:sz w:val="24"/>
                <w:szCs w:val="28"/>
              </w:rPr>
            </w:pPr>
            <w:r>
              <w:rPr>
                <w:rFonts w:ascii="宋体" w:hAnsi="宋体" w:hint="eastAsia"/>
                <w:sz w:val="24"/>
                <w:szCs w:val="28"/>
              </w:rPr>
              <w:t>备注</w:t>
            </w:r>
          </w:p>
        </w:tc>
      </w:tr>
      <w:tr w:rsidR="00E24E9A">
        <w:trPr>
          <w:trHeight w:val="1202"/>
          <w:jc w:val="center"/>
        </w:trPr>
        <w:tc>
          <w:tcPr>
            <w:tcW w:w="653" w:type="dxa"/>
            <w:vAlign w:val="center"/>
          </w:tcPr>
          <w:p w:rsidR="00E24E9A" w:rsidRDefault="0060446F">
            <w:pPr>
              <w:ind w:leftChars="-53" w:left="-111" w:firstLineChars="26" w:firstLine="62"/>
              <w:jc w:val="center"/>
              <w:rPr>
                <w:rFonts w:ascii="宋体" w:hAnsi="宋体"/>
                <w:sz w:val="24"/>
                <w:szCs w:val="28"/>
              </w:rPr>
            </w:pPr>
            <w:r>
              <w:rPr>
                <w:rFonts w:ascii="宋体" w:hAnsi="宋体" w:hint="eastAsia"/>
                <w:color w:val="000000"/>
                <w:sz w:val="24"/>
                <w:szCs w:val="28"/>
              </w:rPr>
              <w:t>1</w:t>
            </w:r>
          </w:p>
        </w:tc>
        <w:tc>
          <w:tcPr>
            <w:tcW w:w="1876" w:type="dxa"/>
            <w:vAlign w:val="center"/>
          </w:tcPr>
          <w:p w:rsidR="00E24E9A" w:rsidRDefault="0060446F">
            <w:pPr>
              <w:ind w:leftChars="-53" w:left="-111" w:firstLineChars="26" w:firstLine="62"/>
              <w:jc w:val="center"/>
              <w:rPr>
                <w:rFonts w:ascii="宋体" w:hAnsi="宋体"/>
                <w:color w:val="000000"/>
                <w:sz w:val="24"/>
                <w:szCs w:val="28"/>
              </w:rPr>
            </w:pPr>
            <w:r>
              <w:rPr>
                <w:rFonts w:ascii="宋体" w:hAnsi="宋体" w:hint="eastAsia"/>
                <w:color w:val="000000"/>
                <w:sz w:val="24"/>
                <w:szCs w:val="28"/>
              </w:rPr>
              <w:t>电动蝶阀</w:t>
            </w:r>
          </w:p>
        </w:tc>
        <w:tc>
          <w:tcPr>
            <w:tcW w:w="1729" w:type="dxa"/>
            <w:vAlign w:val="center"/>
          </w:tcPr>
          <w:p w:rsidR="00E24E9A" w:rsidRDefault="0060446F">
            <w:pPr>
              <w:jc w:val="center"/>
              <w:rPr>
                <w:rFonts w:ascii="宋体" w:hAnsi="宋体"/>
                <w:color w:val="000000"/>
                <w:sz w:val="24"/>
                <w:szCs w:val="28"/>
              </w:rPr>
            </w:pPr>
            <w:r>
              <w:rPr>
                <w:rFonts w:ascii="Times New Roman" w:eastAsia="楷体_GB2312" w:hAnsi="Times New Roman" w:hint="eastAsia"/>
                <w:sz w:val="24"/>
              </w:rPr>
              <w:t>DN500PN10</w:t>
            </w:r>
          </w:p>
        </w:tc>
        <w:tc>
          <w:tcPr>
            <w:tcW w:w="846" w:type="dxa"/>
            <w:vAlign w:val="center"/>
          </w:tcPr>
          <w:p w:rsidR="00E24E9A" w:rsidRDefault="0060446F">
            <w:pPr>
              <w:jc w:val="center"/>
              <w:rPr>
                <w:rFonts w:ascii="宋体" w:hAnsi="宋体"/>
                <w:sz w:val="24"/>
                <w:szCs w:val="28"/>
              </w:rPr>
            </w:pPr>
            <w:r>
              <w:rPr>
                <w:rFonts w:ascii="宋体" w:hAnsi="宋体" w:hint="eastAsia"/>
                <w:color w:val="000000"/>
                <w:sz w:val="24"/>
                <w:szCs w:val="28"/>
              </w:rPr>
              <w:t>台</w:t>
            </w:r>
          </w:p>
        </w:tc>
        <w:tc>
          <w:tcPr>
            <w:tcW w:w="871" w:type="dxa"/>
            <w:vAlign w:val="center"/>
          </w:tcPr>
          <w:p w:rsidR="00E24E9A" w:rsidRDefault="0060446F">
            <w:pPr>
              <w:jc w:val="center"/>
              <w:rPr>
                <w:rFonts w:ascii="宋体" w:hAnsi="宋体"/>
                <w:color w:val="000000"/>
                <w:sz w:val="24"/>
                <w:szCs w:val="28"/>
              </w:rPr>
            </w:pPr>
            <w:r>
              <w:rPr>
                <w:rFonts w:ascii="宋体" w:hAnsi="宋体" w:hint="eastAsia"/>
                <w:color w:val="000000"/>
                <w:sz w:val="24"/>
                <w:szCs w:val="28"/>
              </w:rPr>
              <w:t>10</w:t>
            </w:r>
          </w:p>
        </w:tc>
        <w:tc>
          <w:tcPr>
            <w:tcW w:w="972" w:type="dxa"/>
            <w:vAlign w:val="center"/>
          </w:tcPr>
          <w:p w:rsidR="00E24E9A" w:rsidRDefault="00E24E9A">
            <w:pPr>
              <w:jc w:val="center"/>
              <w:rPr>
                <w:rFonts w:ascii="宋体" w:hAnsi="宋体"/>
                <w:color w:val="000000"/>
                <w:sz w:val="24"/>
                <w:szCs w:val="28"/>
              </w:rPr>
            </w:pPr>
          </w:p>
        </w:tc>
        <w:tc>
          <w:tcPr>
            <w:tcW w:w="896" w:type="dxa"/>
            <w:vAlign w:val="center"/>
          </w:tcPr>
          <w:p w:rsidR="00E24E9A" w:rsidRDefault="00E24E9A">
            <w:pPr>
              <w:jc w:val="center"/>
              <w:rPr>
                <w:rFonts w:ascii="宋体" w:hAnsi="宋体"/>
                <w:sz w:val="24"/>
                <w:szCs w:val="28"/>
              </w:rPr>
            </w:pPr>
          </w:p>
        </w:tc>
        <w:tc>
          <w:tcPr>
            <w:tcW w:w="909" w:type="dxa"/>
            <w:vAlign w:val="center"/>
          </w:tcPr>
          <w:p w:rsidR="00E24E9A" w:rsidRDefault="00E24E9A">
            <w:pPr>
              <w:jc w:val="center"/>
              <w:rPr>
                <w:rFonts w:ascii="宋体" w:hAnsi="宋体"/>
                <w:sz w:val="24"/>
                <w:szCs w:val="28"/>
              </w:rPr>
            </w:pPr>
          </w:p>
        </w:tc>
        <w:tc>
          <w:tcPr>
            <w:tcW w:w="961" w:type="dxa"/>
            <w:vAlign w:val="center"/>
          </w:tcPr>
          <w:p w:rsidR="00E24E9A" w:rsidRDefault="00E24E9A">
            <w:pPr>
              <w:jc w:val="center"/>
              <w:rPr>
                <w:rFonts w:ascii="宋体" w:hAnsi="宋体"/>
                <w:sz w:val="24"/>
                <w:szCs w:val="28"/>
              </w:rPr>
            </w:pPr>
          </w:p>
        </w:tc>
        <w:tc>
          <w:tcPr>
            <w:tcW w:w="961" w:type="dxa"/>
            <w:vAlign w:val="center"/>
          </w:tcPr>
          <w:p w:rsidR="00E24E9A" w:rsidRDefault="0060446F">
            <w:pPr>
              <w:jc w:val="center"/>
              <w:rPr>
                <w:rFonts w:ascii="宋体" w:eastAsia="楷体_GB2312" w:hAnsi="宋体"/>
                <w:sz w:val="24"/>
                <w:szCs w:val="28"/>
              </w:rPr>
            </w:pPr>
            <w:r>
              <w:rPr>
                <w:rFonts w:ascii="Times New Roman" w:eastAsia="楷体_GB2312" w:hAnsi="Times New Roman" w:hint="eastAsia"/>
                <w:sz w:val="24"/>
              </w:rPr>
              <w:t xml:space="preserve">VAG  </w:t>
            </w:r>
            <w:r>
              <w:rPr>
                <w:rFonts w:ascii="Times New Roman" w:eastAsia="楷体_GB2312" w:hAnsi="Times New Roman" w:hint="eastAsia"/>
                <w:sz w:val="24"/>
              </w:rPr>
              <w:t>、</w:t>
            </w:r>
            <w:r>
              <w:rPr>
                <w:rFonts w:ascii="Times New Roman" w:eastAsia="楷体_GB2312" w:hAnsi="Times New Roman" w:hint="eastAsia"/>
                <w:sz w:val="24"/>
              </w:rPr>
              <w:t>AVK</w:t>
            </w:r>
            <w:r>
              <w:rPr>
                <w:rFonts w:ascii="Times New Roman" w:eastAsia="楷体_GB2312" w:hAnsi="Times New Roman" w:hint="eastAsia"/>
                <w:sz w:val="24"/>
              </w:rPr>
              <w:t>、上海冠龙、</w:t>
            </w:r>
            <w:r>
              <w:rPr>
                <w:rFonts w:ascii="Times New Roman" w:eastAsia="楷体_GB2312" w:hAnsi="Times New Roman" w:hint="eastAsia"/>
                <w:sz w:val="24"/>
              </w:rPr>
              <w:t>TVD</w:t>
            </w:r>
          </w:p>
        </w:tc>
        <w:tc>
          <w:tcPr>
            <w:tcW w:w="961" w:type="dxa"/>
            <w:vAlign w:val="center"/>
          </w:tcPr>
          <w:p w:rsidR="00E24E9A" w:rsidRDefault="0060446F">
            <w:pPr>
              <w:jc w:val="center"/>
              <w:rPr>
                <w:rFonts w:ascii="Times New Roman" w:eastAsia="楷体_GB2312" w:hAnsi="Times New Roman"/>
                <w:sz w:val="24"/>
              </w:rPr>
            </w:pPr>
            <w:r>
              <w:rPr>
                <w:rFonts w:ascii="宋体" w:hAnsi="宋体" w:hint="eastAsia"/>
                <w:color w:val="000000"/>
                <w:sz w:val="24"/>
                <w:szCs w:val="28"/>
              </w:rPr>
              <w:t>包含</w:t>
            </w:r>
            <w:r>
              <w:rPr>
                <w:rFonts w:ascii="宋体" w:hAnsi="宋体" w:hint="eastAsia"/>
                <w:sz w:val="24"/>
                <w:szCs w:val="24"/>
              </w:rPr>
              <w:t>原电动执行器</w:t>
            </w:r>
            <w:r>
              <w:rPr>
                <w:rFonts w:ascii="宋体" w:hAnsi="宋体" w:hint="eastAsia"/>
                <w:color w:val="000000"/>
                <w:sz w:val="24"/>
                <w:szCs w:val="28"/>
              </w:rPr>
              <w:t>拆除、安装及调试</w:t>
            </w:r>
          </w:p>
        </w:tc>
      </w:tr>
      <w:tr w:rsidR="00E24E9A">
        <w:trPr>
          <w:trHeight w:val="731"/>
          <w:jc w:val="center"/>
        </w:trPr>
        <w:tc>
          <w:tcPr>
            <w:tcW w:w="2529" w:type="dxa"/>
            <w:gridSpan w:val="2"/>
            <w:vMerge w:val="restart"/>
            <w:vAlign w:val="center"/>
          </w:tcPr>
          <w:p w:rsidR="00E24E9A" w:rsidRDefault="0060446F">
            <w:pPr>
              <w:ind w:leftChars="-53" w:left="-111" w:firstLineChars="26" w:firstLine="62"/>
              <w:jc w:val="center"/>
              <w:rPr>
                <w:rFonts w:ascii="宋体" w:hAnsi="宋体"/>
                <w:sz w:val="24"/>
                <w:szCs w:val="28"/>
              </w:rPr>
            </w:pPr>
            <w:r>
              <w:rPr>
                <w:rFonts w:ascii="宋体" w:hAnsi="宋体" w:hint="eastAsia"/>
                <w:sz w:val="24"/>
                <w:szCs w:val="28"/>
              </w:rPr>
              <w:t>合  计（含税）</w:t>
            </w:r>
          </w:p>
        </w:tc>
        <w:tc>
          <w:tcPr>
            <w:tcW w:w="7184" w:type="dxa"/>
            <w:gridSpan w:val="7"/>
            <w:vAlign w:val="center"/>
          </w:tcPr>
          <w:p w:rsidR="00E24E9A" w:rsidRDefault="0060446F">
            <w:pPr>
              <w:rPr>
                <w:rFonts w:ascii="宋体" w:hAnsi="宋体"/>
                <w:sz w:val="24"/>
                <w:szCs w:val="28"/>
              </w:rPr>
            </w:pPr>
            <w:r>
              <w:rPr>
                <w:rFonts w:ascii="宋体" w:hAnsi="宋体" w:hint="eastAsia"/>
                <w:sz w:val="24"/>
                <w:szCs w:val="28"/>
              </w:rPr>
              <w:t>（小写）</w:t>
            </w:r>
          </w:p>
        </w:tc>
        <w:tc>
          <w:tcPr>
            <w:tcW w:w="961" w:type="dxa"/>
            <w:vAlign w:val="center"/>
          </w:tcPr>
          <w:p w:rsidR="00E24E9A" w:rsidRDefault="00E24E9A">
            <w:pPr>
              <w:rPr>
                <w:rFonts w:ascii="宋体" w:hAnsi="宋体"/>
                <w:sz w:val="24"/>
                <w:szCs w:val="28"/>
              </w:rPr>
            </w:pPr>
          </w:p>
        </w:tc>
        <w:tc>
          <w:tcPr>
            <w:tcW w:w="961" w:type="dxa"/>
            <w:vAlign w:val="center"/>
          </w:tcPr>
          <w:p w:rsidR="00E24E9A" w:rsidRDefault="00E24E9A">
            <w:pPr>
              <w:rPr>
                <w:rFonts w:ascii="宋体" w:hAnsi="宋体"/>
                <w:sz w:val="24"/>
                <w:szCs w:val="28"/>
              </w:rPr>
            </w:pPr>
          </w:p>
        </w:tc>
      </w:tr>
      <w:tr w:rsidR="00E24E9A">
        <w:trPr>
          <w:trHeight w:val="740"/>
          <w:jc w:val="center"/>
        </w:trPr>
        <w:tc>
          <w:tcPr>
            <w:tcW w:w="2529" w:type="dxa"/>
            <w:gridSpan w:val="2"/>
            <w:vMerge/>
            <w:vAlign w:val="center"/>
          </w:tcPr>
          <w:p w:rsidR="00E24E9A" w:rsidRDefault="00E24E9A">
            <w:pPr>
              <w:ind w:leftChars="-53" w:left="-111" w:firstLineChars="26" w:firstLine="62"/>
              <w:jc w:val="center"/>
              <w:rPr>
                <w:rFonts w:ascii="宋体" w:hAnsi="宋体"/>
                <w:sz w:val="24"/>
                <w:szCs w:val="28"/>
              </w:rPr>
            </w:pPr>
          </w:p>
        </w:tc>
        <w:tc>
          <w:tcPr>
            <w:tcW w:w="7184" w:type="dxa"/>
            <w:gridSpan w:val="7"/>
            <w:vAlign w:val="center"/>
          </w:tcPr>
          <w:p w:rsidR="00E24E9A" w:rsidRDefault="0060446F">
            <w:pPr>
              <w:rPr>
                <w:rFonts w:ascii="宋体" w:hAnsi="宋体"/>
                <w:sz w:val="24"/>
                <w:szCs w:val="28"/>
              </w:rPr>
            </w:pPr>
            <w:r>
              <w:rPr>
                <w:rFonts w:ascii="宋体" w:hAnsi="宋体" w:hint="eastAsia"/>
                <w:sz w:val="24"/>
                <w:szCs w:val="28"/>
              </w:rPr>
              <w:t>（大写）</w:t>
            </w:r>
          </w:p>
        </w:tc>
        <w:tc>
          <w:tcPr>
            <w:tcW w:w="961" w:type="dxa"/>
            <w:vAlign w:val="center"/>
          </w:tcPr>
          <w:p w:rsidR="00E24E9A" w:rsidRDefault="00E24E9A">
            <w:pPr>
              <w:rPr>
                <w:rFonts w:ascii="宋体" w:hAnsi="宋体"/>
                <w:sz w:val="24"/>
                <w:szCs w:val="28"/>
              </w:rPr>
            </w:pPr>
          </w:p>
        </w:tc>
        <w:tc>
          <w:tcPr>
            <w:tcW w:w="961" w:type="dxa"/>
            <w:vAlign w:val="center"/>
          </w:tcPr>
          <w:p w:rsidR="00E24E9A" w:rsidRDefault="00E24E9A">
            <w:pPr>
              <w:rPr>
                <w:rFonts w:ascii="宋体" w:hAnsi="宋体"/>
                <w:sz w:val="24"/>
                <w:szCs w:val="28"/>
              </w:rPr>
            </w:pPr>
          </w:p>
        </w:tc>
      </w:tr>
    </w:tbl>
    <w:p w:rsidR="00E24E9A" w:rsidRDefault="0060446F">
      <w:pPr>
        <w:jc w:val="left"/>
        <w:rPr>
          <w:rFonts w:ascii="宋体"/>
          <w:bCs/>
          <w:sz w:val="24"/>
          <w:lang w:val="zh-CN"/>
        </w:rPr>
      </w:pPr>
      <w:r>
        <w:rPr>
          <w:rFonts w:ascii="宋体" w:hAnsi="宋体" w:hint="eastAsia"/>
          <w:bCs/>
          <w:sz w:val="24"/>
          <w:lang w:val="zh-CN"/>
        </w:rPr>
        <w:t>投标人签名：</w:t>
      </w:r>
      <w:r>
        <w:rPr>
          <w:rFonts w:ascii="宋体" w:hAnsi="宋体" w:hint="eastAsia"/>
          <w:sz w:val="24"/>
          <w:szCs w:val="24"/>
        </w:rPr>
        <w:t>日期：</w:t>
      </w:r>
      <w:bookmarkEnd w:id="60"/>
    </w:p>
    <w:p w:rsidR="00E24E9A" w:rsidRDefault="0060446F">
      <w:pPr>
        <w:ind w:left="1" w:firstLineChars="200" w:firstLine="420"/>
        <w:jc w:val="left"/>
        <w:rPr>
          <w:rFonts w:ascii="宋体" w:hAnsi="宋体"/>
          <w:szCs w:val="21"/>
          <w:lang w:val="zh-CN"/>
        </w:rPr>
      </w:pPr>
      <w:bookmarkStart w:id="61" w:name="OLE_LINK147"/>
      <w:bookmarkStart w:id="62" w:name="_Toc4946"/>
      <w:r>
        <w:rPr>
          <w:rFonts w:ascii="宋体" w:hAnsi="宋体" w:hint="eastAsia"/>
          <w:szCs w:val="21"/>
          <w:lang w:val="zh-CN"/>
        </w:rPr>
        <w:t>注：</w:t>
      </w:r>
    </w:p>
    <w:bookmarkEnd w:id="61"/>
    <w:p w:rsidR="00E24E9A" w:rsidRDefault="0060446F">
      <w:pPr>
        <w:numPr>
          <w:ilvl w:val="0"/>
          <w:numId w:val="7"/>
        </w:numPr>
        <w:ind w:left="0" w:firstLineChars="200" w:firstLine="420"/>
        <w:jc w:val="left"/>
        <w:rPr>
          <w:rFonts w:ascii="宋体" w:hAnsi="宋体"/>
          <w:color w:val="000000"/>
          <w:szCs w:val="21"/>
          <w:lang w:val="zh-CN"/>
        </w:rPr>
      </w:pPr>
      <w:r>
        <w:rPr>
          <w:rFonts w:ascii="宋体" w:hAnsi="宋体" w:hint="eastAsia"/>
          <w:color w:val="000000"/>
          <w:szCs w:val="21"/>
          <w:lang w:val="zh-CN"/>
        </w:rPr>
        <w:t>投标报价应包含货物或服务的设计、制造、包装、专利技术、仓储、运输装缷、保险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color w:val="000000"/>
          <w:szCs w:val="21"/>
        </w:rPr>
        <w:t>，以及投标人认为需要的其他费用等；</w:t>
      </w:r>
    </w:p>
    <w:p w:rsidR="00E24E9A" w:rsidRDefault="0060446F">
      <w:pPr>
        <w:numPr>
          <w:ilvl w:val="0"/>
          <w:numId w:val="7"/>
        </w:numPr>
        <w:ind w:left="0" w:firstLineChars="200" w:firstLine="420"/>
        <w:jc w:val="left"/>
        <w:rPr>
          <w:rFonts w:ascii="宋体" w:hAnsi="宋体"/>
          <w:color w:val="000000"/>
          <w:szCs w:val="21"/>
          <w:lang w:val="zh-CN"/>
        </w:rPr>
      </w:pPr>
      <w:r>
        <w:rPr>
          <w:rFonts w:ascii="宋体" w:hAnsi="宋体" w:hint="eastAsia"/>
          <w:color w:val="000000"/>
          <w:szCs w:val="21"/>
          <w:lang w:val="zh-CN"/>
        </w:rPr>
        <w:t>每一项货物或服务仅接受一个价格，投标文件应对《</w:t>
      </w:r>
      <w:bookmarkStart w:id="63" w:name="OLE_LINK15"/>
      <w:r>
        <w:rPr>
          <w:rFonts w:ascii="宋体" w:hAnsi="宋体" w:hint="eastAsia"/>
          <w:color w:val="000000"/>
          <w:szCs w:val="21"/>
          <w:lang w:val="zh-CN"/>
        </w:rPr>
        <w:t>开标一览表</w:t>
      </w:r>
      <w:bookmarkEnd w:id="63"/>
      <w:r>
        <w:rPr>
          <w:rFonts w:ascii="宋体" w:hAnsi="宋体" w:hint="eastAsia"/>
          <w:color w:val="000000"/>
          <w:szCs w:val="21"/>
          <w:lang w:val="zh-CN"/>
        </w:rPr>
        <w:t>》中的全部货物或服务进行投标，只投其中部分货物或服务者，投标无效；</w:t>
      </w:r>
    </w:p>
    <w:p w:rsidR="00E24E9A" w:rsidRDefault="0060446F">
      <w:pPr>
        <w:numPr>
          <w:ilvl w:val="0"/>
          <w:numId w:val="7"/>
        </w:numPr>
        <w:ind w:left="0" w:firstLineChars="200" w:firstLine="420"/>
        <w:jc w:val="left"/>
        <w:rPr>
          <w:rFonts w:ascii="宋体" w:hAnsi="宋体"/>
          <w:color w:val="000000"/>
          <w:szCs w:val="21"/>
          <w:lang w:val="zh-CN"/>
        </w:rPr>
      </w:pPr>
      <w:r>
        <w:rPr>
          <w:rFonts w:ascii="宋体" w:hAnsi="宋体" w:hint="eastAsia"/>
          <w:color w:val="000000"/>
          <w:szCs w:val="21"/>
          <w:lang w:val="zh-CN"/>
        </w:rPr>
        <w:t>投标人一旦中标后，如因市场变化、政策性调整等因素导致投标成本的变化，投标报价将不会得到调整。</w:t>
      </w:r>
    </w:p>
    <w:p w:rsidR="00E24E9A" w:rsidRDefault="0060446F">
      <w:pPr>
        <w:numPr>
          <w:ilvl w:val="0"/>
          <w:numId w:val="7"/>
        </w:numPr>
        <w:ind w:firstLineChars="200" w:firstLine="420"/>
        <w:jc w:val="left"/>
        <w:rPr>
          <w:rFonts w:ascii="宋体" w:hAnsi="宋体"/>
          <w:szCs w:val="21"/>
          <w:lang w:val="zh-CN"/>
        </w:rPr>
      </w:pPr>
      <w:r>
        <w:rPr>
          <w:rFonts w:ascii="宋体" w:hAnsi="宋体" w:hint="eastAsia"/>
          <w:szCs w:val="21"/>
        </w:rPr>
        <w:t>实际使用时数量可能会有较大变动，最终结算以实际使用数量结算，若由于采购方原因导致使用数量不足而终止合同的，不作为违约处理。实际使用数量在合同供货期内，最终结算以单价为准。</w:t>
      </w:r>
    </w:p>
    <w:p w:rsidR="00E24E9A" w:rsidRDefault="00E24E9A">
      <w:pPr>
        <w:jc w:val="left"/>
        <w:rPr>
          <w:rFonts w:ascii="宋体" w:hAnsi="宋体"/>
          <w:color w:val="000000"/>
          <w:szCs w:val="21"/>
          <w:lang w:val="zh-CN"/>
        </w:rPr>
      </w:pPr>
    </w:p>
    <w:p w:rsidR="00E24E9A" w:rsidRDefault="00E24E9A" w:rsidP="00C862C4">
      <w:pPr>
        <w:spacing w:beforeLines="50" w:afterLines="50"/>
        <w:rPr>
          <w:rFonts w:ascii="黑体" w:eastAsia="黑体"/>
          <w:bCs/>
          <w:sz w:val="28"/>
          <w:szCs w:val="28"/>
        </w:rPr>
      </w:pPr>
    </w:p>
    <w:p w:rsidR="00E24E9A" w:rsidRDefault="00E24E9A" w:rsidP="00C862C4">
      <w:pPr>
        <w:spacing w:beforeLines="50" w:afterLines="50"/>
        <w:rPr>
          <w:rFonts w:ascii="黑体" w:eastAsia="黑体"/>
          <w:bCs/>
          <w:sz w:val="28"/>
          <w:szCs w:val="28"/>
        </w:rPr>
      </w:pPr>
    </w:p>
    <w:p w:rsidR="00E24E9A" w:rsidRDefault="00E24E9A" w:rsidP="00C862C4">
      <w:pPr>
        <w:spacing w:beforeLines="50" w:afterLines="50"/>
        <w:rPr>
          <w:rFonts w:ascii="黑体" w:eastAsia="黑体"/>
          <w:bCs/>
          <w:sz w:val="28"/>
          <w:szCs w:val="28"/>
        </w:rPr>
      </w:pPr>
    </w:p>
    <w:p w:rsidR="00E24E9A" w:rsidRDefault="00E24E9A" w:rsidP="00C862C4">
      <w:pPr>
        <w:spacing w:beforeLines="50" w:afterLines="50"/>
        <w:rPr>
          <w:rFonts w:ascii="黑体" w:eastAsia="黑体"/>
          <w:bCs/>
          <w:sz w:val="28"/>
          <w:szCs w:val="28"/>
        </w:rPr>
      </w:pPr>
    </w:p>
    <w:p w:rsidR="00E24E9A" w:rsidRDefault="00E24E9A">
      <w:pPr>
        <w:rPr>
          <w:rFonts w:ascii="黑体" w:eastAsia="黑体" w:hAnsi="宋体"/>
          <w:bCs/>
          <w:sz w:val="28"/>
          <w:szCs w:val="28"/>
        </w:rPr>
      </w:pPr>
      <w:bookmarkStart w:id="64" w:name="_Toc8000"/>
      <w:bookmarkEnd w:id="62"/>
    </w:p>
    <w:p w:rsidR="00E24E9A" w:rsidRDefault="0060446F">
      <w:pPr>
        <w:rPr>
          <w:rFonts w:ascii="黑体" w:eastAsia="黑体" w:hAnsi="宋体"/>
          <w:bCs/>
          <w:sz w:val="28"/>
          <w:szCs w:val="28"/>
        </w:rPr>
      </w:pPr>
      <w:r>
        <w:rPr>
          <w:rFonts w:ascii="黑体" w:eastAsia="黑体" w:hAnsi="宋体" w:hint="eastAsia"/>
          <w:bCs/>
          <w:sz w:val="28"/>
          <w:szCs w:val="28"/>
        </w:rPr>
        <w:lastRenderedPageBreak/>
        <w:t>（三）资格证明文件</w:t>
      </w:r>
    </w:p>
    <w:p w:rsidR="00E24E9A" w:rsidRDefault="0060446F">
      <w:pPr>
        <w:ind w:firstLineChars="200" w:firstLine="480"/>
        <w:rPr>
          <w:rFonts w:ascii="黑体" w:eastAsia="黑体"/>
          <w:bCs/>
          <w:sz w:val="36"/>
        </w:rPr>
      </w:pPr>
      <w:r>
        <w:rPr>
          <w:rFonts w:ascii="黑体" w:eastAsia="黑体" w:hAnsi="宋体"/>
          <w:bCs/>
          <w:sz w:val="24"/>
          <w:szCs w:val="24"/>
        </w:rPr>
        <w:t>1</w:t>
      </w:r>
      <w:r>
        <w:rPr>
          <w:rFonts w:ascii="黑体" w:eastAsia="黑体" w:hAnsi="宋体" w:hint="eastAsia"/>
          <w:bCs/>
          <w:sz w:val="24"/>
          <w:szCs w:val="24"/>
        </w:rPr>
        <w:t>、关于资格的声明函（格式）：</w:t>
      </w:r>
      <w:bookmarkEnd w:id="64"/>
    </w:p>
    <w:p w:rsidR="00E24E9A" w:rsidRDefault="0060446F" w:rsidP="00C862C4">
      <w:pPr>
        <w:spacing w:beforeLines="50" w:afterLines="50"/>
        <w:jc w:val="center"/>
        <w:rPr>
          <w:rFonts w:ascii="黑体" w:eastAsia="黑体"/>
          <w:bCs/>
          <w:sz w:val="32"/>
        </w:rPr>
      </w:pPr>
      <w:bookmarkStart w:id="65" w:name="报价方关于资格的声明函（格式）"/>
      <w:bookmarkStart w:id="66" w:name="_Toc24943"/>
      <w:bookmarkEnd w:id="65"/>
      <w:r>
        <w:rPr>
          <w:rFonts w:ascii="黑体" w:eastAsia="黑体" w:hint="eastAsia"/>
          <w:bCs/>
          <w:sz w:val="28"/>
          <w:szCs w:val="28"/>
        </w:rPr>
        <w:t>关于资格的声明函</w:t>
      </w:r>
      <w:bookmarkEnd w:id="66"/>
    </w:p>
    <w:p w:rsidR="00E24E9A" w:rsidRDefault="0060446F">
      <w:pPr>
        <w:spacing w:line="480" w:lineRule="auto"/>
        <w:ind w:right="480"/>
        <w:rPr>
          <w:rFonts w:ascii="宋体"/>
          <w:bCs/>
          <w:sz w:val="24"/>
          <w:szCs w:val="24"/>
        </w:rPr>
      </w:pPr>
      <w:bookmarkStart w:id="67" w:name="OLE_LINK80"/>
      <w:r>
        <w:rPr>
          <w:rFonts w:ascii="宋体" w:hAnsi="宋体" w:hint="eastAsia"/>
          <w:bCs/>
          <w:sz w:val="24"/>
          <w:szCs w:val="24"/>
        </w:rPr>
        <w:t>项目编号：YXGYJT202503013日期：</w:t>
      </w:r>
    </w:p>
    <w:p w:rsidR="00E24E9A" w:rsidRDefault="00E24E9A">
      <w:pPr>
        <w:spacing w:line="480" w:lineRule="auto"/>
        <w:jc w:val="center"/>
        <w:rPr>
          <w:rFonts w:ascii="宋体"/>
          <w:bCs/>
          <w:sz w:val="24"/>
          <w:szCs w:val="24"/>
        </w:rPr>
      </w:pPr>
    </w:p>
    <w:bookmarkEnd w:id="67"/>
    <w:p w:rsidR="00E24E9A" w:rsidRDefault="0060446F">
      <w:pPr>
        <w:spacing w:line="480" w:lineRule="auto"/>
        <w:rPr>
          <w:rFonts w:ascii="宋体"/>
          <w:bCs/>
          <w:sz w:val="24"/>
          <w:szCs w:val="24"/>
        </w:rPr>
      </w:pPr>
      <w:r>
        <w:rPr>
          <w:rFonts w:ascii="宋体" w:hAnsi="宋体" w:hint="eastAsia"/>
          <w:bCs/>
          <w:sz w:val="24"/>
          <w:szCs w:val="24"/>
        </w:rPr>
        <w:t>宜兴水务集团有限公司：</w:t>
      </w:r>
    </w:p>
    <w:p w:rsidR="00E24E9A" w:rsidRDefault="0060446F">
      <w:pPr>
        <w:spacing w:line="480" w:lineRule="auto"/>
        <w:ind w:firstLineChars="200" w:firstLine="480"/>
        <w:rPr>
          <w:rFonts w:ascii="宋体"/>
          <w:bCs/>
          <w:sz w:val="24"/>
          <w:szCs w:val="24"/>
        </w:rPr>
      </w:pPr>
      <w:r>
        <w:rPr>
          <w:rFonts w:ascii="宋体" w:hAnsi="宋体" w:hint="eastAsia"/>
          <w:bCs/>
          <w:sz w:val="24"/>
          <w:szCs w:val="24"/>
        </w:rPr>
        <w:t>我公司（单位）参加本次项目（YXGYJT202503013</w:t>
      </w:r>
      <w:r>
        <w:rPr>
          <w:rFonts w:ascii="黑体" w:eastAsia="黑体" w:hint="eastAsia"/>
          <w:bCs/>
          <w:sz w:val="24"/>
          <w:szCs w:val="24"/>
        </w:rPr>
        <w:t>）</w:t>
      </w:r>
      <w:r>
        <w:rPr>
          <w:rFonts w:ascii="宋体" w:hAnsi="宋体" w:hint="eastAsia"/>
          <w:bCs/>
          <w:sz w:val="24"/>
          <w:szCs w:val="24"/>
        </w:rPr>
        <w:t>采购活动前三年内在经营活动中没有重大违法记录；</w:t>
      </w:r>
      <w:r>
        <w:rPr>
          <w:rFonts w:ascii="宋体" w:hAnsi="宋体" w:cs="宋体" w:hint="eastAsia"/>
          <w:kern w:val="0"/>
          <w:sz w:val="24"/>
          <w:szCs w:val="24"/>
        </w:rPr>
        <w:t>同时，投标时不存在</w:t>
      </w:r>
      <w:bookmarkStart w:id="68" w:name="OLE_LINK242"/>
      <w:r>
        <w:rPr>
          <w:rFonts w:ascii="宋体" w:hAnsi="宋体" w:cs="宋体" w:hint="eastAsia"/>
          <w:kern w:val="0"/>
          <w:sz w:val="24"/>
          <w:szCs w:val="24"/>
        </w:rPr>
        <w:t>有效期限</w:t>
      </w:r>
      <w:bookmarkEnd w:id="68"/>
      <w:r>
        <w:rPr>
          <w:rFonts w:ascii="宋体" w:hAnsi="宋体" w:cs="宋体" w:hint="eastAsia"/>
          <w:kern w:val="0"/>
          <w:sz w:val="24"/>
          <w:szCs w:val="24"/>
        </w:rPr>
        <w:t>内的采购严重违法失信行为的处罚记录，未被列入失信名单或重大税收违法案件当事人名单；</w:t>
      </w:r>
      <w:r>
        <w:rPr>
          <w:rFonts w:ascii="宋体" w:hAnsi="宋体" w:hint="eastAsia"/>
          <w:bCs/>
          <w:sz w:val="24"/>
          <w:szCs w:val="24"/>
        </w:rPr>
        <w:t>且具备履行合同所必需的设备和专业技术能力。我公司（单位）愿针对本次项目（YXGYJT202503013</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所提供的货物均为原厂全新合格品，</w:t>
      </w:r>
      <w:r>
        <w:rPr>
          <w:rFonts w:ascii="宋体" w:hAnsi="宋体" w:hint="eastAsia"/>
          <w:bCs/>
          <w:sz w:val="24"/>
          <w:szCs w:val="24"/>
        </w:rPr>
        <w:t>投标文件中所有关于投标资格的文件、证明、陈述均是真实的、准确的。若有违背，我公司（单位）</w:t>
      </w:r>
      <w:r>
        <w:rPr>
          <w:rFonts w:ascii="宋体" w:hint="eastAsia"/>
          <w:bCs/>
          <w:sz w:val="24"/>
          <w:szCs w:val="24"/>
        </w:rPr>
        <w:t>同意监管部门做出的相关决定并承担由此而产生的一切后果。</w:t>
      </w:r>
    </w:p>
    <w:p w:rsidR="00E24E9A" w:rsidRDefault="00E24E9A">
      <w:pPr>
        <w:spacing w:line="480" w:lineRule="auto"/>
        <w:rPr>
          <w:rFonts w:ascii="宋体"/>
          <w:bCs/>
          <w:sz w:val="24"/>
          <w:szCs w:val="24"/>
        </w:rPr>
      </w:pPr>
    </w:p>
    <w:p w:rsidR="00E24E9A" w:rsidRDefault="00E24E9A">
      <w:pPr>
        <w:rPr>
          <w:rFonts w:ascii="宋体"/>
          <w:sz w:val="24"/>
          <w:szCs w:val="28"/>
        </w:rPr>
      </w:pPr>
      <w:bookmarkStart w:id="69" w:name="OLE_LINK81"/>
    </w:p>
    <w:p w:rsidR="00E24E9A" w:rsidRDefault="0060446F">
      <w:pPr>
        <w:jc w:val="center"/>
        <w:rPr>
          <w:rFonts w:ascii="宋体"/>
          <w:bCs/>
          <w:sz w:val="24"/>
          <w:lang w:val="zh-CN"/>
        </w:rPr>
      </w:pPr>
      <w:r>
        <w:rPr>
          <w:rFonts w:ascii="宋体" w:hAnsi="宋体" w:hint="eastAsia"/>
          <w:bCs/>
          <w:sz w:val="24"/>
          <w:lang w:val="zh-CN"/>
        </w:rPr>
        <w:t>投标人签名：</w:t>
      </w:r>
    </w:p>
    <w:p w:rsidR="00E24E9A" w:rsidRDefault="0060446F">
      <w:pPr>
        <w:spacing w:line="360" w:lineRule="auto"/>
        <w:jc w:val="center"/>
        <w:rPr>
          <w:rFonts w:ascii="宋体"/>
          <w:bCs/>
          <w:sz w:val="24"/>
          <w:lang w:val="zh-CN"/>
        </w:rPr>
      </w:pPr>
      <w:r>
        <w:rPr>
          <w:rFonts w:ascii="宋体" w:hAnsi="宋体" w:hint="eastAsia"/>
          <w:bCs/>
          <w:sz w:val="24"/>
          <w:lang w:val="zh-CN"/>
        </w:rPr>
        <w:t>投标人公章：</w:t>
      </w:r>
    </w:p>
    <w:p w:rsidR="00E24E9A" w:rsidRDefault="00E24E9A">
      <w:pPr>
        <w:spacing w:line="360" w:lineRule="auto"/>
        <w:jc w:val="center"/>
        <w:rPr>
          <w:rFonts w:ascii="黑体" w:eastAsia="黑体"/>
          <w:bCs/>
          <w:sz w:val="28"/>
          <w:szCs w:val="28"/>
        </w:rPr>
      </w:pPr>
      <w:bookmarkStart w:id="70" w:name="OLE_LINK36"/>
      <w:bookmarkEnd w:id="69"/>
    </w:p>
    <w:p w:rsidR="00E24E9A" w:rsidRDefault="00B51F42">
      <w:pPr>
        <w:spacing w:line="360" w:lineRule="auto"/>
        <w:rPr>
          <w:rFonts w:ascii="黑体" w:eastAsia="黑体"/>
          <w:bCs/>
          <w:sz w:val="28"/>
          <w:szCs w:val="28"/>
        </w:rPr>
      </w:pPr>
      <w:r w:rsidRPr="00B51F42">
        <w:pict>
          <v:shapetype id="_x0000_t202" coordsize="21600,21600" o:spt="202" path="m,l,21600r21600,l21600,xe">
            <v:stroke joinstyle="miter"/>
            <v:path gradientshapeok="t" o:connecttype="rect"/>
          </v:shapetype>
          <v:shape id="文本框 3" o:sp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2OT5J2QAAAAkBAAAPAAAAAAAAAAEAIAAA&#10;ACIAAABkcnMvZG93bnJldi54bWxQSwECFAAUAAAACACHTuJAqSjAxQsCAAA3BAAADgAAAAAAAAAB&#10;ACAAAAAoAQAAZHJzL2Uyb0RvYy54bWxQSwUGAAAAAAYABgBZAQAApQUAAAAA&#10;">
            <v:textbox>
              <w:txbxContent>
                <w:p w:rsidR="00E24E9A" w:rsidRDefault="00E24E9A">
                  <w:pPr>
                    <w:jc w:val="left"/>
                    <w:rPr>
                      <w:rFonts w:ascii="黑体" w:eastAsia="黑体"/>
                      <w:sz w:val="32"/>
                      <w:szCs w:val="32"/>
                    </w:rPr>
                  </w:pPr>
                </w:p>
                <w:p w:rsidR="00E24E9A" w:rsidRDefault="0060446F">
                  <w:pPr>
                    <w:jc w:val="center"/>
                    <w:rPr>
                      <w:rFonts w:ascii="楷体_GB2312" w:eastAsia="楷体_GB2312"/>
                      <w:sz w:val="28"/>
                      <w:szCs w:val="28"/>
                    </w:rPr>
                  </w:pPr>
                  <w:r>
                    <w:rPr>
                      <w:rFonts w:ascii="楷体_GB2312" w:eastAsia="楷体_GB2312" w:hint="eastAsia"/>
                      <w:sz w:val="28"/>
                      <w:szCs w:val="28"/>
                    </w:rPr>
                    <w:t>法定代表人身份证复印件</w:t>
                  </w:r>
                </w:p>
                <w:p w:rsidR="00E24E9A" w:rsidRDefault="0060446F">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B51F42">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NBY0XYAAAACAEAAA8AAAAAAAAAAQAgAAAA&#10;IgAAAGRycy9kb3ducmV2LnhtbFBLAQIUABQAAAAIAIdO4kBRxcWSCwIAADcEAAAOAAAAAAAAAAEA&#10;IAAAACcBAABkcnMvZTJvRG9jLnhtbFBLBQYAAAAABgAGAFkBAACkBQAAAAA=&#10;">
            <v:textbox>
              <w:txbxContent>
                <w:p w:rsidR="00E24E9A" w:rsidRDefault="00E24E9A">
                  <w:pPr>
                    <w:jc w:val="left"/>
                    <w:rPr>
                      <w:rFonts w:ascii="黑体" w:eastAsia="黑体"/>
                      <w:sz w:val="32"/>
                      <w:szCs w:val="32"/>
                    </w:rPr>
                  </w:pPr>
                </w:p>
                <w:p w:rsidR="00E24E9A" w:rsidRDefault="0060446F">
                  <w:pPr>
                    <w:jc w:val="center"/>
                    <w:rPr>
                      <w:rFonts w:ascii="楷体_GB2312" w:eastAsia="楷体_GB2312"/>
                      <w:sz w:val="28"/>
                      <w:szCs w:val="28"/>
                    </w:rPr>
                  </w:pPr>
                  <w:r>
                    <w:rPr>
                      <w:rFonts w:ascii="楷体_GB2312" w:eastAsia="楷体_GB2312" w:hint="eastAsia"/>
                      <w:sz w:val="28"/>
                      <w:szCs w:val="28"/>
                    </w:rPr>
                    <w:t>法定代表人身份证复印件</w:t>
                  </w:r>
                </w:p>
                <w:p w:rsidR="00E24E9A" w:rsidRDefault="0060446F">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24E9A" w:rsidRDefault="00E24E9A">
      <w:pPr>
        <w:spacing w:line="360" w:lineRule="auto"/>
        <w:rPr>
          <w:rFonts w:ascii="黑体" w:eastAsia="黑体"/>
          <w:bCs/>
          <w:sz w:val="28"/>
          <w:szCs w:val="28"/>
        </w:rPr>
      </w:pPr>
    </w:p>
    <w:p w:rsidR="00E24E9A" w:rsidRDefault="00E24E9A">
      <w:pPr>
        <w:spacing w:line="360" w:lineRule="auto"/>
        <w:jc w:val="center"/>
        <w:rPr>
          <w:rFonts w:ascii="黑体" w:eastAsia="黑体"/>
          <w:bCs/>
          <w:sz w:val="28"/>
          <w:szCs w:val="28"/>
        </w:rPr>
      </w:pPr>
    </w:p>
    <w:p w:rsidR="00E24E9A" w:rsidRDefault="00E24E9A">
      <w:pPr>
        <w:spacing w:line="360" w:lineRule="auto"/>
        <w:jc w:val="center"/>
        <w:rPr>
          <w:rFonts w:ascii="黑体" w:eastAsia="黑体"/>
          <w:bCs/>
          <w:sz w:val="28"/>
          <w:szCs w:val="28"/>
        </w:rPr>
      </w:pPr>
    </w:p>
    <w:bookmarkEnd w:id="70"/>
    <w:p w:rsidR="00E24E9A" w:rsidRDefault="00E24E9A">
      <w:pPr>
        <w:spacing w:line="360" w:lineRule="auto"/>
        <w:rPr>
          <w:rFonts w:ascii="黑体" w:eastAsia="黑体"/>
          <w:bCs/>
          <w:sz w:val="28"/>
          <w:szCs w:val="28"/>
        </w:rPr>
      </w:pPr>
    </w:p>
    <w:p w:rsidR="00E24E9A" w:rsidRDefault="0060446F">
      <w:pPr>
        <w:ind w:firstLineChars="200" w:firstLine="480"/>
        <w:rPr>
          <w:rFonts w:ascii="宋体"/>
          <w:sz w:val="24"/>
          <w:szCs w:val="28"/>
        </w:rPr>
      </w:pPr>
      <w:r>
        <w:rPr>
          <w:rFonts w:ascii="黑体" w:eastAsia="黑体" w:hAnsi="宋体"/>
          <w:bCs/>
          <w:sz w:val="24"/>
          <w:szCs w:val="24"/>
        </w:rPr>
        <w:br w:type="page"/>
      </w:r>
      <w:r>
        <w:rPr>
          <w:rFonts w:ascii="黑体" w:eastAsia="黑体" w:hAnsi="宋体"/>
          <w:bCs/>
          <w:sz w:val="24"/>
          <w:szCs w:val="24"/>
        </w:rPr>
        <w:lastRenderedPageBreak/>
        <w:t>2</w:t>
      </w:r>
      <w:r>
        <w:rPr>
          <w:rFonts w:ascii="黑体" w:eastAsia="黑体" w:hAnsi="宋体" w:hint="eastAsia"/>
          <w:bCs/>
          <w:sz w:val="24"/>
          <w:szCs w:val="24"/>
        </w:rPr>
        <w:t>、法定代表人授权委托书（格式）：</w:t>
      </w:r>
    </w:p>
    <w:p w:rsidR="00E24E9A" w:rsidRDefault="0060446F" w:rsidP="00C862C4">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24E9A" w:rsidRDefault="00E24E9A">
      <w:pPr>
        <w:jc w:val="center"/>
        <w:rPr>
          <w:rFonts w:ascii="宋体"/>
          <w:sz w:val="24"/>
          <w:szCs w:val="28"/>
        </w:rPr>
      </w:pPr>
    </w:p>
    <w:p w:rsidR="00E24E9A" w:rsidRDefault="0060446F">
      <w:pPr>
        <w:tabs>
          <w:tab w:val="left" w:pos="255"/>
        </w:tabs>
        <w:spacing w:line="360" w:lineRule="auto"/>
        <w:ind w:leftChars="200" w:left="420"/>
        <w:jc w:val="right"/>
        <w:rPr>
          <w:rFonts w:ascii="宋体"/>
          <w:sz w:val="24"/>
          <w:szCs w:val="21"/>
          <w:lang w:val="zh-CN"/>
        </w:rPr>
      </w:pPr>
      <w:r>
        <w:rPr>
          <w:rFonts w:ascii="宋体" w:hAnsi="宋体" w:hint="eastAsia"/>
          <w:sz w:val="24"/>
          <w:szCs w:val="21"/>
          <w:lang w:val="zh-CN"/>
        </w:rPr>
        <w:t>项目编号：YXGYJT202503013</w:t>
      </w:r>
    </w:p>
    <w:p w:rsidR="00E24E9A" w:rsidRDefault="0060446F">
      <w:pPr>
        <w:tabs>
          <w:tab w:val="left" w:pos="255"/>
        </w:tabs>
        <w:spacing w:line="360" w:lineRule="auto"/>
        <w:ind w:leftChars="200" w:left="420"/>
        <w:jc w:val="right"/>
        <w:rPr>
          <w:rFonts w:ascii="宋体"/>
          <w:sz w:val="24"/>
          <w:szCs w:val="21"/>
          <w:lang w:val="zh-CN"/>
        </w:rPr>
      </w:pPr>
      <w:r>
        <w:rPr>
          <w:rFonts w:ascii="宋体" w:hAnsi="宋体" w:hint="eastAsia"/>
          <w:sz w:val="24"/>
          <w:szCs w:val="21"/>
          <w:lang w:val="zh-CN"/>
        </w:rPr>
        <w:t>日期：</w:t>
      </w:r>
    </w:p>
    <w:p w:rsidR="00E24E9A" w:rsidRDefault="0060446F">
      <w:pPr>
        <w:tabs>
          <w:tab w:val="left" w:pos="255"/>
        </w:tabs>
        <w:spacing w:line="360" w:lineRule="auto"/>
        <w:ind w:leftChars="200" w:left="420"/>
        <w:rPr>
          <w:rFonts w:ascii="宋体"/>
          <w:sz w:val="24"/>
          <w:szCs w:val="21"/>
          <w:lang w:val="zh-CN"/>
        </w:rPr>
      </w:pPr>
      <w:r>
        <w:rPr>
          <w:rFonts w:ascii="宋体" w:hAnsi="宋体" w:hint="eastAsia"/>
          <w:bCs/>
          <w:sz w:val="24"/>
          <w:szCs w:val="24"/>
        </w:rPr>
        <w:t>宜兴水务集团有限公司</w:t>
      </w:r>
      <w:r>
        <w:rPr>
          <w:rFonts w:ascii="宋体" w:hAnsi="宋体" w:hint="eastAsia"/>
          <w:sz w:val="24"/>
          <w:szCs w:val="21"/>
          <w:lang w:val="zh-CN"/>
        </w:rPr>
        <w:t>：</w:t>
      </w:r>
    </w:p>
    <w:p w:rsidR="00E24E9A" w:rsidRDefault="0060446F">
      <w:pPr>
        <w:tabs>
          <w:tab w:val="left" w:pos="255"/>
        </w:tabs>
        <w:spacing w:line="360" w:lineRule="auto"/>
        <w:ind w:leftChars="200" w:left="420" w:firstLineChars="250" w:firstLine="600"/>
        <w:rPr>
          <w:rFonts w:ascii="宋体"/>
          <w:sz w:val="24"/>
          <w:szCs w:val="21"/>
          <w:lang w:val="zh-CN"/>
        </w:rPr>
      </w:pPr>
      <w:r>
        <w:rPr>
          <w:rFonts w:ascii="宋体" w:hAnsi="宋体" w:hint="eastAsia"/>
          <w:sz w:val="24"/>
          <w:szCs w:val="21"/>
          <w:lang w:val="zh-CN"/>
        </w:rPr>
        <w:t>中华人民共和国合法企业。法定地址：特授权代表我公司</w:t>
      </w:r>
      <w:r>
        <w:rPr>
          <w:rFonts w:ascii="宋体" w:hAnsi="宋体" w:hint="eastAsia"/>
          <w:sz w:val="24"/>
          <w:szCs w:val="21"/>
          <w:u w:val="single"/>
          <w:lang w:val="zh-CN"/>
        </w:rPr>
        <w:t>（单位）</w:t>
      </w:r>
      <w:r>
        <w:rPr>
          <w:rFonts w:ascii="宋体" w:hAnsi="宋体" w:hint="eastAsia"/>
          <w:sz w:val="24"/>
          <w:szCs w:val="21"/>
          <w:lang w:val="zh-CN"/>
        </w:rPr>
        <w:t>全权办理针对上述项目的投标、参与开标、谈判、签约等具体工作，并签署全部有关的文件、协议及合同。</w:t>
      </w:r>
    </w:p>
    <w:p w:rsidR="00E24E9A" w:rsidRDefault="0060446F">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我公司</w:t>
      </w:r>
      <w:r>
        <w:rPr>
          <w:rFonts w:ascii="宋体" w:hAnsi="宋体" w:hint="eastAsia"/>
          <w:sz w:val="24"/>
          <w:szCs w:val="21"/>
          <w:u w:val="single"/>
          <w:lang w:val="zh-CN"/>
        </w:rPr>
        <w:t>（单位）</w:t>
      </w:r>
      <w:r>
        <w:rPr>
          <w:rFonts w:ascii="宋体" w:hAnsi="宋体" w:hint="eastAsia"/>
          <w:sz w:val="24"/>
          <w:szCs w:val="21"/>
          <w:lang w:val="zh-CN"/>
        </w:rPr>
        <w:t>对被授权代表人的签名负全部责任。</w:t>
      </w:r>
    </w:p>
    <w:p w:rsidR="00E24E9A" w:rsidRDefault="0060446F">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24E9A" w:rsidRDefault="0060446F">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被授权代表人情况：</w:t>
      </w:r>
    </w:p>
    <w:p w:rsidR="00E24E9A" w:rsidRDefault="0060446F">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姓名：性别：年龄：职务：</w:t>
      </w:r>
    </w:p>
    <w:p w:rsidR="00E24E9A" w:rsidRDefault="0060446F">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身份证号码：手机号码：</w:t>
      </w:r>
    </w:p>
    <w:p w:rsidR="00E24E9A" w:rsidRDefault="0060446F">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办公电话：传真：</w:t>
      </w:r>
    </w:p>
    <w:p w:rsidR="00E24E9A" w:rsidRDefault="0060446F">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通讯地址：</w:t>
      </w:r>
    </w:p>
    <w:p w:rsidR="00E24E9A" w:rsidRDefault="0060446F">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被授权代表人签名：单位名称（公章）：</w:t>
      </w:r>
    </w:p>
    <w:p w:rsidR="00E24E9A" w:rsidRDefault="0060446F">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法定代表人签名：</w:t>
      </w:r>
    </w:p>
    <w:p w:rsidR="00E24E9A" w:rsidRDefault="00B51F42">
      <w:pPr>
        <w:spacing w:line="360" w:lineRule="auto"/>
        <w:rPr>
          <w:rFonts w:ascii="黑体" w:eastAsia="黑体"/>
          <w:bCs/>
          <w:sz w:val="28"/>
          <w:szCs w:val="28"/>
        </w:rPr>
      </w:pPr>
      <w:r w:rsidRPr="00B51F42">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Y5PknZAAAACQEAAA8AAAAAAAAAAQAg&#10;AAAAIgAAAGRycy9kb3ducmV2LnhtbFBLAQIUABQAAAAIAIdO4kDAavEsDQIAADcEAAAOAAAAAAAA&#10;AAEAIAAAACgBAABkcnMvZTJvRG9jLnhtbFBLBQYAAAAABgAGAFkBAACnBQAAAAA=&#10;">
            <v:textbox>
              <w:txbxContent>
                <w:p w:rsidR="00E24E9A" w:rsidRDefault="00E24E9A">
                  <w:pPr>
                    <w:jc w:val="left"/>
                    <w:rPr>
                      <w:rFonts w:ascii="黑体" w:eastAsia="黑体"/>
                      <w:sz w:val="32"/>
                      <w:szCs w:val="32"/>
                    </w:rPr>
                  </w:pPr>
                </w:p>
                <w:p w:rsidR="00E24E9A" w:rsidRDefault="0060446F">
                  <w:pPr>
                    <w:jc w:val="center"/>
                    <w:rPr>
                      <w:rFonts w:ascii="楷体_GB2312" w:eastAsia="楷体_GB2312"/>
                      <w:sz w:val="28"/>
                      <w:szCs w:val="28"/>
                    </w:rPr>
                  </w:pPr>
                  <w:r>
                    <w:rPr>
                      <w:rFonts w:ascii="楷体_GB2312" w:eastAsia="楷体_GB2312" w:hint="eastAsia"/>
                      <w:sz w:val="28"/>
                      <w:szCs w:val="28"/>
                    </w:rPr>
                    <w:t>被授权代表身份证复印件</w:t>
                  </w:r>
                </w:p>
                <w:p w:rsidR="00E24E9A" w:rsidRDefault="0060446F">
                  <w:pPr>
                    <w:jc w:val="center"/>
                    <w:rPr>
                      <w:rFonts w:ascii="楷体_GB2312" w:eastAsia="楷体_GB2312"/>
                      <w:sz w:val="28"/>
                      <w:szCs w:val="28"/>
                    </w:rPr>
                  </w:pPr>
                  <w:r>
                    <w:rPr>
                      <w:rFonts w:ascii="楷体_GB2312" w:eastAsia="楷体_GB2312" w:hint="eastAsia"/>
                      <w:sz w:val="28"/>
                      <w:szCs w:val="28"/>
                    </w:rPr>
                    <w:t>反面</w:t>
                  </w:r>
                </w:p>
                <w:p w:rsidR="00E24E9A" w:rsidRDefault="00E24E9A">
                  <w:pPr>
                    <w:jc w:val="center"/>
                    <w:rPr>
                      <w:rFonts w:ascii="楷体_GB2312" w:eastAsia="楷体_GB2312"/>
                      <w:sz w:val="28"/>
                      <w:szCs w:val="28"/>
                    </w:rPr>
                  </w:pPr>
                </w:p>
              </w:txbxContent>
            </v:textbox>
          </v:shape>
        </w:pict>
      </w:r>
      <w:r w:rsidRPr="00B51F42">
        <w:pict>
          <v:shape id="文本框 6" o:sp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NBY0XYAAAACAEAAA8AAAAAAAAAAQAgAAAA&#10;IgAAAGRycy9kb3ducmV2LnhtbFBLAQIUABQAAAAIAIdO4kDmQFLNCwIAADcEAAAOAAAAAAAAAAEA&#10;IAAAACcBAABkcnMvZTJvRG9jLnhtbFBLBQYAAAAABgAGAFkBAACkBQAAAAA=&#10;">
            <v:textbox>
              <w:txbxContent>
                <w:p w:rsidR="00E24E9A" w:rsidRDefault="00E24E9A">
                  <w:pPr>
                    <w:jc w:val="left"/>
                    <w:rPr>
                      <w:rFonts w:ascii="黑体" w:eastAsia="黑体"/>
                      <w:sz w:val="32"/>
                      <w:szCs w:val="32"/>
                    </w:rPr>
                  </w:pPr>
                </w:p>
                <w:p w:rsidR="00E24E9A" w:rsidRDefault="0060446F">
                  <w:pPr>
                    <w:jc w:val="center"/>
                    <w:rPr>
                      <w:rFonts w:ascii="楷体_GB2312" w:eastAsia="楷体_GB2312"/>
                      <w:sz w:val="28"/>
                      <w:szCs w:val="28"/>
                    </w:rPr>
                  </w:pPr>
                  <w:r>
                    <w:rPr>
                      <w:rFonts w:ascii="楷体_GB2312" w:eastAsia="楷体_GB2312" w:hint="eastAsia"/>
                      <w:sz w:val="28"/>
                      <w:szCs w:val="28"/>
                    </w:rPr>
                    <w:t>被授权代表身份证复印件</w:t>
                  </w:r>
                </w:p>
                <w:p w:rsidR="00E24E9A" w:rsidRDefault="0060446F">
                  <w:pPr>
                    <w:jc w:val="center"/>
                    <w:rPr>
                      <w:rFonts w:ascii="楷体_GB2312" w:eastAsia="楷体_GB2312"/>
                      <w:sz w:val="28"/>
                      <w:szCs w:val="28"/>
                    </w:rPr>
                  </w:pPr>
                  <w:r>
                    <w:rPr>
                      <w:rFonts w:ascii="楷体_GB2312" w:eastAsia="楷体_GB2312" w:hint="eastAsia"/>
                      <w:sz w:val="28"/>
                      <w:szCs w:val="28"/>
                    </w:rPr>
                    <w:t>正面</w:t>
                  </w:r>
                </w:p>
                <w:p w:rsidR="00E24E9A" w:rsidRDefault="00E24E9A">
                  <w:pPr>
                    <w:jc w:val="center"/>
                    <w:rPr>
                      <w:rFonts w:ascii="楷体_GB2312" w:eastAsia="楷体_GB2312"/>
                      <w:sz w:val="28"/>
                      <w:szCs w:val="28"/>
                    </w:rPr>
                  </w:pPr>
                </w:p>
              </w:txbxContent>
            </v:textbox>
          </v:shape>
        </w:pict>
      </w:r>
    </w:p>
    <w:p w:rsidR="00E24E9A" w:rsidRDefault="00E24E9A">
      <w:pPr>
        <w:spacing w:line="360" w:lineRule="auto"/>
        <w:rPr>
          <w:rFonts w:ascii="黑体" w:eastAsia="黑体"/>
          <w:bCs/>
          <w:sz w:val="28"/>
          <w:szCs w:val="28"/>
        </w:rPr>
      </w:pPr>
    </w:p>
    <w:p w:rsidR="00E24E9A" w:rsidRDefault="00E24E9A">
      <w:pPr>
        <w:spacing w:line="360" w:lineRule="auto"/>
        <w:jc w:val="center"/>
        <w:rPr>
          <w:rFonts w:ascii="黑体" w:eastAsia="黑体"/>
          <w:bCs/>
          <w:sz w:val="28"/>
          <w:szCs w:val="28"/>
        </w:rPr>
      </w:pPr>
    </w:p>
    <w:p w:rsidR="00E24E9A" w:rsidRDefault="00E24E9A">
      <w:pPr>
        <w:spacing w:line="360" w:lineRule="auto"/>
        <w:jc w:val="center"/>
        <w:rPr>
          <w:rFonts w:ascii="黑体" w:eastAsia="黑体"/>
          <w:bCs/>
          <w:sz w:val="28"/>
          <w:szCs w:val="28"/>
        </w:rPr>
      </w:pPr>
    </w:p>
    <w:p w:rsidR="00E24E9A" w:rsidRDefault="00E24E9A">
      <w:pPr>
        <w:spacing w:line="360" w:lineRule="auto"/>
        <w:ind w:firstLineChars="200" w:firstLine="480"/>
        <w:rPr>
          <w:rFonts w:ascii="黑体" w:eastAsia="黑体" w:hAnsi="宋体"/>
          <w:bCs/>
          <w:sz w:val="24"/>
          <w:szCs w:val="24"/>
        </w:rPr>
      </w:pPr>
    </w:p>
    <w:p w:rsidR="00E24E9A" w:rsidRDefault="00E24E9A">
      <w:pPr>
        <w:rPr>
          <w:rFonts w:ascii="黑体" w:eastAsia="黑体" w:hAnsi="宋体"/>
          <w:bCs/>
          <w:sz w:val="24"/>
          <w:szCs w:val="24"/>
        </w:rPr>
      </w:pPr>
    </w:p>
    <w:p w:rsidR="00E24E9A" w:rsidRDefault="0060446F">
      <w:pPr>
        <w:ind w:firstLineChars="200" w:firstLine="480"/>
        <w:rPr>
          <w:rFonts w:ascii="黑体" w:eastAsia="黑体" w:hAnsi="宋体"/>
          <w:bCs/>
          <w:sz w:val="24"/>
          <w:szCs w:val="24"/>
        </w:rPr>
      </w:pPr>
      <w:bookmarkStart w:id="71" w:name="_Toc27231"/>
      <w:r>
        <w:rPr>
          <w:rFonts w:ascii="黑体" w:eastAsia="黑体" w:hAnsi="宋体"/>
          <w:bCs/>
          <w:sz w:val="24"/>
          <w:szCs w:val="24"/>
        </w:rPr>
        <w:br w:type="page"/>
      </w:r>
      <w:r>
        <w:rPr>
          <w:rFonts w:ascii="黑体" w:eastAsia="黑体" w:hAnsi="宋体"/>
          <w:bCs/>
          <w:sz w:val="24"/>
          <w:szCs w:val="24"/>
        </w:rPr>
        <w:lastRenderedPageBreak/>
        <w:t>3</w:t>
      </w:r>
      <w:r>
        <w:rPr>
          <w:rFonts w:ascii="黑体" w:eastAsia="黑体" w:hAnsi="宋体" w:hint="eastAsia"/>
          <w:bCs/>
          <w:sz w:val="24"/>
          <w:szCs w:val="24"/>
        </w:rPr>
        <w:t>、资格性证明材料复印件：</w:t>
      </w:r>
      <w:bookmarkEnd w:id="71"/>
    </w:p>
    <w:p w:rsidR="00E24E9A" w:rsidRDefault="0060446F" w:rsidP="00C862C4">
      <w:pPr>
        <w:spacing w:beforeLines="50" w:afterLines="50" w:line="480" w:lineRule="auto"/>
        <w:jc w:val="center"/>
        <w:rPr>
          <w:rFonts w:ascii="宋体"/>
          <w:bCs/>
          <w:sz w:val="24"/>
          <w:szCs w:val="24"/>
        </w:rPr>
      </w:pPr>
      <w:r>
        <w:rPr>
          <w:rFonts w:ascii="黑体" w:eastAsia="黑体" w:hAnsi="黑体" w:hint="eastAsia"/>
          <w:bCs/>
          <w:sz w:val="28"/>
          <w:szCs w:val="24"/>
        </w:rPr>
        <w:t>资格性证明材料</w:t>
      </w:r>
    </w:p>
    <w:p w:rsidR="00E24E9A" w:rsidRDefault="0060446F">
      <w:pPr>
        <w:spacing w:line="480" w:lineRule="auto"/>
        <w:ind w:firstLineChars="500" w:firstLine="1200"/>
        <w:rPr>
          <w:rFonts w:ascii="宋体"/>
          <w:bCs/>
          <w:sz w:val="24"/>
          <w:szCs w:val="24"/>
        </w:rPr>
      </w:pPr>
      <w:r>
        <w:rPr>
          <w:rFonts w:ascii="宋体" w:hAnsi="宋体" w:hint="eastAsia"/>
          <w:bCs/>
          <w:sz w:val="24"/>
          <w:szCs w:val="24"/>
        </w:rPr>
        <w:t>项目编号：YXGYJT202503013日期：</w:t>
      </w:r>
    </w:p>
    <w:p w:rsidR="00E24E9A" w:rsidRDefault="0060446F">
      <w:pPr>
        <w:spacing w:line="480" w:lineRule="auto"/>
        <w:rPr>
          <w:rFonts w:ascii="宋体" w:cs="宋体"/>
          <w:sz w:val="24"/>
          <w:szCs w:val="24"/>
        </w:rPr>
      </w:pPr>
      <w:r>
        <w:rPr>
          <w:rFonts w:ascii="宋体" w:hAnsi="宋体" w:hint="eastAsia"/>
          <w:bCs/>
          <w:sz w:val="24"/>
          <w:szCs w:val="24"/>
        </w:rPr>
        <w:t>投标人应按以下顺序提供相关材料复印件：</w:t>
      </w:r>
    </w:p>
    <w:p w:rsidR="00E24E9A" w:rsidRDefault="0060446F">
      <w:pPr>
        <w:numPr>
          <w:ilvl w:val="0"/>
          <w:numId w:val="8"/>
        </w:numPr>
        <w:tabs>
          <w:tab w:val="left" w:pos="0"/>
          <w:tab w:val="left" w:pos="255"/>
        </w:tabs>
        <w:spacing w:line="360" w:lineRule="auto"/>
        <w:rPr>
          <w:rFonts w:ascii="宋体"/>
          <w:sz w:val="24"/>
          <w:szCs w:val="24"/>
        </w:rPr>
      </w:pPr>
      <w:r>
        <w:rPr>
          <w:rFonts w:ascii="宋体" w:hAnsi="宋体" w:hint="eastAsia"/>
          <w:sz w:val="24"/>
          <w:szCs w:val="24"/>
        </w:rPr>
        <w:t>关于资格的声明函（附法定代表人身份证复印件）（格式见附件）；</w:t>
      </w:r>
    </w:p>
    <w:p w:rsidR="00E24E9A" w:rsidRDefault="0060446F">
      <w:pPr>
        <w:numPr>
          <w:ilvl w:val="0"/>
          <w:numId w:val="8"/>
        </w:numPr>
        <w:tabs>
          <w:tab w:val="left" w:pos="0"/>
          <w:tab w:val="left" w:pos="255"/>
        </w:tabs>
        <w:spacing w:line="360" w:lineRule="auto"/>
        <w:rPr>
          <w:rFonts w:asci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bCs/>
          <w:sz w:val="24"/>
          <w:szCs w:val="24"/>
        </w:rPr>
        <w:t>投标时必须提交被授权代表的身份证原件，如是法人来提供法人的身份证原件</w:t>
      </w:r>
    </w:p>
    <w:p w:rsidR="00E24E9A" w:rsidRDefault="0060446F">
      <w:pPr>
        <w:numPr>
          <w:ilvl w:val="0"/>
          <w:numId w:val="8"/>
        </w:numPr>
        <w:tabs>
          <w:tab w:val="left" w:pos="0"/>
          <w:tab w:val="left" w:pos="255"/>
        </w:tabs>
        <w:spacing w:line="360" w:lineRule="auto"/>
        <w:rPr>
          <w:rFonts w:ascii="宋体"/>
          <w:sz w:val="24"/>
          <w:szCs w:val="24"/>
        </w:rPr>
      </w:pPr>
      <w:r>
        <w:rPr>
          <w:rFonts w:ascii="宋体" w:hAnsi="宋体" w:hint="eastAsia"/>
          <w:sz w:val="24"/>
          <w:szCs w:val="24"/>
        </w:rPr>
        <w:t>具有独立承担民事责任能力的</w:t>
      </w:r>
      <w:r>
        <w:rPr>
          <w:rFonts w:ascii="宋体" w:hAnsi="宋体" w:hint="eastAsia"/>
          <w:sz w:val="24"/>
          <w:szCs w:val="21"/>
          <w:lang w:val="zh-CN"/>
        </w:rPr>
        <w:t>营业执照或法人（登记）证书复印件；</w:t>
      </w:r>
      <w:r>
        <w:rPr>
          <w:rFonts w:ascii="宋体" w:hAnsi="宋体"/>
          <w:sz w:val="24"/>
          <w:szCs w:val="21"/>
          <w:lang w:val="zh-CN"/>
        </w:rPr>
        <w:t>(</w:t>
      </w:r>
      <w:r>
        <w:rPr>
          <w:rFonts w:ascii="宋体" w:hAnsi="宋体" w:hint="eastAsia"/>
          <w:b/>
          <w:bCs/>
          <w:sz w:val="24"/>
          <w:szCs w:val="24"/>
        </w:rPr>
        <w:t>投标时必须提交相应原件或公证件）</w:t>
      </w:r>
    </w:p>
    <w:p w:rsidR="00E24E9A" w:rsidRDefault="0060446F">
      <w:pPr>
        <w:numPr>
          <w:ilvl w:val="0"/>
          <w:numId w:val="8"/>
        </w:numPr>
        <w:tabs>
          <w:tab w:val="left" w:pos="420"/>
          <w:tab w:val="left" w:pos="945"/>
          <w:tab w:val="left" w:pos="1155"/>
        </w:tabs>
        <w:spacing w:line="360" w:lineRule="auto"/>
        <w:rPr>
          <w:rFonts w:asci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E24E9A" w:rsidRDefault="0060446F">
      <w:pPr>
        <w:numPr>
          <w:ilvl w:val="0"/>
          <w:numId w:val="8"/>
        </w:numPr>
        <w:tabs>
          <w:tab w:val="left" w:pos="420"/>
          <w:tab w:val="left" w:pos="945"/>
          <w:tab w:val="left" w:pos="1155"/>
        </w:tabs>
        <w:spacing w:line="360" w:lineRule="auto"/>
        <w:rPr>
          <w:rFonts w:asci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E24E9A" w:rsidRDefault="0060446F">
      <w:pPr>
        <w:numPr>
          <w:ilvl w:val="0"/>
          <w:numId w:val="8"/>
        </w:numPr>
        <w:tabs>
          <w:tab w:val="left" w:pos="420"/>
          <w:tab w:val="left" w:pos="945"/>
          <w:tab w:val="left" w:pos="1155"/>
        </w:tabs>
        <w:spacing w:line="360" w:lineRule="auto"/>
        <w:rPr>
          <w:rFonts w:ascii="宋体" w:cs="宋体"/>
          <w:sz w:val="24"/>
          <w:szCs w:val="24"/>
        </w:rPr>
      </w:pPr>
      <w:r>
        <w:rPr>
          <w:rFonts w:ascii="宋体" w:hint="eastAsia"/>
          <w:kern w:val="0"/>
          <w:sz w:val="24"/>
          <w:lang w:val="zh-CN"/>
        </w:rPr>
        <w:t>投标人</w:t>
      </w:r>
      <w:r>
        <w:rPr>
          <w:rFonts w:ascii="宋体" w:hAnsi="宋体" w:cs="宋体" w:hint="eastAsia"/>
          <w:sz w:val="24"/>
          <w:szCs w:val="24"/>
        </w:rPr>
        <w:t>（或其全资子公司、分公司)</w:t>
      </w:r>
      <w:r>
        <w:rPr>
          <w:rFonts w:ascii="宋体" w:hint="eastAsia"/>
          <w:kern w:val="0"/>
          <w:sz w:val="24"/>
          <w:lang w:val="zh-CN"/>
        </w:rPr>
        <w:t>为本项目被授权代表在近三个月内任意一个月缴纳的社保证明复印件（提供相关主管部门证明或银行代扣证明</w:t>
      </w:r>
      <w:r>
        <w:rPr>
          <w:rFonts w:ascii="宋体" w:hint="eastAsia"/>
          <w:kern w:val="0"/>
          <w:sz w:val="24"/>
        </w:rPr>
        <w:t>复印件</w:t>
      </w:r>
      <w:r>
        <w:rPr>
          <w:rFonts w:ascii="宋体" w:hint="eastAsia"/>
          <w:kern w:val="0"/>
          <w:sz w:val="24"/>
          <w:lang w:val="zh-CN"/>
        </w:rPr>
        <w:t>，法定代表人亲自参加报价的除外）</w:t>
      </w:r>
    </w:p>
    <w:p w:rsidR="00E24E9A" w:rsidRDefault="0060446F">
      <w:pPr>
        <w:numPr>
          <w:ilvl w:val="0"/>
          <w:numId w:val="8"/>
        </w:numPr>
        <w:tabs>
          <w:tab w:val="left" w:pos="0"/>
          <w:tab w:val="left" w:pos="255"/>
        </w:tabs>
        <w:spacing w:line="360" w:lineRule="auto"/>
        <w:rPr>
          <w:rFonts w:ascii="宋体" w:cs="宋体"/>
          <w:sz w:val="24"/>
          <w:szCs w:val="24"/>
        </w:rPr>
      </w:pPr>
      <w:r>
        <w:rPr>
          <w:rFonts w:ascii="宋体" w:hAnsi="宋体" w:hint="eastAsia"/>
          <w:sz w:val="24"/>
          <w:szCs w:val="21"/>
        </w:rPr>
        <w:t>投标保证金交纳证明复印件（银行转账记录）；</w:t>
      </w:r>
    </w:p>
    <w:p w:rsidR="00E24E9A" w:rsidRDefault="0060446F">
      <w:pPr>
        <w:numPr>
          <w:ilvl w:val="0"/>
          <w:numId w:val="8"/>
        </w:numPr>
        <w:tabs>
          <w:tab w:val="left" w:pos="0"/>
          <w:tab w:val="left" w:pos="255"/>
        </w:tabs>
        <w:spacing w:line="360" w:lineRule="auto"/>
        <w:rPr>
          <w:rFonts w:ascii="宋体" w:cs="宋体"/>
          <w:sz w:val="24"/>
          <w:szCs w:val="24"/>
        </w:rPr>
      </w:pPr>
      <w:r>
        <w:rPr>
          <w:rFonts w:ascii="宋体" w:hAnsi="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网站被列入政府采购严重违法失信行为记录名单</w:t>
      </w:r>
      <w:r>
        <w:rPr>
          <w:rFonts w:ascii="宋体" w:hAnsi="宋体" w:hint="eastAsia"/>
          <w:bCs/>
          <w:sz w:val="24"/>
          <w:szCs w:val="24"/>
        </w:rPr>
        <w:t>；</w:t>
      </w:r>
      <w:r>
        <w:rPr>
          <w:rFonts w:ascii="宋体" w:hAnsi="宋体" w:hint="eastAsia"/>
          <w:b/>
          <w:sz w:val="24"/>
          <w:szCs w:val="24"/>
        </w:rPr>
        <w:t>（若投标人企业信息已录入以上网站的，</w:t>
      </w:r>
      <w:r>
        <w:rPr>
          <w:rFonts w:ascii="宋体" w:hAnsi="宋体" w:hint="eastAsia"/>
          <w:b/>
          <w:sz w:val="24"/>
          <w:szCs w:val="24"/>
          <w:lang w:val="zh-CN"/>
        </w:rPr>
        <w:t>无需提供相关证明材料</w:t>
      </w:r>
      <w:r>
        <w:rPr>
          <w:rFonts w:ascii="宋体" w:hAnsi="宋体" w:hint="eastAsia"/>
          <w:b/>
          <w:sz w:val="24"/>
          <w:szCs w:val="24"/>
        </w:rPr>
        <w:t>；若投标人企业信息未录入以上网站的，须在投标文件中提供无不良信用记录承诺书）</w:t>
      </w:r>
    </w:p>
    <w:p w:rsidR="00E24E9A" w:rsidRDefault="0060446F">
      <w:pPr>
        <w:jc w:val="center"/>
        <w:rPr>
          <w:rFonts w:ascii="宋体"/>
          <w:bCs/>
          <w:sz w:val="24"/>
        </w:rPr>
      </w:pPr>
      <w:r>
        <w:rPr>
          <w:rFonts w:ascii="宋体" w:hAnsi="宋体" w:hint="eastAsia"/>
          <w:sz w:val="24"/>
          <w:szCs w:val="24"/>
        </w:rPr>
        <w:t>注：以上“近十二个月”是指投标截止日之前近十二个月（不含投标当月）。</w:t>
      </w:r>
    </w:p>
    <w:p w:rsidR="00E24E9A" w:rsidRDefault="00E24E9A">
      <w:pPr>
        <w:jc w:val="center"/>
        <w:rPr>
          <w:rFonts w:ascii="宋体"/>
          <w:bCs/>
          <w:sz w:val="24"/>
        </w:rPr>
      </w:pPr>
    </w:p>
    <w:p w:rsidR="00E24E9A" w:rsidRDefault="00E24E9A">
      <w:pPr>
        <w:rPr>
          <w:rFonts w:ascii="宋体"/>
          <w:bCs/>
          <w:sz w:val="24"/>
        </w:rPr>
      </w:pPr>
    </w:p>
    <w:p w:rsidR="00E24E9A" w:rsidRDefault="00E24E9A">
      <w:pPr>
        <w:rPr>
          <w:rFonts w:ascii="宋体"/>
          <w:bCs/>
          <w:sz w:val="24"/>
        </w:rPr>
      </w:pPr>
    </w:p>
    <w:p w:rsidR="00E24E9A" w:rsidRDefault="0060446F">
      <w:pPr>
        <w:jc w:val="center"/>
        <w:rPr>
          <w:rFonts w:ascii="宋体"/>
          <w:bCs/>
          <w:sz w:val="24"/>
          <w:lang w:val="zh-CN"/>
        </w:rPr>
      </w:pPr>
      <w:r>
        <w:rPr>
          <w:rFonts w:ascii="宋体" w:hAnsi="宋体" w:hint="eastAsia"/>
          <w:bCs/>
          <w:sz w:val="24"/>
          <w:lang w:val="zh-CN"/>
        </w:rPr>
        <w:t>投标人签名：</w:t>
      </w:r>
    </w:p>
    <w:p w:rsidR="00E24E9A" w:rsidRDefault="0060446F">
      <w:pPr>
        <w:spacing w:line="360" w:lineRule="auto"/>
        <w:jc w:val="center"/>
        <w:rPr>
          <w:rFonts w:ascii="宋体"/>
          <w:bCs/>
          <w:sz w:val="24"/>
          <w:lang w:val="zh-CN"/>
        </w:rPr>
      </w:pPr>
      <w:r>
        <w:rPr>
          <w:rFonts w:ascii="宋体" w:hAnsi="宋体" w:hint="eastAsia"/>
          <w:bCs/>
          <w:sz w:val="24"/>
          <w:lang w:val="zh-CN"/>
        </w:rPr>
        <w:t>投标人公章：</w:t>
      </w:r>
    </w:p>
    <w:p w:rsidR="00E24E9A" w:rsidRDefault="0060446F">
      <w:pPr>
        <w:ind w:firstLineChars="200" w:firstLine="480"/>
        <w:rPr>
          <w:rFonts w:ascii="黑体" w:eastAsia="黑体" w:hAnsi="宋体"/>
          <w:bCs/>
          <w:sz w:val="24"/>
          <w:szCs w:val="24"/>
        </w:rPr>
      </w:pPr>
      <w:r>
        <w:rPr>
          <w:rFonts w:ascii="黑体" w:eastAsia="黑体" w:hAnsi="宋体"/>
          <w:bCs/>
          <w:sz w:val="24"/>
          <w:szCs w:val="24"/>
        </w:rPr>
        <w:br w:type="page"/>
      </w:r>
      <w:bookmarkStart w:id="72" w:name="OLE_LINK11"/>
    </w:p>
    <w:p w:rsidR="00E24E9A" w:rsidRDefault="0060446F">
      <w:pPr>
        <w:tabs>
          <w:tab w:val="left" w:pos="255"/>
        </w:tabs>
        <w:spacing w:line="360" w:lineRule="auto"/>
        <w:jc w:val="left"/>
        <w:rPr>
          <w:rFonts w:ascii="宋体"/>
          <w:sz w:val="28"/>
          <w:szCs w:val="28"/>
          <w:lang w:val="zh-CN"/>
        </w:rPr>
      </w:pPr>
      <w:r>
        <w:rPr>
          <w:rFonts w:ascii="黑体" w:eastAsia="黑体" w:hAnsi="宋体" w:hint="eastAsia"/>
          <w:bCs/>
          <w:sz w:val="28"/>
          <w:szCs w:val="28"/>
        </w:rPr>
        <w:lastRenderedPageBreak/>
        <w:t>（四）</w:t>
      </w:r>
      <w:r>
        <w:rPr>
          <w:rFonts w:ascii="黑体" w:eastAsia="黑体" w:hAnsi="宋体" w:hint="eastAsia"/>
          <w:bCs/>
          <w:sz w:val="28"/>
          <w:szCs w:val="28"/>
          <w:lang w:val="zh-CN"/>
        </w:rPr>
        <w:t>技术参数及相关要求偏离表</w:t>
      </w:r>
      <w:r>
        <w:rPr>
          <w:rFonts w:ascii="黑体" w:eastAsia="黑体" w:hAnsi="宋体" w:hint="eastAsia"/>
          <w:bCs/>
          <w:sz w:val="28"/>
          <w:szCs w:val="28"/>
        </w:rPr>
        <w:t>（格式）：</w:t>
      </w:r>
    </w:p>
    <w:p w:rsidR="00E24E9A" w:rsidRDefault="0060446F" w:rsidP="00C862C4">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技术参数及相关要求偏离表</w:t>
      </w:r>
    </w:p>
    <w:p w:rsidR="00E24E9A" w:rsidRDefault="0060446F" w:rsidP="00C862C4">
      <w:pPr>
        <w:tabs>
          <w:tab w:val="left" w:pos="255"/>
        </w:tabs>
        <w:spacing w:beforeLines="50" w:afterLines="50" w:line="360" w:lineRule="auto"/>
        <w:ind w:leftChars="200" w:left="420" w:firstLineChars="200" w:firstLine="480"/>
        <w:rPr>
          <w:rFonts w:ascii="宋体"/>
          <w:sz w:val="24"/>
          <w:szCs w:val="21"/>
          <w:lang w:val="zh-CN"/>
        </w:rPr>
      </w:pPr>
      <w:r>
        <w:rPr>
          <w:rFonts w:ascii="宋体" w:hAnsi="宋体" w:hint="eastAsia"/>
          <w:sz w:val="24"/>
          <w:szCs w:val="21"/>
          <w:lang w:val="zh-CN"/>
        </w:rPr>
        <w:t>投标人名称（盖章）：项目编号：YXGYJT202503013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E24E9A">
        <w:trPr>
          <w:trHeight w:val="930"/>
          <w:jc w:val="center"/>
        </w:trPr>
        <w:tc>
          <w:tcPr>
            <w:tcW w:w="828" w:type="dxa"/>
            <w:vAlign w:val="center"/>
          </w:tcPr>
          <w:p w:rsidR="00E24E9A" w:rsidRDefault="0060446F">
            <w:pPr>
              <w:tabs>
                <w:tab w:val="left" w:pos="255"/>
              </w:tabs>
              <w:spacing w:line="360" w:lineRule="auto"/>
              <w:jc w:val="center"/>
              <w:rPr>
                <w:rFonts w:ascii="宋体"/>
                <w:sz w:val="24"/>
                <w:szCs w:val="21"/>
                <w:lang w:val="zh-CN"/>
              </w:rPr>
            </w:pPr>
            <w:r>
              <w:rPr>
                <w:rFonts w:ascii="宋体" w:hAnsi="宋体" w:hint="eastAsia"/>
                <w:sz w:val="24"/>
                <w:szCs w:val="21"/>
                <w:lang w:val="zh-CN"/>
              </w:rPr>
              <w:t>序号</w:t>
            </w:r>
          </w:p>
        </w:tc>
        <w:tc>
          <w:tcPr>
            <w:tcW w:w="1973" w:type="dxa"/>
            <w:vAlign w:val="center"/>
          </w:tcPr>
          <w:p w:rsidR="00E24E9A" w:rsidRDefault="0060446F">
            <w:pPr>
              <w:tabs>
                <w:tab w:val="left" w:pos="255"/>
              </w:tabs>
              <w:spacing w:line="360" w:lineRule="auto"/>
              <w:jc w:val="center"/>
              <w:rPr>
                <w:rFonts w:ascii="宋体"/>
                <w:sz w:val="24"/>
                <w:szCs w:val="21"/>
                <w:lang w:val="zh-CN"/>
              </w:rPr>
            </w:pPr>
            <w:r>
              <w:rPr>
                <w:rFonts w:ascii="宋体" w:hAnsi="宋体" w:hint="eastAsia"/>
                <w:sz w:val="24"/>
                <w:szCs w:val="21"/>
                <w:lang w:val="zh-CN"/>
              </w:rPr>
              <w:t>项目名称</w:t>
            </w:r>
          </w:p>
        </w:tc>
        <w:tc>
          <w:tcPr>
            <w:tcW w:w="2315" w:type="dxa"/>
            <w:vAlign w:val="center"/>
          </w:tcPr>
          <w:p w:rsidR="00E24E9A" w:rsidRDefault="0060446F">
            <w:pPr>
              <w:tabs>
                <w:tab w:val="left" w:pos="255"/>
              </w:tabs>
              <w:spacing w:line="360" w:lineRule="auto"/>
              <w:jc w:val="center"/>
              <w:rPr>
                <w:rFonts w:ascii="宋体"/>
                <w:sz w:val="24"/>
                <w:szCs w:val="21"/>
                <w:lang w:val="zh-CN"/>
              </w:rPr>
            </w:pPr>
            <w:r>
              <w:rPr>
                <w:rFonts w:ascii="宋体" w:hAnsi="宋体" w:hint="eastAsia"/>
                <w:sz w:val="24"/>
                <w:szCs w:val="21"/>
                <w:lang w:val="zh-CN"/>
              </w:rPr>
              <w:t>招标内容</w:t>
            </w:r>
          </w:p>
        </w:tc>
        <w:tc>
          <w:tcPr>
            <w:tcW w:w="2327" w:type="dxa"/>
            <w:vAlign w:val="center"/>
          </w:tcPr>
          <w:p w:rsidR="00E24E9A" w:rsidRDefault="0060446F">
            <w:pPr>
              <w:tabs>
                <w:tab w:val="left" w:pos="255"/>
              </w:tabs>
              <w:spacing w:line="360" w:lineRule="auto"/>
              <w:jc w:val="center"/>
              <w:rPr>
                <w:rFonts w:ascii="宋体"/>
                <w:sz w:val="24"/>
                <w:szCs w:val="21"/>
                <w:lang w:val="zh-CN"/>
              </w:rPr>
            </w:pPr>
            <w:r>
              <w:rPr>
                <w:rFonts w:ascii="宋体" w:hAnsi="宋体" w:hint="eastAsia"/>
                <w:sz w:val="24"/>
                <w:szCs w:val="21"/>
                <w:lang w:val="zh-CN"/>
              </w:rPr>
              <w:t>投标内容</w:t>
            </w:r>
          </w:p>
        </w:tc>
        <w:tc>
          <w:tcPr>
            <w:tcW w:w="1969" w:type="dxa"/>
            <w:vAlign w:val="center"/>
          </w:tcPr>
          <w:p w:rsidR="00E24E9A" w:rsidRDefault="0060446F">
            <w:pPr>
              <w:tabs>
                <w:tab w:val="left" w:pos="255"/>
              </w:tabs>
              <w:spacing w:line="360" w:lineRule="auto"/>
              <w:jc w:val="center"/>
              <w:rPr>
                <w:rFonts w:ascii="宋体"/>
                <w:sz w:val="24"/>
                <w:szCs w:val="21"/>
                <w:lang w:val="zh-CN"/>
              </w:rPr>
            </w:pPr>
            <w:r>
              <w:rPr>
                <w:rFonts w:ascii="宋体" w:hAnsi="宋体" w:hint="eastAsia"/>
                <w:sz w:val="24"/>
                <w:szCs w:val="21"/>
                <w:lang w:val="zh-CN"/>
              </w:rPr>
              <w:t>正偏离</w:t>
            </w:r>
            <w:r>
              <w:rPr>
                <w:rFonts w:ascii="宋体" w:hAnsi="宋体"/>
                <w:sz w:val="24"/>
                <w:szCs w:val="21"/>
                <w:lang w:val="zh-CN"/>
              </w:rPr>
              <w:t>/</w:t>
            </w:r>
            <w:r>
              <w:rPr>
                <w:rFonts w:ascii="宋体" w:hAnsi="宋体" w:hint="eastAsia"/>
                <w:sz w:val="24"/>
                <w:szCs w:val="21"/>
                <w:lang w:val="zh-CN"/>
              </w:rPr>
              <w:t>负偏离</w:t>
            </w:r>
          </w:p>
        </w:tc>
      </w:tr>
      <w:tr w:rsidR="00E24E9A">
        <w:trPr>
          <w:trHeight w:val="930"/>
          <w:jc w:val="center"/>
        </w:trPr>
        <w:tc>
          <w:tcPr>
            <w:tcW w:w="828"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r>
      <w:tr w:rsidR="00E24E9A">
        <w:trPr>
          <w:trHeight w:val="930"/>
          <w:jc w:val="center"/>
        </w:trPr>
        <w:tc>
          <w:tcPr>
            <w:tcW w:w="828"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r>
      <w:tr w:rsidR="00E24E9A">
        <w:trPr>
          <w:trHeight w:val="930"/>
          <w:jc w:val="center"/>
        </w:trPr>
        <w:tc>
          <w:tcPr>
            <w:tcW w:w="828"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r>
      <w:tr w:rsidR="00E24E9A">
        <w:trPr>
          <w:trHeight w:val="930"/>
          <w:jc w:val="center"/>
        </w:trPr>
        <w:tc>
          <w:tcPr>
            <w:tcW w:w="828"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r>
      <w:tr w:rsidR="00E24E9A">
        <w:trPr>
          <w:trHeight w:val="930"/>
          <w:jc w:val="center"/>
        </w:trPr>
        <w:tc>
          <w:tcPr>
            <w:tcW w:w="828"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r>
      <w:tr w:rsidR="00E24E9A">
        <w:trPr>
          <w:trHeight w:val="930"/>
          <w:jc w:val="center"/>
        </w:trPr>
        <w:tc>
          <w:tcPr>
            <w:tcW w:w="828"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r>
      <w:tr w:rsidR="00E24E9A">
        <w:trPr>
          <w:trHeight w:val="930"/>
          <w:jc w:val="center"/>
        </w:trPr>
        <w:tc>
          <w:tcPr>
            <w:tcW w:w="828"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E24E9A" w:rsidRDefault="00E24E9A">
            <w:pPr>
              <w:tabs>
                <w:tab w:val="left" w:pos="255"/>
              </w:tabs>
              <w:spacing w:line="360" w:lineRule="auto"/>
              <w:ind w:leftChars="200" w:left="420" w:firstLineChars="200" w:firstLine="480"/>
              <w:rPr>
                <w:rFonts w:ascii="宋体"/>
                <w:sz w:val="24"/>
                <w:szCs w:val="21"/>
                <w:lang w:val="zh-CN"/>
              </w:rPr>
            </w:pPr>
          </w:p>
        </w:tc>
      </w:tr>
    </w:tbl>
    <w:p w:rsidR="00E24E9A" w:rsidRDefault="0060446F">
      <w:pPr>
        <w:spacing w:line="580" w:lineRule="exact"/>
        <w:ind w:firstLineChars="200" w:firstLine="480"/>
        <w:rPr>
          <w:rFonts w:ascii="宋体"/>
          <w:bCs/>
          <w:sz w:val="24"/>
          <w:szCs w:val="24"/>
          <w:lang w:val="zh-CN"/>
        </w:rPr>
      </w:pPr>
      <w:r>
        <w:rPr>
          <w:rFonts w:ascii="宋体" w:hAnsi="宋体" w:hint="eastAsia"/>
          <w:bCs/>
          <w:sz w:val="24"/>
          <w:szCs w:val="24"/>
          <w:lang w:val="zh-CN"/>
        </w:rPr>
        <w:t>注：投标人应对照招标文件“第三章项目技术要求和有关说明”的相关要求，将自身响应的偏离情况（与招标文件要求不一致的地方）详细填入上表，并注明“正偏离</w:t>
      </w:r>
      <w:r>
        <w:rPr>
          <w:rFonts w:ascii="宋体" w:hAnsi="宋体"/>
          <w:bCs/>
          <w:sz w:val="24"/>
          <w:szCs w:val="24"/>
          <w:lang w:val="zh-CN"/>
        </w:rPr>
        <w:t>/</w:t>
      </w:r>
      <w:r>
        <w:rPr>
          <w:rFonts w:ascii="宋体" w:hAnsi="宋体" w:hint="eastAsia"/>
          <w:bCs/>
          <w:sz w:val="24"/>
          <w:szCs w:val="24"/>
          <w:lang w:val="zh-CN"/>
        </w:rPr>
        <w:t>负偏离”；若未填写上表，视为完全响应。</w:t>
      </w:r>
    </w:p>
    <w:p w:rsidR="00E24E9A" w:rsidRDefault="00E24E9A">
      <w:pPr>
        <w:tabs>
          <w:tab w:val="left" w:pos="255"/>
        </w:tabs>
        <w:spacing w:line="360" w:lineRule="auto"/>
        <w:ind w:leftChars="200" w:left="420" w:firstLineChars="200" w:firstLine="480"/>
        <w:rPr>
          <w:rFonts w:ascii="宋体"/>
          <w:sz w:val="24"/>
          <w:szCs w:val="21"/>
          <w:lang w:val="zh-CN"/>
        </w:rPr>
      </w:pPr>
    </w:p>
    <w:p w:rsidR="00E24E9A" w:rsidRDefault="0060446F">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投标人签名：日期：</w:t>
      </w:r>
      <w:bookmarkEnd w:id="72"/>
    </w:p>
    <w:p w:rsidR="00E24E9A" w:rsidRDefault="0060446F">
      <w:pPr>
        <w:tabs>
          <w:tab w:val="left" w:pos="255"/>
        </w:tabs>
        <w:spacing w:line="360" w:lineRule="auto"/>
        <w:ind w:firstLineChars="200" w:firstLine="480"/>
        <w:jc w:val="left"/>
        <w:rPr>
          <w:rFonts w:ascii="宋体"/>
          <w:sz w:val="24"/>
          <w:szCs w:val="21"/>
        </w:rPr>
      </w:pPr>
      <w:r>
        <w:rPr>
          <w:rFonts w:ascii="宋体"/>
          <w:sz w:val="24"/>
          <w:szCs w:val="21"/>
        </w:rPr>
        <w:br w:type="page"/>
      </w:r>
    </w:p>
    <w:p w:rsidR="00E24E9A" w:rsidRDefault="00E24E9A">
      <w:pPr>
        <w:jc w:val="center"/>
        <w:rPr>
          <w:rFonts w:ascii="宋体" w:hAnsi="宋体"/>
          <w:sz w:val="24"/>
          <w:szCs w:val="21"/>
          <w:lang w:val="zh-CN"/>
        </w:rPr>
      </w:pPr>
    </w:p>
    <w:p w:rsidR="00E24E9A" w:rsidRDefault="00E24E9A">
      <w:pPr>
        <w:tabs>
          <w:tab w:val="left" w:pos="255"/>
        </w:tabs>
        <w:spacing w:line="360" w:lineRule="auto"/>
        <w:ind w:firstLineChars="200" w:firstLine="480"/>
        <w:jc w:val="left"/>
        <w:rPr>
          <w:rFonts w:ascii="宋体"/>
          <w:sz w:val="24"/>
          <w:szCs w:val="21"/>
        </w:rPr>
      </w:pPr>
    </w:p>
    <w:p w:rsidR="00E24E9A" w:rsidRDefault="0060446F">
      <w:pPr>
        <w:tabs>
          <w:tab w:val="left" w:pos="255"/>
        </w:tabs>
        <w:spacing w:line="360" w:lineRule="auto"/>
        <w:jc w:val="left"/>
        <w:rPr>
          <w:rFonts w:ascii="黑体" w:eastAsia="黑体" w:hAnsi="宋体"/>
          <w:bCs/>
          <w:sz w:val="24"/>
          <w:szCs w:val="24"/>
        </w:rPr>
      </w:pPr>
      <w:r>
        <w:rPr>
          <w:rFonts w:ascii="黑体" w:eastAsia="黑体" w:hAnsi="宋体" w:hint="eastAsia"/>
          <w:bCs/>
          <w:sz w:val="24"/>
          <w:szCs w:val="24"/>
        </w:rPr>
        <w:t>（五）招标文件第三章“项目技术要求和有关说明”中要求提供的相关证明材料（如有自行添加）</w:t>
      </w:r>
    </w:p>
    <w:p w:rsidR="00E24E9A" w:rsidRDefault="0060446F">
      <w:pPr>
        <w:tabs>
          <w:tab w:val="left" w:pos="255"/>
        </w:tabs>
        <w:spacing w:line="360" w:lineRule="auto"/>
        <w:jc w:val="left"/>
        <w:rPr>
          <w:rFonts w:ascii="黑体" w:eastAsia="黑体" w:hAnsi="宋体"/>
          <w:bCs/>
          <w:sz w:val="24"/>
          <w:szCs w:val="24"/>
          <w:lang w:val="zh-CN"/>
        </w:rPr>
      </w:pPr>
      <w:r>
        <w:rPr>
          <w:rFonts w:ascii="黑体" w:eastAsia="黑体" w:hAnsi="宋体" w:hint="eastAsia"/>
          <w:bCs/>
          <w:sz w:val="24"/>
          <w:szCs w:val="24"/>
        </w:rPr>
        <w:t>（六）要求采购人提供的配合（如有自拟并自行添加）</w:t>
      </w:r>
    </w:p>
    <w:p w:rsidR="00E24E9A" w:rsidRDefault="0060446F">
      <w:pPr>
        <w:tabs>
          <w:tab w:val="left" w:pos="255"/>
        </w:tabs>
        <w:spacing w:line="360" w:lineRule="auto"/>
        <w:jc w:val="left"/>
        <w:rPr>
          <w:rFonts w:ascii="黑体" w:eastAsia="黑体" w:hAnsi="宋体"/>
          <w:bCs/>
          <w:sz w:val="24"/>
          <w:szCs w:val="24"/>
          <w:lang w:val="zh-CN"/>
        </w:rPr>
      </w:pPr>
      <w:r>
        <w:rPr>
          <w:rFonts w:ascii="黑体" w:eastAsia="黑体" w:hAnsi="宋体" w:hint="eastAsia"/>
          <w:bCs/>
          <w:sz w:val="24"/>
          <w:szCs w:val="24"/>
          <w:lang w:val="zh-CN"/>
        </w:rPr>
        <w:t>（</w:t>
      </w:r>
      <w:r>
        <w:rPr>
          <w:rFonts w:ascii="黑体" w:eastAsia="黑体" w:hAnsi="宋体" w:hint="eastAsia"/>
          <w:bCs/>
          <w:sz w:val="24"/>
          <w:szCs w:val="24"/>
        </w:rPr>
        <w:t>七</w:t>
      </w:r>
      <w:r>
        <w:rPr>
          <w:rFonts w:ascii="黑体" w:eastAsia="黑体" w:hAnsi="宋体" w:hint="eastAsia"/>
          <w:bCs/>
          <w:sz w:val="24"/>
          <w:szCs w:val="24"/>
          <w:lang w:val="zh-CN"/>
        </w:rPr>
        <w:t>）其他（投标人认为有必要提供的声明和文件，</w:t>
      </w:r>
      <w:r>
        <w:rPr>
          <w:rFonts w:ascii="黑体" w:eastAsia="黑体" w:hAnsi="宋体" w:hint="eastAsia"/>
          <w:bCs/>
          <w:sz w:val="24"/>
          <w:szCs w:val="24"/>
        </w:rPr>
        <w:t>如有自拟并自行添加）</w:t>
      </w:r>
    </w:p>
    <w:p w:rsidR="00E24E9A" w:rsidRDefault="00E24E9A">
      <w:pPr>
        <w:jc w:val="center"/>
        <w:rPr>
          <w:rFonts w:ascii="宋体" w:hAnsi="宋体"/>
          <w:b/>
          <w:bCs/>
          <w:sz w:val="44"/>
          <w:szCs w:val="44"/>
        </w:rPr>
      </w:pPr>
    </w:p>
    <w:p w:rsidR="00E24E9A" w:rsidRDefault="00E24E9A">
      <w:pPr>
        <w:jc w:val="center"/>
        <w:rPr>
          <w:rFonts w:ascii="宋体" w:hAnsi="宋体"/>
          <w:b/>
          <w:bCs/>
          <w:sz w:val="44"/>
          <w:szCs w:val="44"/>
        </w:rPr>
      </w:pPr>
    </w:p>
    <w:p w:rsidR="00E24E9A" w:rsidRDefault="00E24E9A">
      <w:pPr>
        <w:jc w:val="center"/>
        <w:rPr>
          <w:rFonts w:ascii="宋体" w:hAnsi="宋体"/>
          <w:b/>
          <w:bCs/>
          <w:sz w:val="44"/>
          <w:szCs w:val="44"/>
        </w:rPr>
      </w:pPr>
    </w:p>
    <w:p w:rsidR="00E24E9A" w:rsidRDefault="00E24E9A">
      <w:pPr>
        <w:jc w:val="center"/>
        <w:rPr>
          <w:rFonts w:ascii="宋体" w:hAnsi="宋体"/>
          <w:b/>
          <w:bCs/>
          <w:sz w:val="44"/>
          <w:szCs w:val="44"/>
        </w:rPr>
      </w:pPr>
    </w:p>
    <w:p w:rsidR="00E24E9A" w:rsidRDefault="00E24E9A">
      <w:pPr>
        <w:jc w:val="center"/>
        <w:rPr>
          <w:rFonts w:ascii="宋体" w:hAnsi="宋体"/>
          <w:b/>
          <w:bCs/>
          <w:sz w:val="44"/>
          <w:szCs w:val="44"/>
        </w:rPr>
      </w:pPr>
    </w:p>
    <w:p w:rsidR="00E24E9A" w:rsidRDefault="00E24E9A">
      <w:pPr>
        <w:jc w:val="center"/>
        <w:rPr>
          <w:rFonts w:ascii="宋体" w:hAnsi="宋体"/>
          <w:b/>
          <w:bCs/>
          <w:sz w:val="44"/>
          <w:szCs w:val="44"/>
        </w:rPr>
      </w:pPr>
    </w:p>
    <w:p w:rsidR="00E24E9A" w:rsidRDefault="00E24E9A">
      <w:pPr>
        <w:jc w:val="center"/>
        <w:rPr>
          <w:rFonts w:ascii="宋体" w:hAnsi="宋体"/>
          <w:b/>
          <w:bCs/>
          <w:sz w:val="44"/>
          <w:szCs w:val="44"/>
        </w:rPr>
      </w:pPr>
    </w:p>
    <w:p w:rsidR="00E24E9A" w:rsidRDefault="00E24E9A">
      <w:pPr>
        <w:jc w:val="center"/>
        <w:rPr>
          <w:rFonts w:ascii="宋体" w:hAnsi="宋体"/>
          <w:b/>
          <w:bCs/>
          <w:sz w:val="44"/>
          <w:szCs w:val="44"/>
        </w:rPr>
      </w:pPr>
    </w:p>
    <w:p w:rsidR="00E24E9A" w:rsidRDefault="00E24E9A">
      <w:pPr>
        <w:rPr>
          <w:rFonts w:ascii="宋体" w:hAnsi="宋体"/>
          <w:b/>
          <w:bCs/>
          <w:sz w:val="44"/>
          <w:szCs w:val="44"/>
        </w:rPr>
      </w:pPr>
    </w:p>
    <w:p w:rsidR="00E24E9A" w:rsidRDefault="00E24E9A">
      <w:pPr>
        <w:rPr>
          <w:rFonts w:ascii="宋体" w:hAnsi="宋体"/>
          <w:b/>
          <w:bCs/>
          <w:sz w:val="44"/>
          <w:szCs w:val="44"/>
        </w:rPr>
      </w:pPr>
    </w:p>
    <w:p w:rsidR="00E24E9A" w:rsidRDefault="00E24E9A">
      <w:pPr>
        <w:rPr>
          <w:rFonts w:ascii="宋体" w:hAnsi="宋体"/>
          <w:b/>
          <w:bCs/>
          <w:sz w:val="44"/>
          <w:szCs w:val="44"/>
        </w:rPr>
      </w:pPr>
    </w:p>
    <w:p w:rsidR="00E24E9A" w:rsidRDefault="00E24E9A">
      <w:pPr>
        <w:rPr>
          <w:rFonts w:ascii="宋体" w:hAnsi="宋体"/>
          <w:b/>
          <w:bCs/>
          <w:sz w:val="44"/>
          <w:szCs w:val="44"/>
        </w:rPr>
      </w:pPr>
    </w:p>
    <w:p w:rsidR="00E24E9A" w:rsidRDefault="00E24E9A">
      <w:pPr>
        <w:rPr>
          <w:rFonts w:ascii="宋体" w:hAnsi="宋体"/>
          <w:b/>
          <w:bCs/>
          <w:sz w:val="44"/>
          <w:szCs w:val="44"/>
        </w:rPr>
      </w:pPr>
    </w:p>
    <w:p w:rsidR="00E24E9A" w:rsidRDefault="00E24E9A">
      <w:pPr>
        <w:rPr>
          <w:rFonts w:ascii="宋体" w:hAnsi="宋体"/>
          <w:b/>
          <w:bCs/>
          <w:sz w:val="44"/>
          <w:szCs w:val="44"/>
        </w:rPr>
      </w:pPr>
    </w:p>
    <w:p w:rsidR="00E24E9A" w:rsidRDefault="00E24E9A">
      <w:pPr>
        <w:rPr>
          <w:rFonts w:ascii="宋体" w:hAnsi="宋体"/>
          <w:b/>
          <w:bCs/>
          <w:sz w:val="44"/>
          <w:szCs w:val="44"/>
        </w:rPr>
      </w:pPr>
    </w:p>
    <w:p w:rsidR="00E24E9A" w:rsidRDefault="00E24E9A">
      <w:pPr>
        <w:rPr>
          <w:rFonts w:ascii="宋体" w:hAnsi="宋体"/>
          <w:b/>
          <w:bCs/>
          <w:sz w:val="44"/>
          <w:szCs w:val="44"/>
        </w:rPr>
      </w:pPr>
    </w:p>
    <w:p w:rsidR="00E24E9A" w:rsidRDefault="00E24E9A">
      <w:pPr>
        <w:rPr>
          <w:rFonts w:ascii="宋体" w:hAnsi="宋体"/>
          <w:b/>
          <w:bCs/>
          <w:sz w:val="44"/>
          <w:szCs w:val="44"/>
        </w:rPr>
      </w:pPr>
    </w:p>
    <w:p w:rsidR="00E24E9A" w:rsidRDefault="00E24E9A">
      <w:pPr>
        <w:rPr>
          <w:rFonts w:ascii="宋体" w:hAnsi="宋体"/>
          <w:b/>
          <w:bCs/>
          <w:sz w:val="44"/>
          <w:szCs w:val="44"/>
        </w:rPr>
      </w:pPr>
    </w:p>
    <w:p w:rsidR="00E24E9A" w:rsidRDefault="00E24E9A">
      <w:pPr>
        <w:rPr>
          <w:rFonts w:ascii="宋体" w:hAnsi="宋体"/>
          <w:b/>
          <w:bCs/>
          <w:sz w:val="44"/>
          <w:szCs w:val="44"/>
        </w:rPr>
      </w:pPr>
    </w:p>
    <w:p w:rsidR="00E24E9A" w:rsidRDefault="0060446F">
      <w:pPr>
        <w:jc w:val="center"/>
        <w:rPr>
          <w:rFonts w:ascii="宋体" w:hAnsi="宋体"/>
          <w:b/>
          <w:bCs/>
          <w:sz w:val="44"/>
          <w:szCs w:val="44"/>
        </w:rPr>
      </w:pPr>
      <w:bookmarkStart w:id="73" w:name="_GoBack"/>
      <w:r>
        <w:rPr>
          <w:rFonts w:ascii="宋体" w:hAnsi="宋体" w:hint="eastAsia"/>
          <w:b/>
          <w:bCs/>
          <w:sz w:val="44"/>
          <w:szCs w:val="44"/>
        </w:rPr>
        <w:lastRenderedPageBreak/>
        <w:t>宜兴水务集团有限公司</w:t>
      </w:r>
    </w:p>
    <w:p w:rsidR="00E24E9A" w:rsidRDefault="0060446F">
      <w:pPr>
        <w:jc w:val="center"/>
        <w:rPr>
          <w:rFonts w:ascii="宋体"/>
          <w:b/>
          <w:bCs/>
          <w:sz w:val="52"/>
        </w:rPr>
      </w:pPr>
      <w:r>
        <w:rPr>
          <w:rFonts w:ascii="宋体" w:hAnsi="宋体" w:hint="eastAsia"/>
          <w:b/>
          <w:bCs/>
          <w:sz w:val="44"/>
          <w:szCs w:val="44"/>
        </w:rPr>
        <w:t>蝶阀</w:t>
      </w:r>
      <w:bookmarkEnd w:id="73"/>
      <w:r>
        <w:rPr>
          <w:rFonts w:ascii="宋体" w:hAnsi="宋体" w:hint="eastAsia"/>
          <w:b/>
          <w:bCs/>
          <w:sz w:val="44"/>
          <w:szCs w:val="44"/>
        </w:rPr>
        <w:t>采购</w:t>
      </w:r>
      <w:r w:rsidR="00692C66">
        <w:rPr>
          <w:rFonts w:ascii="宋体" w:hAnsi="宋体" w:hint="eastAsia"/>
          <w:b/>
          <w:bCs/>
          <w:sz w:val="44"/>
          <w:szCs w:val="44"/>
        </w:rPr>
        <w:t>（第二次）</w:t>
      </w:r>
      <w:r>
        <w:rPr>
          <w:rFonts w:ascii="宋体" w:hAnsi="宋体" w:hint="eastAsia"/>
          <w:b/>
          <w:bCs/>
          <w:sz w:val="44"/>
          <w:szCs w:val="44"/>
        </w:rPr>
        <w:t>招标公告</w:t>
      </w:r>
    </w:p>
    <w:p w:rsidR="00E24E9A" w:rsidRDefault="00E24E9A">
      <w:pPr>
        <w:pStyle w:val="a5"/>
      </w:pPr>
    </w:p>
    <w:p w:rsidR="00E24E9A" w:rsidRDefault="0060446F">
      <w:pPr>
        <w:jc w:val="left"/>
        <w:rPr>
          <w:rFonts w:ascii="宋体"/>
          <w:b/>
          <w:bCs/>
          <w:sz w:val="52"/>
        </w:rPr>
      </w:pPr>
      <w:r>
        <w:rPr>
          <w:rFonts w:ascii="仿宋_GB2312" w:eastAsia="仿宋_GB2312" w:hint="eastAsia"/>
          <w:sz w:val="28"/>
          <w:szCs w:val="28"/>
        </w:rPr>
        <w:t xml:space="preserve">    因工作需要，现组织宜兴水务集团有限公司对蝶阀采购进行招标。现欢迎符合相关条件的供应商参加投标。</w:t>
      </w:r>
    </w:p>
    <w:p w:rsidR="00E24E9A" w:rsidRDefault="0060446F">
      <w:pPr>
        <w:rPr>
          <w:rFonts w:ascii="仿宋_GB2312" w:eastAsia="仿宋_GB2312"/>
          <w:b/>
          <w:sz w:val="28"/>
          <w:szCs w:val="28"/>
        </w:rPr>
      </w:pPr>
      <w:r>
        <w:rPr>
          <w:rFonts w:ascii="仿宋_GB2312" w:eastAsia="仿宋_GB2312" w:hint="eastAsia"/>
          <w:b/>
          <w:sz w:val="28"/>
          <w:szCs w:val="28"/>
        </w:rPr>
        <w:t>一、招标项目主要信息：</w:t>
      </w:r>
    </w:p>
    <w:p w:rsidR="00E24E9A" w:rsidRDefault="0060446F">
      <w:pPr>
        <w:ind w:firstLineChars="200" w:firstLine="560"/>
        <w:rPr>
          <w:rFonts w:ascii="仿宋_GB2312" w:eastAsia="仿宋_GB2312"/>
          <w:sz w:val="28"/>
          <w:szCs w:val="28"/>
        </w:rPr>
      </w:pPr>
      <w:r>
        <w:rPr>
          <w:rFonts w:ascii="仿宋_GB2312" w:eastAsia="仿宋_GB2312" w:hint="eastAsia"/>
          <w:sz w:val="28"/>
          <w:szCs w:val="28"/>
        </w:rPr>
        <w:t>①项目编号：YXGYJT202503013</w:t>
      </w:r>
    </w:p>
    <w:p w:rsidR="00E24E9A" w:rsidRDefault="0060446F">
      <w:pPr>
        <w:ind w:firstLineChars="200" w:firstLine="560"/>
        <w:jc w:val="left"/>
        <w:rPr>
          <w:rFonts w:ascii="仿宋_GB2312" w:eastAsia="仿宋_GB2312"/>
          <w:sz w:val="28"/>
          <w:szCs w:val="28"/>
        </w:rPr>
      </w:pPr>
      <w:r>
        <w:rPr>
          <w:rFonts w:ascii="仿宋_GB2312" w:eastAsia="仿宋_GB2312" w:hint="eastAsia"/>
          <w:sz w:val="28"/>
          <w:szCs w:val="28"/>
        </w:rPr>
        <w:t>②项目名称：蝶阀采购</w:t>
      </w:r>
    </w:p>
    <w:p w:rsidR="00E24E9A" w:rsidRDefault="0060446F">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E24E9A" w:rsidRDefault="0060446F">
      <w:pPr>
        <w:ind w:firstLineChars="200" w:firstLine="560"/>
        <w:rPr>
          <w:rFonts w:ascii="仿宋_GB2312" w:eastAsia="仿宋_GB2312"/>
          <w:sz w:val="28"/>
          <w:szCs w:val="28"/>
        </w:rPr>
      </w:pPr>
      <w:r>
        <w:rPr>
          <w:rFonts w:ascii="仿宋_GB2312" w:eastAsia="仿宋_GB2312" w:hint="eastAsia"/>
          <w:sz w:val="28"/>
          <w:szCs w:val="28"/>
        </w:rPr>
        <w:t>本项目预算为：</w:t>
      </w:r>
      <w:r>
        <w:rPr>
          <w:rFonts w:ascii="仿宋_GB2312" w:eastAsia="仿宋_GB2312" w:hint="eastAsia"/>
          <w:color w:val="FF0000"/>
          <w:sz w:val="28"/>
          <w:szCs w:val="28"/>
        </w:rPr>
        <w:t>12</w:t>
      </w:r>
      <w:r>
        <w:rPr>
          <w:rFonts w:ascii="仿宋_GB2312" w:eastAsia="仿宋_GB2312" w:hint="eastAsia"/>
          <w:sz w:val="28"/>
          <w:szCs w:val="28"/>
        </w:rPr>
        <w:t>万元，最低价中标</w:t>
      </w:r>
      <w:r>
        <w:rPr>
          <w:rFonts w:eastAsia="仿宋_GB2312" w:hint="eastAsia"/>
          <w:sz w:val="28"/>
          <w:szCs w:val="28"/>
        </w:rPr>
        <w:t> </w:t>
      </w:r>
    </w:p>
    <w:p w:rsidR="00E24E9A" w:rsidRDefault="0060446F">
      <w:pPr>
        <w:rPr>
          <w:rFonts w:ascii="仿宋_GB2312" w:eastAsia="仿宋_GB2312"/>
          <w:b/>
          <w:sz w:val="28"/>
          <w:szCs w:val="28"/>
        </w:rPr>
      </w:pPr>
      <w:r>
        <w:rPr>
          <w:rFonts w:ascii="仿宋_GB2312" w:eastAsia="仿宋_GB2312" w:hint="eastAsia"/>
          <w:b/>
          <w:sz w:val="28"/>
          <w:szCs w:val="28"/>
        </w:rPr>
        <w:t>二、投标人资格要求：</w:t>
      </w:r>
    </w:p>
    <w:p w:rsidR="00E24E9A" w:rsidRDefault="0060446F">
      <w:pPr>
        <w:spacing w:line="560" w:lineRule="exact"/>
        <w:ind w:firstLineChars="200" w:firstLine="560"/>
        <w:rPr>
          <w:rFonts w:ascii="仿宋_GB2312" w:eastAsia="仿宋_GB2312" w:hAnsi="Times New Roman"/>
          <w:kern w:val="0"/>
          <w:sz w:val="28"/>
          <w:szCs w:val="28"/>
          <w:u w:color="000000"/>
        </w:rPr>
      </w:pPr>
      <w:r>
        <w:rPr>
          <w:rFonts w:ascii="仿宋_GB2312" w:eastAsia="仿宋_GB2312" w:hAnsi="Times New Roman" w:hint="eastAsia"/>
          <w:kern w:val="0"/>
          <w:sz w:val="28"/>
          <w:szCs w:val="28"/>
          <w:u w:color="000000"/>
        </w:rPr>
        <w:t>①具有独立承担民事责任的能力</w:t>
      </w:r>
    </w:p>
    <w:p w:rsidR="00E24E9A" w:rsidRDefault="0060446F">
      <w:pPr>
        <w:spacing w:line="560" w:lineRule="exact"/>
        <w:ind w:firstLineChars="200" w:firstLine="560"/>
        <w:rPr>
          <w:rFonts w:ascii="仿宋_GB2312" w:eastAsia="仿宋_GB2312" w:hAnsi="Times New Roman"/>
          <w:kern w:val="0"/>
          <w:sz w:val="28"/>
          <w:szCs w:val="28"/>
          <w:u w:color="000000"/>
        </w:rPr>
      </w:pPr>
      <w:r>
        <w:rPr>
          <w:rFonts w:ascii="仿宋_GB2312" w:eastAsia="仿宋_GB2312" w:hAnsi="Times New Roman" w:hint="eastAsia"/>
          <w:kern w:val="0"/>
          <w:sz w:val="28"/>
          <w:szCs w:val="28"/>
          <w:u w:color="000000"/>
        </w:rPr>
        <w:t>②有依法缴纳税收和社会保障资金的良好记录；</w:t>
      </w:r>
    </w:p>
    <w:p w:rsidR="00E24E9A" w:rsidRDefault="0060446F">
      <w:pPr>
        <w:spacing w:line="560" w:lineRule="exact"/>
        <w:ind w:firstLineChars="200" w:firstLine="560"/>
        <w:rPr>
          <w:rFonts w:ascii="仿宋_GB2312" w:eastAsia="仿宋_GB2312" w:hAnsi="Times New Roman"/>
          <w:kern w:val="0"/>
          <w:sz w:val="28"/>
          <w:szCs w:val="28"/>
          <w:u w:color="000000"/>
        </w:rPr>
      </w:pPr>
      <w:r>
        <w:rPr>
          <w:rFonts w:ascii="仿宋_GB2312" w:eastAsia="仿宋_GB2312" w:hAnsi="Times New Roman" w:hint="eastAsia"/>
          <w:kern w:val="0"/>
          <w:sz w:val="28"/>
          <w:szCs w:val="28"/>
          <w:u w:color="000000"/>
        </w:rPr>
        <w:t>③具有履行合同所必需的设备和专业技术能力；</w:t>
      </w:r>
    </w:p>
    <w:p w:rsidR="00E24E9A" w:rsidRDefault="0060446F">
      <w:pPr>
        <w:spacing w:line="560" w:lineRule="exact"/>
        <w:ind w:firstLineChars="200" w:firstLine="560"/>
        <w:rPr>
          <w:rFonts w:ascii="仿宋_GB2312" w:eastAsia="仿宋_GB2312" w:hAnsi="Times New Roman"/>
          <w:kern w:val="0"/>
          <w:sz w:val="28"/>
          <w:szCs w:val="28"/>
          <w:u w:color="000000"/>
        </w:rPr>
      </w:pPr>
      <w:r>
        <w:rPr>
          <w:rFonts w:ascii="仿宋_GB2312" w:eastAsia="仿宋_GB2312" w:hAnsi="Times New Roman" w:hint="eastAsia"/>
          <w:kern w:val="0"/>
          <w:sz w:val="28"/>
          <w:szCs w:val="28"/>
          <w:u w:color="000000"/>
        </w:rPr>
        <w:t>④不接受联合体，不接受中标后分包；</w:t>
      </w:r>
    </w:p>
    <w:p w:rsidR="00E24E9A" w:rsidRDefault="0060446F">
      <w:pPr>
        <w:spacing w:line="560" w:lineRule="exact"/>
        <w:ind w:firstLineChars="200" w:firstLine="560"/>
        <w:rPr>
          <w:rFonts w:ascii="仿宋_GB2312" w:eastAsia="仿宋_GB2312" w:hAnsi="Times New Roman"/>
          <w:kern w:val="0"/>
          <w:sz w:val="28"/>
          <w:szCs w:val="28"/>
          <w:u w:color="000000"/>
        </w:rPr>
      </w:pPr>
      <w:r>
        <w:rPr>
          <w:rFonts w:ascii="仿宋_GB2312" w:eastAsia="仿宋_GB2312" w:hAnsi="Times New Roman" w:hint="eastAsia"/>
          <w:kern w:val="0"/>
          <w:sz w:val="28"/>
          <w:szCs w:val="28"/>
          <w:u w:color="000000"/>
        </w:rPr>
        <w:t>⑤良好的信用记录：投标截止时间之前，未被“信用中国”网站列入失信执行人、</w:t>
      </w:r>
      <w:r>
        <w:rPr>
          <w:rFonts w:ascii="仿宋_GB2312" w:eastAsia="仿宋_GB2312" w:hAnsi="Times New Roman" w:hint="eastAsia"/>
          <w:kern w:val="0"/>
          <w:sz w:val="28"/>
          <w:szCs w:val="28"/>
          <w:u w:color="000000"/>
          <w:lang w:val="zh-CN"/>
        </w:rPr>
        <w:t>税收违法黑名单、政府采购严重违法失信行为记录名单</w:t>
      </w:r>
      <w:r>
        <w:rPr>
          <w:rFonts w:ascii="仿宋_GB2312" w:eastAsia="仿宋_GB2312" w:hAnsi="Times New Roman" w:hint="eastAsia"/>
          <w:kern w:val="0"/>
          <w:sz w:val="28"/>
          <w:szCs w:val="28"/>
          <w:u w:color="000000"/>
        </w:rPr>
        <w:t>，未被“中国政府采购网”网站列入政府采购严重违法失信行为记录名单；</w:t>
      </w:r>
    </w:p>
    <w:p w:rsidR="00E24E9A" w:rsidRDefault="0060446F">
      <w:pPr>
        <w:rPr>
          <w:rFonts w:ascii="仿宋_GB2312" w:eastAsia="仿宋_GB2312"/>
          <w:b/>
          <w:sz w:val="28"/>
          <w:szCs w:val="28"/>
        </w:rPr>
      </w:pPr>
      <w:r>
        <w:rPr>
          <w:rFonts w:ascii="仿宋_GB2312" w:eastAsia="仿宋_GB2312" w:hint="eastAsia"/>
          <w:b/>
          <w:sz w:val="28"/>
          <w:szCs w:val="28"/>
        </w:rPr>
        <w:t>三、投标及开标有关信息：</w:t>
      </w:r>
    </w:p>
    <w:p w:rsidR="00E24E9A" w:rsidRDefault="0060446F">
      <w:pPr>
        <w:ind w:firstLineChars="200" w:firstLine="560"/>
        <w:rPr>
          <w:rFonts w:ascii="仿宋_GB2312" w:eastAsia="仿宋_GB2312"/>
          <w:sz w:val="28"/>
          <w:szCs w:val="28"/>
        </w:rPr>
      </w:pPr>
      <w:r>
        <w:rPr>
          <w:rFonts w:ascii="仿宋_GB2312" w:eastAsia="仿宋_GB2312" w:hint="eastAsia"/>
          <w:sz w:val="28"/>
          <w:szCs w:val="28"/>
        </w:rPr>
        <w:t>1、提交投标文件截止及开标时间：2025年4月</w:t>
      </w:r>
      <w:r w:rsidR="00692C66">
        <w:rPr>
          <w:rFonts w:ascii="仿宋_GB2312" w:eastAsia="仿宋_GB2312" w:hint="eastAsia"/>
          <w:sz w:val="28"/>
          <w:szCs w:val="28"/>
        </w:rPr>
        <w:t>16</w:t>
      </w:r>
      <w:r>
        <w:rPr>
          <w:rFonts w:ascii="仿宋_GB2312" w:eastAsia="仿宋_GB2312" w:hint="eastAsia"/>
          <w:sz w:val="28"/>
          <w:szCs w:val="28"/>
        </w:rPr>
        <w:t>日10:00</w:t>
      </w:r>
    </w:p>
    <w:p w:rsidR="00E24E9A" w:rsidRDefault="0060446F">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E24E9A" w:rsidRDefault="0060446F">
      <w:pPr>
        <w:ind w:firstLineChars="200" w:firstLine="560"/>
        <w:rPr>
          <w:rFonts w:ascii="仿宋_GB2312" w:eastAsia="仿宋_GB2312"/>
          <w:sz w:val="28"/>
          <w:szCs w:val="28"/>
        </w:rPr>
      </w:pPr>
      <w:r>
        <w:rPr>
          <w:rFonts w:ascii="仿宋_GB2312" w:eastAsia="仿宋_GB2312" w:hint="eastAsia"/>
          <w:sz w:val="28"/>
          <w:szCs w:val="28"/>
        </w:rPr>
        <w:t>3、开标地点：宜兴市公用环保集团有限公司二楼开标室（宜兴市环科园绿园路528号孵化园）</w:t>
      </w:r>
    </w:p>
    <w:p w:rsidR="00E24E9A" w:rsidRDefault="0060446F">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w:t>
      </w:r>
      <w:r>
        <w:rPr>
          <w:rFonts w:ascii="仿宋_GB2312" w:eastAsia="仿宋_GB2312" w:hint="eastAsia"/>
          <w:sz w:val="28"/>
          <w:szCs w:val="28"/>
        </w:rPr>
        <w:lastRenderedPageBreak/>
        <w:t>件，恕不接受。</w:t>
      </w:r>
    </w:p>
    <w:p w:rsidR="00E24E9A" w:rsidRDefault="0060446F">
      <w:pPr>
        <w:rPr>
          <w:rFonts w:ascii="仿宋_GB2312" w:eastAsia="仿宋_GB2312"/>
          <w:sz w:val="28"/>
          <w:szCs w:val="28"/>
        </w:rPr>
      </w:pPr>
      <w:r>
        <w:rPr>
          <w:rFonts w:ascii="仿宋_GB2312" w:eastAsia="仿宋_GB2312" w:hint="eastAsia"/>
          <w:b/>
          <w:sz w:val="28"/>
          <w:szCs w:val="28"/>
        </w:rPr>
        <w:t>四、公告期限：</w:t>
      </w:r>
      <w:r>
        <w:rPr>
          <w:rFonts w:ascii="仿宋_GB2312" w:eastAsia="仿宋_GB2312" w:hint="eastAsia"/>
          <w:sz w:val="28"/>
          <w:szCs w:val="28"/>
        </w:rPr>
        <w:t>2025年</w:t>
      </w:r>
      <w:r w:rsidR="00692C66">
        <w:rPr>
          <w:rFonts w:ascii="仿宋_GB2312" w:eastAsia="仿宋_GB2312" w:hint="eastAsia"/>
          <w:sz w:val="28"/>
          <w:szCs w:val="28"/>
        </w:rPr>
        <w:t>4</w:t>
      </w:r>
      <w:r>
        <w:rPr>
          <w:rFonts w:ascii="仿宋_GB2312" w:eastAsia="仿宋_GB2312" w:hint="eastAsia"/>
          <w:sz w:val="28"/>
          <w:szCs w:val="28"/>
        </w:rPr>
        <w:t>月</w:t>
      </w:r>
      <w:r w:rsidR="00692C66">
        <w:rPr>
          <w:rFonts w:ascii="仿宋_GB2312" w:eastAsia="仿宋_GB2312" w:hint="eastAsia"/>
          <w:sz w:val="28"/>
          <w:szCs w:val="28"/>
        </w:rPr>
        <w:t>9</w:t>
      </w:r>
      <w:r>
        <w:rPr>
          <w:rFonts w:ascii="仿宋_GB2312" w:eastAsia="仿宋_GB2312" w:hint="eastAsia"/>
          <w:sz w:val="28"/>
          <w:szCs w:val="28"/>
        </w:rPr>
        <w:t>日至2025年4月</w:t>
      </w:r>
      <w:r w:rsidR="00692C66">
        <w:rPr>
          <w:rFonts w:ascii="仿宋_GB2312" w:eastAsia="仿宋_GB2312" w:hint="eastAsia"/>
          <w:sz w:val="28"/>
          <w:szCs w:val="28"/>
        </w:rPr>
        <w:t>15</w:t>
      </w:r>
      <w:r>
        <w:rPr>
          <w:rFonts w:ascii="仿宋_GB2312" w:eastAsia="仿宋_GB2312" w:hint="eastAsia"/>
          <w:sz w:val="28"/>
          <w:szCs w:val="28"/>
        </w:rPr>
        <w:t>日</w:t>
      </w:r>
    </w:p>
    <w:p w:rsidR="00E24E9A" w:rsidRDefault="0060446F">
      <w:pPr>
        <w:rPr>
          <w:rFonts w:ascii="仿宋_GB2312" w:eastAsia="仿宋_GB2312"/>
          <w:b/>
          <w:sz w:val="28"/>
          <w:szCs w:val="28"/>
        </w:rPr>
      </w:pPr>
      <w:r>
        <w:rPr>
          <w:rFonts w:ascii="仿宋_GB2312" w:eastAsia="仿宋_GB2312" w:hint="eastAsia"/>
          <w:b/>
          <w:sz w:val="28"/>
          <w:szCs w:val="28"/>
        </w:rPr>
        <w:t>五、本次招标联系事项：</w:t>
      </w:r>
    </w:p>
    <w:tbl>
      <w:tblPr>
        <w:tblW w:w="0" w:type="auto"/>
        <w:tblLayout w:type="fixed"/>
        <w:tblCellMar>
          <w:left w:w="0" w:type="dxa"/>
          <w:right w:w="0" w:type="dxa"/>
        </w:tblCellMar>
        <w:tblLook w:val="04A0"/>
      </w:tblPr>
      <w:tblGrid>
        <w:gridCol w:w="8490"/>
      </w:tblGrid>
      <w:tr w:rsidR="00E24E9A">
        <w:trPr>
          <w:trHeight w:val="2896"/>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E24E9A" w:rsidRDefault="0060446F">
            <w:pPr>
              <w:spacing w:line="560" w:lineRule="exact"/>
              <w:rPr>
                <w:rFonts w:ascii="仿宋_GB2312" w:eastAsia="仿宋_GB2312"/>
                <w:sz w:val="28"/>
                <w:szCs w:val="28"/>
              </w:rPr>
            </w:pPr>
            <w:bookmarkStart w:id="74" w:name="OLE_LINK29"/>
            <w:bookmarkEnd w:id="74"/>
            <w:r>
              <w:rPr>
                <w:rFonts w:ascii="仿宋_GB2312" w:eastAsia="仿宋_GB2312" w:hint="eastAsia"/>
                <w:sz w:val="28"/>
                <w:szCs w:val="28"/>
              </w:rPr>
              <w:t>采购人：宜兴水务集团有限公司</w:t>
            </w:r>
          </w:p>
          <w:p w:rsidR="00E24E9A" w:rsidRDefault="0060446F">
            <w:pPr>
              <w:spacing w:line="560" w:lineRule="exact"/>
              <w:rPr>
                <w:rFonts w:ascii="仿宋_GB2312" w:eastAsia="仿宋_GB2312"/>
                <w:sz w:val="28"/>
                <w:szCs w:val="28"/>
              </w:rPr>
            </w:pPr>
            <w:r>
              <w:rPr>
                <w:rFonts w:ascii="仿宋_GB2312" w:eastAsia="仿宋_GB2312" w:hint="eastAsia"/>
                <w:sz w:val="28"/>
                <w:szCs w:val="28"/>
              </w:rPr>
              <w:t>联系人：张先生，</w:t>
            </w:r>
            <w:r>
              <w:rPr>
                <w:rFonts w:ascii="宋体" w:eastAsia="仿宋_GB2312" w:hAnsi="宋体" w:cs="宋体" w:hint="eastAsia"/>
                <w:sz w:val="28"/>
                <w:szCs w:val="28"/>
              </w:rPr>
              <w:t>吴</w:t>
            </w:r>
            <w:r>
              <w:rPr>
                <w:rFonts w:ascii="仿宋_GB2312" w:eastAsia="仿宋_GB2312" w:hint="eastAsia"/>
                <w:sz w:val="28"/>
                <w:szCs w:val="28"/>
              </w:rPr>
              <w:t>先生</w:t>
            </w:r>
          </w:p>
          <w:p w:rsidR="00E24E9A" w:rsidRDefault="0060446F">
            <w:pPr>
              <w:spacing w:line="560" w:lineRule="exact"/>
              <w:rPr>
                <w:rFonts w:ascii="仿宋_GB2312" w:eastAsia="仿宋_GB2312"/>
                <w:sz w:val="28"/>
                <w:szCs w:val="28"/>
              </w:rPr>
            </w:pPr>
            <w:r>
              <w:rPr>
                <w:rFonts w:ascii="仿宋_GB2312" w:eastAsia="仿宋_GB2312" w:hint="eastAsia"/>
                <w:sz w:val="28"/>
                <w:szCs w:val="28"/>
              </w:rPr>
              <w:t>联系电话：0510-80718725，0510-80718867</w:t>
            </w:r>
          </w:p>
          <w:p w:rsidR="00E24E9A" w:rsidRDefault="0060446F">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E24E9A" w:rsidRDefault="0060446F">
            <w:pPr>
              <w:rPr>
                <w:rFonts w:ascii="仿宋_GB2312" w:eastAsia="仿宋_GB2312"/>
                <w:sz w:val="28"/>
                <w:szCs w:val="28"/>
              </w:rPr>
            </w:pPr>
            <w:r>
              <w:rPr>
                <w:rFonts w:ascii="仿宋_GB2312" w:eastAsia="仿宋_GB2312" w:hint="eastAsia"/>
                <w:sz w:val="28"/>
                <w:szCs w:val="28"/>
              </w:rPr>
              <w:t>邮政编码：214200</w:t>
            </w:r>
          </w:p>
        </w:tc>
      </w:tr>
    </w:tbl>
    <w:p w:rsidR="00E24E9A" w:rsidRDefault="0060446F">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E24E9A" w:rsidRDefault="0060446F">
      <w:pPr>
        <w:rPr>
          <w:rFonts w:eastAsia="仿宋_GB2312"/>
          <w:sz w:val="28"/>
          <w:szCs w:val="28"/>
        </w:rPr>
      </w:pPr>
      <w:r>
        <w:rPr>
          <w:rFonts w:eastAsia="仿宋_GB2312" w:hint="eastAsia"/>
          <w:sz w:val="28"/>
          <w:szCs w:val="28"/>
        </w:rPr>
        <w:t> </w:t>
      </w:r>
    </w:p>
    <w:p w:rsidR="00E24E9A" w:rsidRDefault="00E24E9A">
      <w:pPr>
        <w:pStyle w:val="a5"/>
      </w:pPr>
    </w:p>
    <w:p w:rsidR="00E24E9A" w:rsidRDefault="00E24E9A">
      <w:pPr>
        <w:pStyle w:val="a5"/>
      </w:pPr>
    </w:p>
    <w:p w:rsidR="00E24E9A" w:rsidRDefault="0060446F">
      <w:pPr>
        <w:jc w:val="right"/>
        <w:rPr>
          <w:rFonts w:ascii="仿宋_GB2312" w:eastAsia="仿宋_GB2312"/>
          <w:sz w:val="28"/>
          <w:szCs w:val="28"/>
        </w:rPr>
      </w:pPr>
      <w:r>
        <w:rPr>
          <w:rFonts w:ascii="仿宋_GB2312" w:eastAsia="仿宋_GB2312" w:hint="eastAsia"/>
          <w:sz w:val="28"/>
          <w:szCs w:val="28"/>
        </w:rPr>
        <w:t>宜兴水务集团有限公司</w:t>
      </w:r>
    </w:p>
    <w:p w:rsidR="00E24E9A" w:rsidRDefault="0060446F">
      <w:pPr>
        <w:tabs>
          <w:tab w:val="left" w:pos="255"/>
        </w:tabs>
        <w:spacing w:line="360" w:lineRule="auto"/>
        <w:jc w:val="right"/>
        <w:rPr>
          <w:rFonts w:ascii="宋体" w:hAnsi="宋体"/>
          <w:sz w:val="24"/>
          <w:szCs w:val="21"/>
        </w:rPr>
      </w:pPr>
      <w:r>
        <w:rPr>
          <w:rFonts w:ascii="仿宋_GB2312" w:eastAsia="仿宋_GB2312" w:hint="eastAsia"/>
          <w:sz w:val="28"/>
          <w:szCs w:val="28"/>
        </w:rPr>
        <w:t>2025年</w:t>
      </w:r>
      <w:r w:rsidR="00692C66">
        <w:rPr>
          <w:rFonts w:ascii="仿宋_GB2312" w:eastAsia="仿宋_GB2312" w:hint="eastAsia"/>
          <w:sz w:val="28"/>
          <w:szCs w:val="28"/>
        </w:rPr>
        <w:t>4</w:t>
      </w:r>
      <w:r>
        <w:rPr>
          <w:rFonts w:ascii="仿宋_GB2312" w:eastAsia="仿宋_GB2312" w:hint="eastAsia"/>
          <w:sz w:val="28"/>
          <w:szCs w:val="28"/>
        </w:rPr>
        <w:t>月</w:t>
      </w:r>
      <w:r w:rsidR="00692C66">
        <w:rPr>
          <w:rFonts w:ascii="仿宋_GB2312" w:eastAsia="仿宋_GB2312" w:hint="eastAsia"/>
          <w:sz w:val="28"/>
          <w:szCs w:val="28"/>
        </w:rPr>
        <w:t>9</w:t>
      </w:r>
      <w:r>
        <w:rPr>
          <w:rFonts w:ascii="仿宋_GB2312" w:eastAsia="仿宋_GB2312" w:hint="eastAsia"/>
          <w:sz w:val="28"/>
          <w:szCs w:val="28"/>
        </w:rPr>
        <w:t>日</w:t>
      </w:r>
    </w:p>
    <w:p w:rsidR="00E24E9A" w:rsidRDefault="00E24E9A">
      <w:pPr>
        <w:jc w:val="center"/>
        <w:rPr>
          <w:rFonts w:ascii="宋体"/>
          <w:sz w:val="24"/>
          <w:szCs w:val="21"/>
          <w:lang w:val="zh-CN"/>
        </w:rPr>
      </w:pPr>
    </w:p>
    <w:p w:rsidR="00E24E9A" w:rsidRDefault="00E24E9A"/>
    <w:sectPr w:rsidR="00E24E9A" w:rsidSect="00E24E9A">
      <w:headerReference w:type="default" r:id="rId10"/>
      <w:footerReference w:type="default" r:id="rId11"/>
      <w:footerReference w:type="first" r:id="rId12"/>
      <w:pgSz w:w="11907" w:h="16840"/>
      <w:pgMar w:top="1134" w:right="1134" w:bottom="1134" w:left="1134" w:header="851" w:footer="992" w:gutter="0"/>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52F7" w:rsidRDefault="00C452F7" w:rsidP="00E24E9A">
      <w:r>
        <w:separator/>
      </w:r>
    </w:p>
  </w:endnote>
  <w:endnote w:type="continuationSeparator" w:id="1">
    <w:p w:rsidR="00C452F7" w:rsidRDefault="00C452F7" w:rsidP="00E24E9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仿宋_GB2312">
    <w:altName w:val="仿宋"/>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4E9A" w:rsidRDefault="00B51F42">
    <w:pPr>
      <w:pStyle w:val="a6"/>
      <w:jc w:val="center"/>
    </w:pPr>
    <w:r>
      <w:fldChar w:fldCharType="begin"/>
    </w:r>
    <w:r w:rsidR="0060446F">
      <w:instrText xml:space="preserve"> PAGE   \* MERGEFORMAT </w:instrText>
    </w:r>
    <w:r>
      <w:fldChar w:fldCharType="separate"/>
    </w:r>
    <w:r w:rsidR="00C862C4" w:rsidRPr="00C862C4">
      <w:rPr>
        <w:noProof/>
        <w:lang w:val="zh-CN"/>
      </w:rPr>
      <w:t>-</w:t>
    </w:r>
    <w:r w:rsidR="00C862C4">
      <w:rPr>
        <w:noProof/>
      </w:rPr>
      <w:t xml:space="preserve"> 1 -</w:t>
    </w:r>
    <w:r>
      <w:fldChar w:fldCharType="end"/>
    </w:r>
  </w:p>
  <w:p w:rsidR="00E24E9A" w:rsidRDefault="00E24E9A">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4E9A" w:rsidRDefault="00B51F42">
    <w:pPr>
      <w:pStyle w:val="a6"/>
    </w:pPr>
    <w:r>
      <w:fldChar w:fldCharType="begin"/>
    </w:r>
    <w:r w:rsidR="0060446F">
      <w:instrText xml:space="preserve"> PAGE   \* MERGEFORMAT </w:instrText>
    </w:r>
    <w:r>
      <w:fldChar w:fldCharType="separate"/>
    </w:r>
    <w:r w:rsidR="0060446F">
      <w:rPr>
        <w:lang w:val="zh-CN"/>
      </w:rPr>
      <w:t>-</w:t>
    </w:r>
    <w:r w:rsidR="0060446F">
      <w:t xml:space="preserve"> 1 -</w:t>
    </w:r>
    <w:r>
      <w:fldChar w:fldCharType="end"/>
    </w:r>
  </w:p>
  <w:p w:rsidR="00E24E9A" w:rsidRDefault="00E24E9A">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4E9A" w:rsidRDefault="00B51F42">
    <w:pPr>
      <w:pStyle w:val="a6"/>
      <w:jc w:val="center"/>
    </w:pPr>
    <w:r>
      <w:pict>
        <v:shapetype id="_x0000_t202" coordsize="21600,21600" o:spt="202" path="m,l,21600r21600,l21600,xe">
          <v:stroke joinstyle="miter"/>
          <v:path gradientshapeok="t" o:connecttype="rect"/>
        </v:shapetype>
        <v:shape id="文本框 3075" o:spid="_x0000_s2049" type="#_x0000_t202" style="position:absolute;left:0;text-align:left;margin-left:0;margin-top:0;width:2in;height:2in;z-index:251662336;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wSKuos0BAACcAwAADgAAAAAAAAABACAAAAAeAQAAZHJzL2Uy&#10;b0RvYy54bWxQSwUGAAAAAAYABgBZAQAAXQUAAAAA&#10;" filled="f" stroked="f">
          <v:textbox style="mso-fit-shape-to-text:t" inset="0,0,0,0">
            <w:txbxContent>
              <w:p w:rsidR="00E24E9A" w:rsidRDefault="00B51F42">
                <w:pPr>
                  <w:snapToGrid w:val="0"/>
                  <w:rPr>
                    <w:sz w:val="18"/>
                  </w:rPr>
                </w:pPr>
                <w:r w:rsidRPr="00B51F42">
                  <w:fldChar w:fldCharType="begin"/>
                </w:r>
                <w:r w:rsidR="0060446F">
                  <w:instrText xml:space="preserve"> PAGE  \* MERGEFORMAT </w:instrText>
                </w:r>
                <w:r w:rsidRPr="00B51F42">
                  <w:fldChar w:fldCharType="separate"/>
                </w:r>
                <w:r w:rsidR="00C862C4" w:rsidRPr="00C862C4">
                  <w:rPr>
                    <w:noProof/>
                    <w:sz w:val="18"/>
                  </w:rPr>
                  <w:t>3</w:t>
                </w:r>
                <w:r>
                  <w:rPr>
                    <w:sz w:val="18"/>
                  </w:rP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4E9A" w:rsidRDefault="00B51F42">
    <w:pPr>
      <w:pStyle w:val="a6"/>
      <w:jc w:val="center"/>
    </w:pPr>
    <w:r w:rsidRPr="00B51F42">
      <w:fldChar w:fldCharType="begin"/>
    </w:r>
    <w:r w:rsidR="0060446F">
      <w:instrText xml:space="preserve"> PAGE   \* MERGEFORMAT </w:instrText>
    </w:r>
    <w:r w:rsidRPr="00B51F42">
      <w:fldChar w:fldCharType="separate"/>
    </w:r>
    <w:r w:rsidR="00C862C4" w:rsidRPr="00C862C4">
      <w:rPr>
        <w:noProof/>
        <w:lang w:val="zh-CN"/>
      </w:rPr>
      <w:t>2</w:t>
    </w:r>
    <w:r>
      <w:rPr>
        <w:lang w:val="zh-CN"/>
      </w:rPr>
      <w:fldChar w:fldCharType="end"/>
    </w:r>
  </w:p>
  <w:p w:rsidR="00E24E9A" w:rsidRDefault="00E24E9A">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52F7" w:rsidRDefault="00C452F7" w:rsidP="00E24E9A">
      <w:r>
        <w:separator/>
      </w:r>
    </w:p>
  </w:footnote>
  <w:footnote w:type="continuationSeparator" w:id="1">
    <w:p w:rsidR="00C452F7" w:rsidRDefault="00C452F7" w:rsidP="00E24E9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4E9A" w:rsidRDefault="00E24E9A">
    <w:pPr>
      <w:pStyle w:val="a7"/>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lvl w:ilvl="0">
      <w:start w:val="1"/>
      <w:numFmt w:val="decimal"/>
      <w:suff w:val="nothing"/>
      <w:lvlText w:val="%1．"/>
      <w:lvlJc w:val="left"/>
      <w:pPr>
        <w:ind w:firstLine="400"/>
      </w:pPr>
      <w:rPr>
        <w:rFonts w:cs="Times New Roman" w:hint="default"/>
      </w:rPr>
    </w:lvl>
  </w:abstractNum>
  <w:abstractNum w:abstractNumId="1">
    <w:nsid w:val="14486A22"/>
    <w:multiLevelType w:val="multilevel"/>
    <w:tmpl w:val="14486A22"/>
    <w:lvl w:ilvl="0">
      <w:start w:val="6"/>
      <w:numFmt w:val="japaneseCounting"/>
      <w:suff w:val="nothing"/>
      <w:lvlText w:val="%1、"/>
      <w:lvlJc w:val="left"/>
      <w:pPr>
        <w:ind w:left="0" w:firstLine="420"/>
      </w:pPr>
      <w:rPr>
        <w:rFonts w:cs="Times New Roman" w:hint="eastAsia"/>
      </w:rPr>
    </w:lvl>
    <w:lvl w:ilvl="1">
      <w:start w:val="1"/>
      <w:numFmt w:val="lowerLetter"/>
      <w:lvlText w:val="%2)"/>
      <w:lvlJc w:val="left"/>
      <w:pPr>
        <w:ind w:left="1260" w:hanging="420"/>
      </w:pPr>
      <w:rPr>
        <w:rFonts w:cs="Times New Roman" w:hint="eastAsia"/>
      </w:rPr>
    </w:lvl>
    <w:lvl w:ilvl="2">
      <w:start w:val="1"/>
      <w:numFmt w:val="lowerRoman"/>
      <w:lvlText w:val="%3."/>
      <w:lvlJc w:val="right"/>
      <w:pPr>
        <w:ind w:left="1680" w:hanging="420"/>
      </w:pPr>
      <w:rPr>
        <w:rFonts w:cs="Times New Roman" w:hint="eastAsia"/>
      </w:rPr>
    </w:lvl>
    <w:lvl w:ilvl="3">
      <w:start w:val="1"/>
      <w:numFmt w:val="decimal"/>
      <w:lvlText w:val="%4."/>
      <w:lvlJc w:val="left"/>
      <w:pPr>
        <w:ind w:left="2100" w:hanging="420"/>
      </w:pPr>
      <w:rPr>
        <w:rFonts w:cs="Times New Roman" w:hint="eastAsia"/>
      </w:rPr>
    </w:lvl>
    <w:lvl w:ilvl="4">
      <w:start w:val="1"/>
      <w:numFmt w:val="lowerLetter"/>
      <w:lvlText w:val="%5)"/>
      <w:lvlJc w:val="left"/>
      <w:pPr>
        <w:ind w:left="2520" w:hanging="420"/>
      </w:pPr>
      <w:rPr>
        <w:rFonts w:cs="Times New Roman" w:hint="eastAsia"/>
      </w:rPr>
    </w:lvl>
    <w:lvl w:ilvl="5">
      <w:start w:val="1"/>
      <w:numFmt w:val="lowerRoman"/>
      <w:lvlText w:val="%6."/>
      <w:lvlJc w:val="right"/>
      <w:pPr>
        <w:ind w:left="2940" w:hanging="420"/>
      </w:pPr>
      <w:rPr>
        <w:rFonts w:cs="Times New Roman" w:hint="eastAsia"/>
      </w:rPr>
    </w:lvl>
    <w:lvl w:ilvl="6">
      <w:start w:val="1"/>
      <w:numFmt w:val="decimal"/>
      <w:lvlText w:val="%7."/>
      <w:lvlJc w:val="left"/>
      <w:pPr>
        <w:ind w:left="3360" w:hanging="420"/>
      </w:pPr>
      <w:rPr>
        <w:rFonts w:cs="Times New Roman" w:hint="eastAsia"/>
      </w:rPr>
    </w:lvl>
    <w:lvl w:ilvl="7">
      <w:start w:val="1"/>
      <w:numFmt w:val="lowerLetter"/>
      <w:lvlText w:val="%8)"/>
      <w:lvlJc w:val="left"/>
      <w:pPr>
        <w:ind w:left="3780" w:hanging="420"/>
      </w:pPr>
      <w:rPr>
        <w:rFonts w:cs="Times New Roman" w:hint="eastAsia"/>
      </w:rPr>
    </w:lvl>
    <w:lvl w:ilvl="8">
      <w:start w:val="1"/>
      <w:numFmt w:val="lowerRoman"/>
      <w:lvlText w:val="%9."/>
      <w:lvlJc w:val="right"/>
      <w:pPr>
        <w:ind w:left="4200" w:hanging="420"/>
      </w:pPr>
      <w:rPr>
        <w:rFonts w:cs="Times New Roman" w:hint="eastAsia"/>
      </w:rPr>
    </w:lvl>
  </w:abstractNum>
  <w:abstractNum w:abstractNumId="2">
    <w:nsid w:val="294F04C4"/>
    <w:multiLevelType w:val="singleLevel"/>
    <w:tmpl w:val="294F04C4"/>
    <w:lvl w:ilvl="0">
      <w:start w:val="3"/>
      <w:numFmt w:val="chineseCounting"/>
      <w:suff w:val="nothing"/>
      <w:lvlText w:val="%1、"/>
      <w:lvlJc w:val="left"/>
      <w:rPr>
        <w:rFonts w:hint="eastAsia"/>
      </w:rPr>
    </w:lvl>
  </w:abstractNum>
  <w:abstractNum w:abstractNumId="3">
    <w:nsid w:val="33A73D46"/>
    <w:multiLevelType w:val="multilevel"/>
    <w:tmpl w:val="33A73D46"/>
    <w:lvl w:ilvl="0">
      <w:start w:val="1"/>
      <w:numFmt w:val="decimal"/>
      <w:lvlText w:val="%1"/>
      <w:lvlJc w:val="left"/>
      <w:pPr>
        <w:ind w:left="360" w:hanging="360"/>
      </w:pPr>
      <w:rPr>
        <w:rFonts w:hint="default"/>
      </w:rPr>
    </w:lvl>
    <w:lvl w:ilvl="1">
      <w:start w:val="5"/>
      <w:numFmt w:val="decimal"/>
      <w:lvlText w:val="%1.%2"/>
      <w:lvlJc w:val="left"/>
      <w:pPr>
        <w:ind w:left="1200" w:hanging="72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520" w:hanging="1080"/>
      </w:pPr>
      <w:rPr>
        <w:rFonts w:hint="default"/>
      </w:rPr>
    </w:lvl>
    <w:lvl w:ilvl="4">
      <w:start w:val="1"/>
      <w:numFmt w:val="decimal"/>
      <w:lvlText w:val="%1.%2.%3.%4.%5"/>
      <w:lvlJc w:val="left"/>
      <w:pPr>
        <w:ind w:left="3360" w:hanging="1440"/>
      </w:pPr>
      <w:rPr>
        <w:rFonts w:hint="default"/>
      </w:rPr>
    </w:lvl>
    <w:lvl w:ilvl="5">
      <w:start w:val="1"/>
      <w:numFmt w:val="decimal"/>
      <w:lvlText w:val="%1.%2.%3.%4.%5.%6"/>
      <w:lvlJc w:val="left"/>
      <w:pPr>
        <w:ind w:left="3840" w:hanging="1440"/>
      </w:pPr>
      <w:rPr>
        <w:rFonts w:hint="default"/>
      </w:rPr>
    </w:lvl>
    <w:lvl w:ilvl="6">
      <w:start w:val="1"/>
      <w:numFmt w:val="decimal"/>
      <w:lvlText w:val="%1.%2.%3.%4.%5.%6.%7"/>
      <w:lvlJc w:val="left"/>
      <w:pPr>
        <w:ind w:left="4680" w:hanging="1800"/>
      </w:pPr>
      <w:rPr>
        <w:rFonts w:hint="default"/>
      </w:rPr>
    </w:lvl>
    <w:lvl w:ilvl="7">
      <w:start w:val="1"/>
      <w:numFmt w:val="decimal"/>
      <w:lvlText w:val="%1.%2.%3.%4.%5.%6.%7.%8"/>
      <w:lvlJc w:val="left"/>
      <w:pPr>
        <w:ind w:left="5520" w:hanging="2160"/>
      </w:pPr>
      <w:rPr>
        <w:rFonts w:hint="default"/>
      </w:rPr>
    </w:lvl>
    <w:lvl w:ilvl="8">
      <w:start w:val="1"/>
      <w:numFmt w:val="decimal"/>
      <w:lvlText w:val="%1.%2.%3.%4.%5.%6.%7.%8.%9"/>
      <w:lvlJc w:val="left"/>
      <w:pPr>
        <w:ind w:left="6000" w:hanging="2160"/>
      </w:pPr>
      <w:rPr>
        <w:rFonts w:hint="default"/>
      </w:rPr>
    </w:lvl>
  </w:abstractNum>
  <w:abstractNum w:abstractNumId="4">
    <w:nsid w:val="59B12F8B"/>
    <w:multiLevelType w:val="singleLevel"/>
    <w:tmpl w:val="59B12F8B"/>
    <w:lvl w:ilvl="0">
      <w:start w:val="1"/>
      <w:numFmt w:val="decimalEnclosedCircleChinese"/>
      <w:suff w:val="nothing"/>
      <w:lvlText w:val="%1　"/>
      <w:lvlJc w:val="left"/>
      <w:pPr>
        <w:ind w:firstLine="400"/>
      </w:pPr>
      <w:rPr>
        <w:rFonts w:cs="Times New Roman" w:hint="eastAsia"/>
      </w:rPr>
    </w:lvl>
  </w:abstractNum>
  <w:abstractNum w:abstractNumId="5">
    <w:nsid w:val="59B65253"/>
    <w:multiLevelType w:val="singleLevel"/>
    <w:tmpl w:val="59B65253"/>
    <w:lvl w:ilvl="0">
      <w:start w:val="1"/>
      <w:numFmt w:val="decimalEnclosedCircleChinese"/>
      <w:suff w:val="nothing"/>
      <w:lvlText w:val="%1　"/>
      <w:lvlJc w:val="left"/>
      <w:pPr>
        <w:ind w:left="-116" w:firstLine="400"/>
      </w:pPr>
      <w:rPr>
        <w:rFonts w:cs="Times New Roman" w:hint="eastAsia"/>
      </w:rPr>
    </w:lvl>
  </w:abstractNum>
  <w:abstractNum w:abstractNumId="6">
    <w:nsid w:val="59B8D5FA"/>
    <w:multiLevelType w:val="singleLevel"/>
    <w:tmpl w:val="59B8D5FA"/>
    <w:lvl w:ilvl="0">
      <w:start w:val="1"/>
      <w:numFmt w:val="decimalEnclosedCircleChinese"/>
      <w:suff w:val="nothing"/>
      <w:lvlText w:val="%1　"/>
      <w:lvlJc w:val="left"/>
      <w:pPr>
        <w:ind w:firstLine="400"/>
      </w:pPr>
      <w:rPr>
        <w:rFonts w:cs="Times New Roman" w:hint="eastAsia"/>
      </w:rPr>
    </w:lvl>
  </w:abstractNum>
  <w:abstractNum w:abstractNumId="7">
    <w:nsid w:val="791B7503"/>
    <w:multiLevelType w:val="singleLevel"/>
    <w:tmpl w:val="791B7503"/>
    <w:lvl w:ilvl="0">
      <w:start w:val="1"/>
      <w:numFmt w:val="decimalEnclosedCircleChinese"/>
      <w:suff w:val="nothing"/>
      <w:lvlText w:val="%1　"/>
      <w:lvlJc w:val="left"/>
      <w:pPr>
        <w:ind w:left="0" w:firstLine="400"/>
      </w:pPr>
      <w:rPr>
        <w:rFonts w:hint="eastAsia"/>
      </w:rPr>
    </w:lvl>
  </w:abstractNum>
  <w:num w:numId="1">
    <w:abstractNumId w:val="3"/>
  </w:num>
  <w:num w:numId="2">
    <w:abstractNumId w:val="6"/>
  </w:num>
  <w:num w:numId="3">
    <w:abstractNumId w:val="4"/>
  </w:num>
  <w:num w:numId="4">
    <w:abstractNumId w:val="1"/>
  </w:num>
  <w:num w:numId="5">
    <w:abstractNumId w:val="2"/>
  </w:num>
  <w:num w:numId="6">
    <w:abstractNumId w:val="0"/>
  </w:num>
  <w:num w:numId="7">
    <w:abstractNumId w:val="5"/>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184441AE"/>
    <w:rsid w:val="0060446F"/>
    <w:rsid w:val="00692C66"/>
    <w:rsid w:val="007A51B4"/>
    <w:rsid w:val="00816543"/>
    <w:rsid w:val="00AA0469"/>
    <w:rsid w:val="00B2562B"/>
    <w:rsid w:val="00B51F42"/>
    <w:rsid w:val="00BD4950"/>
    <w:rsid w:val="00C452F7"/>
    <w:rsid w:val="00C862C4"/>
    <w:rsid w:val="00E24E9A"/>
    <w:rsid w:val="04061BAD"/>
    <w:rsid w:val="04727CC2"/>
    <w:rsid w:val="065B6B31"/>
    <w:rsid w:val="07726BE5"/>
    <w:rsid w:val="08744BDF"/>
    <w:rsid w:val="0D766D33"/>
    <w:rsid w:val="0DFE7425"/>
    <w:rsid w:val="0EF9321E"/>
    <w:rsid w:val="0F1E7653"/>
    <w:rsid w:val="12463148"/>
    <w:rsid w:val="164719BE"/>
    <w:rsid w:val="184441AE"/>
    <w:rsid w:val="18D9277B"/>
    <w:rsid w:val="1A8962C8"/>
    <w:rsid w:val="1DA63635"/>
    <w:rsid w:val="1E1B7B7F"/>
    <w:rsid w:val="249A4B75"/>
    <w:rsid w:val="2E9D0C1F"/>
    <w:rsid w:val="302F3016"/>
    <w:rsid w:val="34592D57"/>
    <w:rsid w:val="35611EC4"/>
    <w:rsid w:val="37876E85"/>
    <w:rsid w:val="389F52E5"/>
    <w:rsid w:val="3A647D60"/>
    <w:rsid w:val="3AE879BA"/>
    <w:rsid w:val="3F07115C"/>
    <w:rsid w:val="3F291F81"/>
    <w:rsid w:val="3F4F7231"/>
    <w:rsid w:val="3FC419CD"/>
    <w:rsid w:val="425B7C9B"/>
    <w:rsid w:val="47431D24"/>
    <w:rsid w:val="47727F60"/>
    <w:rsid w:val="4795243E"/>
    <w:rsid w:val="4A01737A"/>
    <w:rsid w:val="4A065888"/>
    <w:rsid w:val="4E7C16C5"/>
    <w:rsid w:val="522634B6"/>
    <w:rsid w:val="537102E8"/>
    <w:rsid w:val="56C34335"/>
    <w:rsid w:val="593C03CE"/>
    <w:rsid w:val="6E3F653F"/>
    <w:rsid w:val="71DB032D"/>
    <w:rsid w:val="72117282"/>
    <w:rsid w:val="73081BDA"/>
    <w:rsid w:val="7678005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99" w:qFormat="1"/>
    <w:lsdException w:name="Normal Indent" w:semiHidden="1" w:uiPriority="99"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uiPriority="99" w:qFormat="1"/>
    <w:lsdException w:name="Subtitle" w:qFormat="1"/>
    <w:lsdException w:name="Body Text First Indent" w:qFormat="1"/>
    <w:lsdException w:name="Body Text Indent 3" w:uiPriority="99" w:qFormat="1"/>
    <w:lsdException w:name="Hyperlink" w:uiPriority="99" w:qFormat="1"/>
    <w:lsdException w:name="Followed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E24E9A"/>
    <w:pPr>
      <w:widowControl w:val="0"/>
      <w:jc w:val="both"/>
    </w:pPr>
    <w:rPr>
      <w:rFonts w:ascii="Calibri" w:eastAsia="宋体" w:hAnsi="Calibri" w:cs="Times New Roman"/>
      <w:kern w:val="2"/>
      <w:sz w:val="21"/>
      <w:szCs w:val="22"/>
    </w:rPr>
  </w:style>
  <w:style w:type="paragraph" w:styleId="2">
    <w:name w:val="heading 2"/>
    <w:basedOn w:val="a"/>
    <w:next w:val="a1"/>
    <w:qFormat/>
    <w:rsid w:val="00E24E9A"/>
    <w:pPr>
      <w:keepNext/>
      <w:keepLines/>
      <w:widowControl/>
      <w:overflowPunct w:val="0"/>
      <w:autoSpaceDE w:val="0"/>
      <w:autoSpaceDN w:val="0"/>
      <w:adjustRightInd w:val="0"/>
      <w:spacing w:line="360" w:lineRule="auto"/>
      <w:ind w:firstLine="85"/>
      <w:jc w:val="left"/>
      <w:textAlignment w:val="baseline"/>
      <w:outlineLvl w:val="1"/>
    </w:pPr>
    <w:rPr>
      <w:rFonts w:ascii="宋体" w:hAnsi="Arial"/>
      <w:kern w:val="0"/>
      <w:sz w:val="28"/>
    </w:rPr>
  </w:style>
  <w:style w:type="paragraph" w:styleId="3">
    <w:name w:val="heading 3"/>
    <w:basedOn w:val="a"/>
    <w:next w:val="a1"/>
    <w:qFormat/>
    <w:rsid w:val="00E24E9A"/>
    <w:pPr>
      <w:keepNext/>
      <w:keepLines/>
      <w:widowControl/>
      <w:overflowPunct w:val="0"/>
      <w:autoSpaceDE w:val="0"/>
      <w:autoSpaceDN w:val="0"/>
      <w:adjustRightInd w:val="0"/>
      <w:spacing w:line="360" w:lineRule="auto"/>
      <w:ind w:firstLine="85"/>
      <w:jc w:val="left"/>
      <w:textAlignment w:val="baseline"/>
      <w:outlineLvl w:val="2"/>
    </w:pPr>
    <w:rPr>
      <w:kern w:val="0"/>
      <w:sz w:val="2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Body Text First Indent"/>
    <w:basedOn w:val="a"/>
    <w:qFormat/>
    <w:rsid w:val="00E24E9A"/>
    <w:pPr>
      <w:spacing w:after="120"/>
      <w:ind w:firstLineChars="100" w:firstLine="420"/>
    </w:pPr>
  </w:style>
  <w:style w:type="paragraph" w:styleId="a1">
    <w:name w:val="Normal Indent"/>
    <w:basedOn w:val="a"/>
    <w:uiPriority w:val="99"/>
    <w:semiHidden/>
    <w:unhideWhenUsed/>
    <w:qFormat/>
    <w:rsid w:val="00E24E9A"/>
    <w:pPr>
      <w:ind w:firstLineChars="200" w:firstLine="420"/>
    </w:pPr>
  </w:style>
  <w:style w:type="paragraph" w:styleId="a5">
    <w:name w:val="Body Text"/>
    <w:basedOn w:val="a"/>
    <w:uiPriority w:val="99"/>
    <w:qFormat/>
    <w:rsid w:val="00E24E9A"/>
    <w:rPr>
      <w:rFonts w:ascii="Times New Roman" w:hAnsi="Times New Roman"/>
      <w:sz w:val="20"/>
      <w:szCs w:val="20"/>
    </w:rPr>
  </w:style>
  <w:style w:type="paragraph" w:styleId="a6">
    <w:name w:val="footer"/>
    <w:basedOn w:val="a"/>
    <w:uiPriority w:val="99"/>
    <w:qFormat/>
    <w:rsid w:val="00E24E9A"/>
    <w:pPr>
      <w:tabs>
        <w:tab w:val="center" w:pos="4153"/>
        <w:tab w:val="right" w:pos="8306"/>
      </w:tabs>
      <w:snapToGrid w:val="0"/>
      <w:jc w:val="left"/>
    </w:pPr>
    <w:rPr>
      <w:sz w:val="18"/>
      <w:szCs w:val="18"/>
    </w:rPr>
  </w:style>
  <w:style w:type="paragraph" w:styleId="a7">
    <w:name w:val="header"/>
    <w:basedOn w:val="a"/>
    <w:uiPriority w:val="99"/>
    <w:qFormat/>
    <w:rsid w:val="00E24E9A"/>
    <w:pPr>
      <w:pBdr>
        <w:bottom w:val="single" w:sz="6" w:space="1" w:color="auto"/>
      </w:pBdr>
      <w:tabs>
        <w:tab w:val="center" w:pos="4153"/>
        <w:tab w:val="right" w:pos="8306"/>
      </w:tabs>
      <w:snapToGrid w:val="0"/>
      <w:jc w:val="center"/>
    </w:pPr>
    <w:rPr>
      <w:sz w:val="18"/>
      <w:szCs w:val="18"/>
    </w:rPr>
  </w:style>
  <w:style w:type="paragraph" w:styleId="1">
    <w:name w:val="toc 1"/>
    <w:basedOn w:val="a"/>
    <w:next w:val="a"/>
    <w:uiPriority w:val="99"/>
    <w:qFormat/>
    <w:rsid w:val="00E24E9A"/>
    <w:rPr>
      <w:rFonts w:ascii="Times New Roman" w:hAnsi="Times New Roman"/>
      <w:szCs w:val="20"/>
    </w:rPr>
  </w:style>
  <w:style w:type="paragraph" w:styleId="30">
    <w:name w:val="Body Text Indent 3"/>
    <w:basedOn w:val="a"/>
    <w:uiPriority w:val="99"/>
    <w:qFormat/>
    <w:rsid w:val="00E24E9A"/>
    <w:pPr>
      <w:widowControl/>
      <w:spacing w:after="120"/>
      <w:ind w:leftChars="200" w:left="420"/>
      <w:jc w:val="left"/>
    </w:pPr>
    <w:rPr>
      <w:rFonts w:ascii="Times New Roman" w:hAnsi="Times New Roman"/>
      <w:kern w:val="0"/>
      <w:sz w:val="16"/>
      <w:szCs w:val="16"/>
    </w:rPr>
  </w:style>
  <w:style w:type="character" w:styleId="a8">
    <w:name w:val="FollowedHyperlink"/>
    <w:basedOn w:val="a2"/>
    <w:uiPriority w:val="99"/>
    <w:qFormat/>
    <w:rsid w:val="00E24E9A"/>
    <w:rPr>
      <w:rFonts w:cs="Times New Roman"/>
      <w:color w:val="auto"/>
      <w:u w:val="none"/>
    </w:rPr>
  </w:style>
  <w:style w:type="character" w:styleId="a9">
    <w:name w:val="Hyperlink"/>
    <w:basedOn w:val="a2"/>
    <w:uiPriority w:val="99"/>
    <w:qFormat/>
    <w:rsid w:val="00E24E9A"/>
    <w:rPr>
      <w:rFonts w:cs="Times New Roman"/>
      <w:color w:val="0000FF"/>
      <w:u w:val="single"/>
    </w:rPr>
  </w:style>
  <w:style w:type="paragraph" w:customStyle="1" w:styleId="aa">
    <w:name w:val="普通文字"/>
    <w:basedOn w:val="a"/>
    <w:next w:val="a"/>
    <w:uiPriority w:val="99"/>
    <w:qFormat/>
    <w:rsid w:val="00E24E9A"/>
    <w:rPr>
      <w:rFonts w:ascii="宋体" w:hAnsi="Times New Roman"/>
      <w:kern w:val="0"/>
      <w:sz w:val="24"/>
      <w:szCs w:val="20"/>
      <w:u w:color="000000"/>
    </w:rPr>
  </w:style>
  <w:style w:type="character" w:customStyle="1" w:styleId="10">
    <w:name w:val="明显参考1"/>
    <w:uiPriority w:val="99"/>
    <w:qFormat/>
    <w:rsid w:val="00E24E9A"/>
    <w:rPr>
      <w:rFonts w:cs="Times New Roman"/>
      <w:b/>
      <w:bCs/>
      <w:smallCaps/>
      <w:color w:val="C0504D"/>
      <w:spacing w:val="5"/>
      <w:u w:val="single"/>
    </w:rPr>
  </w:style>
  <w:style w:type="paragraph" w:customStyle="1" w:styleId="11">
    <w:name w:val="正文_1_1"/>
    <w:qFormat/>
    <w:rsid w:val="00E24E9A"/>
    <w:pPr>
      <w:widowControl w:val="0"/>
      <w:jc w:val="both"/>
    </w:pPr>
    <w:rPr>
      <w:rFonts w:ascii="Calibri" w:eastAsia="宋体" w:hAnsi="Calibri" w:cs="Times New Roman"/>
      <w:kern w:val="2"/>
      <w:sz w:val="21"/>
      <w:szCs w:val="22"/>
    </w:rPr>
  </w:style>
  <w:style w:type="paragraph" w:customStyle="1" w:styleId="100">
    <w:name w:val="正文_1_0"/>
    <w:basedOn w:val="a"/>
    <w:qFormat/>
    <w:rsid w:val="00E24E9A"/>
    <w:rPr>
      <w:rFonts w:ascii="Times New Roman" w:hAnsi="Times New Roman"/>
      <w:szCs w:val="24"/>
    </w:rPr>
  </w:style>
  <w:style w:type="paragraph" w:customStyle="1" w:styleId="12">
    <w:name w:val="样式1"/>
    <w:basedOn w:val="a"/>
    <w:qFormat/>
    <w:rsid w:val="00E24E9A"/>
    <w:pPr>
      <w:snapToGrid w:val="0"/>
      <w:spacing w:line="540" w:lineRule="atLeast"/>
    </w:pPr>
    <w:rPr>
      <w:spacing w:val="16"/>
      <w:sz w:val="28"/>
    </w:rPr>
  </w:style>
  <w:style w:type="paragraph" w:customStyle="1" w:styleId="Normal00">
    <w:name w:val="Normal_0_0"/>
    <w:qFormat/>
    <w:rsid w:val="00E24E9A"/>
    <w:rPr>
      <w:rFonts w:ascii="黑体" w:eastAsia="黑体" w:hAnsi="黑体" w:cs="Times New Roman"/>
      <w:b/>
      <w:sz w:val="32"/>
      <w:szCs w:val="24"/>
    </w:rPr>
  </w:style>
  <w:style w:type="paragraph" w:customStyle="1" w:styleId="120">
    <w:name w:val="正文_12"/>
    <w:qFormat/>
    <w:rsid w:val="00E24E9A"/>
    <w:pPr>
      <w:widowControl w:val="0"/>
      <w:jc w:val="both"/>
    </w:pPr>
    <w:rPr>
      <w:rFonts w:ascii="Calibri" w:eastAsia="宋体" w:hAnsi="Calibri" w:cs="Times New Roman"/>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30</Pages>
  <Words>2876</Words>
  <Characters>16398</Characters>
  <Application>Microsoft Office Word</Application>
  <DocSecurity>0</DocSecurity>
  <Lines>136</Lines>
  <Paragraphs>38</Paragraphs>
  <ScaleCrop>false</ScaleCrop>
  <Company/>
  <LinksUpToDate>false</LinksUpToDate>
  <CharactersWithSpaces>19236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冰凌</dc:creator>
  <cp:lastModifiedBy>admin</cp:lastModifiedBy>
  <cp:revision>4</cp:revision>
  <dcterms:created xsi:type="dcterms:W3CDTF">2025-02-19T00:36:00Z</dcterms:created>
  <dcterms:modified xsi:type="dcterms:W3CDTF">2025-04-09T05:32:00Z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BF273240B6FA47FDBE084BFE26EBBFD9_13</vt:lpwstr>
  </property>
  <property fmtid="{D5CDD505-2E9C-101B-9397-08002B2CF9AE}" pid="4" name="KSOTemplateDocerSaveRecord">
    <vt:lpwstr>eyJoZGlkIjoiYjNlMDI0NTFkMjhkM2YzMDc5MTIxNTIxOGY3YmU0ODYiLCJ1c2VySWQiOiI0MzI0MDM1NzYifQ==</vt:lpwstr>
  </property>
</Properties>
</file>