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14C976">
      <w:pPr>
        <w:adjustRightInd w:val="0"/>
        <w:snapToGrid w:val="0"/>
        <w:jc w:val="center"/>
        <w:rPr>
          <w:rFonts w:ascii="黑体" w:hAnsi="黑体" w:eastAsia="黑体" w:cs="黑体"/>
          <w:sz w:val="52"/>
          <w:szCs w:val="52"/>
        </w:rPr>
      </w:pPr>
    </w:p>
    <w:p w14:paraId="3E332762">
      <w:pPr>
        <w:adjustRightInd w:val="0"/>
        <w:snapToGrid w:val="0"/>
        <w:jc w:val="center"/>
        <w:rPr>
          <w:rFonts w:ascii="黑体" w:hAnsi="黑体" w:eastAsia="黑体" w:cs="黑体"/>
          <w:sz w:val="52"/>
          <w:szCs w:val="52"/>
        </w:rPr>
      </w:pPr>
      <w:r>
        <w:rPr>
          <w:rFonts w:hint="eastAsia" w:ascii="黑体" w:hAnsi="黑体" w:eastAsia="黑体" w:cs="黑体"/>
          <w:sz w:val="52"/>
          <w:szCs w:val="52"/>
        </w:rPr>
        <w:t>宜兴市宜城市容环境服务有限公司</w:t>
      </w:r>
    </w:p>
    <w:p w14:paraId="71C62D36">
      <w:pPr>
        <w:adjustRightInd w:val="0"/>
        <w:snapToGrid w:val="0"/>
        <w:jc w:val="center"/>
        <w:rPr>
          <w:rFonts w:ascii="黑体" w:hAnsi="黑体" w:eastAsia="黑体" w:cs="黑体"/>
          <w:sz w:val="52"/>
          <w:szCs w:val="52"/>
        </w:rPr>
      </w:pPr>
      <w:r>
        <w:rPr>
          <w:rFonts w:hint="eastAsia" w:ascii="黑体" w:hAnsi="黑体" w:eastAsia="黑体" w:cs="黑体"/>
          <w:sz w:val="52"/>
          <w:szCs w:val="52"/>
        </w:rPr>
        <w:t>道路标线清</w:t>
      </w:r>
      <w:r>
        <w:rPr>
          <w:rFonts w:hint="eastAsia" w:ascii="黑体" w:hAnsi="黑体" w:eastAsia="黑体" w:cs="黑体"/>
          <w:sz w:val="52"/>
          <w:szCs w:val="52"/>
          <w:lang w:val="en-US" w:eastAsia="zh-CN"/>
        </w:rPr>
        <w:t>除</w:t>
      </w:r>
      <w:r>
        <w:rPr>
          <w:rFonts w:hint="eastAsia" w:ascii="黑体" w:hAnsi="黑体" w:eastAsia="黑体" w:cs="黑体"/>
          <w:sz w:val="52"/>
          <w:szCs w:val="52"/>
        </w:rPr>
        <w:t>服务采购</w:t>
      </w:r>
    </w:p>
    <w:p w14:paraId="0CBB62CC">
      <w:pPr>
        <w:spacing w:line="360" w:lineRule="exact"/>
        <w:rPr>
          <w:rFonts w:ascii="宋体" w:hAnsi="宋体" w:cs="宋体"/>
          <w:sz w:val="24"/>
          <w:szCs w:val="24"/>
        </w:rPr>
      </w:pPr>
    </w:p>
    <w:p w14:paraId="0C189391">
      <w:pPr>
        <w:spacing w:line="360" w:lineRule="exact"/>
        <w:rPr>
          <w:rFonts w:ascii="宋体" w:hAnsi="宋体" w:cs="宋体"/>
          <w:sz w:val="24"/>
          <w:szCs w:val="24"/>
        </w:rPr>
      </w:pPr>
    </w:p>
    <w:p w14:paraId="7A06512C">
      <w:pPr>
        <w:spacing w:line="240" w:lineRule="atLeast"/>
        <w:rPr>
          <w:rFonts w:ascii="黑体" w:hAnsi="黑体" w:eastAsia="黑体" w:cs="黑体"/>
          <w:sz w:val="96"/>
          <w:szCs w:val="96"/>
        </w:rPr>
      </w:pPr>
    </w:p>
    <w:p w14:paraId="4846DB79">
      <w:pPr>
        <w:spacing w:line="240" w:lineRule="atLeast"/>
        <w:jc w:val="center"/>
        <w:rPr>
          <w:rFonts w:ascii="黑体" w:hAnsi="黑体" w:eastAsia="黑体" w:cs="黑体"/>
          <w:sz w:val="96"/>
          <w:szCs w:val="96"/>
        </w:rPr>
      </w:pPr>
      <w:r>
        <w:rPr>
          <w:rFonts w:hint="eastAsia" w:ascii="黑体" w:hAnsi="黑体" w:eastAsia="黑体" w:cs="黑体"/>
          <w:sz w:val="96"/>
          <w:szCs w:val="96"/>
        </w:rPr>
        <w:t>招</w:t>
      </w:r>
    </w:p>
    <w:p w14:paraId="3E070F5C">
      <w:pPr>
        <w:spacing w:line="240" w:lineRule="atLeast"/>
        <w:jc w:val="center"/>
        <w:rPr>
          <w:rFonts w:ascii="黑体" w:hAnsi="黑体" w:eastAsia="黑体" w:cs="黑体"/>
          <w:sz w:val="96"/>
          <w:szCs w:val="96"/>
        </w:rPr>
      </w:pPr>
      <w:r>
        <w:rPr>
          <w:rFonts w:hint="eastAsia" w:ascii="黑体" w:hAnsi="黑体" w:eastAsia="黑体" w:cs="黑体"/>
          <w:sz w:val="96"/>
          <w:szCs w:val="96"/>
        </w:rPr>
        <w:t>标</w:t>
      </w:r>
    </w:p>
    <w:p w14:paraId="0234A666">
      <w:pPr>
        <w:spacing w:line="240" w:lineRule="atLeast"/>
        <w:jc w:val="center"/>
        <w:rPr>
          <w:rFonts w:ascii="黑体" w:hAnsi="黑体" w:eastAsia="黑体" w:cs="黑体"/>
          <w:sz w:val="96"/>
          <w:szCs w:val="96"/>
        </w:rPr>
      </w:pPr>
      <w:r>
        <w:rPr>
          <w:rFonts w:hint="eastAsia" w:ascii="黑体" w:hAnsi="黑体" w:eastAsia="黑体" w:cs="黑体"/>
          <w:sz w:val="96"/>
          <w:szCs w:val="96"/>
        </w:rPr>
        <w:t>文</w:t>
      </w:r>
    </w:p>
    <w:p w14:paraId="333435BB">
      <w:pPr>
        <w:spacing w:line="240" w:lineRule="atLeast"/>
        <w:jc w:val="center"/>
        <w:rPr>
          <w:rFonts w:ascii="宋体" w:hAnsi="宋体" w:cs="宋体"/>
          <w:sz w:val="24"/>
          <w:szCs w:val="24"/>
        </w:rPr>
      </w:pPr>
      <w:r>
        <w:rPr>
          <w:rFonts w:hint="eastAsia" w:ascii="黑体" w:hAnsi="黑体" w:eastAsia="黑体" w:cs="黑体"/>
          <w:sz w:val="96"/>
          <w:szCs w:val="96"/>
        </w:rPr>
        <w:t>件</w:t>
      </w:r>
    </w:p>
    <w:p w14:paraId="56A133CB">
      <w:pPr>
        <w:spacing w:line="360" w:lineRule="exact"/>
        <w:jc w:val="center"/>
        <w:rPr>
          <w:rFonts w:ascii="宋体" w:hAnsi="宋体" w:cs="宋体"/>
          <w:sz w:val="24"/>
          <w:szCs w:val="24"/>
        </w:rPr>
      </w:pPr>
    </w:p>
    <w:p w14:paraId="3CC41F77">
      <w:pPr>
        <w:spacing w:line="360" w:lineRule="exact"/>
        <w:jc w:val="center"/>
        <w:rPr>
          <w:rFonts w:ascii="宋体" w:hAnsi="宋体" w:cs="宋体"/>
          <w:sz w:val="24"/>
          <w:szCs w:val="24"/>
        </w:rPr>
      </w:pPr>
    </w:p>
    <w:p w14:paraId="3FF307AD">
      <w:pPr>
        <w:spacing w:line="360" w:lineRule="exact"/>
        <w:jc w:val="center"/>
        <w:rPr>
          <w:rFonts w:ascii="宋体" w:hAnsi="宋体" w:cs="宋体"/>
          <w:sz w:val="32"/>
          <w:szCs w:val="32"/>
        </w:rPr>
      </w:pPr>
      <w:r>
        <w:rPr>
          <w:rFonts w:hint="eastAsia" w:ascii="宋体" w:hAnsi="宋体" w:cs="宋体"/>
          <w:sz w:val="32"/>
          <w:szCs w:val="32"/>
        </w:rPr>
        <w:t>项目编号: YXGYJT202502019</w:t>
      </w:r>
    </w:p>
    <w:p w14:paraId="0759815F">
      <w:pPr>
        <w:spacing w:line="360" w:lineRule="exact"/>
        <w:jc w:val="center"/>
        <w:rPr>
          <w:rFonts w:ascii="宋体" w:hAnsi="宋体" w:cs="宋体"/>
          <w:sz w:val="32"/>
          <w:szCs w:val="32"/>
        </w:rPr>
      </w:pPr>
      <w:r>
        <w:rPr>
          <w:rFonts w:hint="eastAsia" w:ascii="宋体" w:hAnsi="宋体" w:cs="宋体"/>
          <w:sz w:val="32"/>
          <w:szCs w:val="32"/>
        </w:rPr>
        <w:t>采购人：宜兴市宜城市容环境服务有限公司</w:t>
      </w:r>
    </w:p>
    <w:p w14:paraId="6498BF0D">
      <w:pPr>
        <w:spacing w:line="360" w:lineRule="exact"/>
        <w:jc w:val="center"/>
        <w:rPr>
          <w:rFonts w:ascii="宋体" w:hAnsi="宋体" w:cs="宋体"/>
          <w:sz w:val="32"/>
          <w:szCs w:val="32"/>
        </w:rPr>
      </w:pPr>
      <w:r>
        <w:rPr>
          <w:rFonts w:hint="eastAsia" w:ascii="宋体" w:hAnsi="宋体" w:cs="宋体"/>
          <w:sz w:val="32"/>
          <w:szCs w:val="32"/>
        </w:rPr>
        <w:t>二0二五年三月十日</w:t>
      </w:r>
    </w:p>
    <w:p w14:paraId="6D12821D">
      <w:pPr>
        <w:spacing w:line="360" w:lineRule="exact"/>
        <w:rPr>
          <w:rFonts w:ascii="宋体" w:hAnsi="宋体" w:cs="宋体"/>
          <w:sz w:val="32"/>
          <w:szCs w:val="32"/>
        </w:rPr>
      </w:pPr>
    </w:p>
    <w:p w14:paraId="082B1B7A">
      <w:pPr>
        <w:spacing w:line="360" w:lineRule="exact"/>
        <w:rPr>
          <w:rFonts w:ascii="宋体" w:hAnsi="宋体" w:cs="宋体"/>
          <w:sz w:val="32"/>
          <w:szCs w:val="32"/>
        </w:rPr>
        <w:sectPr>
          <w:pgSz w:w="11906" w:h="16838"/>
          <w:pgMar w:top="1134" w:right="1418" w:bottom="1134" w:left="1418" w:header="851" w:footer="992" w:gutter="0"/>
          <w:cols w:space="720" w:num="1"/>
          <w:docGrid w:type="lines" w:linePitch="312" w:charSpace="0"/>
        </w:sectPr>
      </w:pPr>
    </w:p>
    <w:p w14:paraId="05DA3C9B">
      <w:pPr>
        <w:spacing w:line="360" w:lineRule="exact"/>
        <w:jc w:val="left"/>
        <w:rPr>
          <w:rFonts w:ascii="宋体" w:hAnsi="宋体" w:cs="宋体"/>
          <w:sz w:val="24"/>
          <w:szCs w:val="24"/>
        </w:rPr>
      </w:pPr>
    </w:p>
    <w:p w14:paraId="66947709">
      <w:pPr>
        <w:spacing w:line="240" w:lineRule="atLeast"/>
        <w:jc w:val="center"/>
        <w:rPr>
          <w:rFonts w:ascii="黑体" w:hAnsi="黑体" w:eastAsia="黑体" w:cs="黑体"/>
          <w:sz w:val="52"/>
          <w:szCs w:val="52"/>
        </w:rPr>
      </w:pPr>
      <w:r>
        <w:rPr>
          <w:rFonts w:hint="eastAsia" w:ascii="黑体" w:hAnsi="黑体" w:eastAsia="黑体" w:cs="黑体"/>
          <w:sz w:val="52"/>
          <w:szCs w:val="52"/>
        </w:rPr>
        <w:t>目     录</w:t>
      </w:r>
    </w:p>
    <w:p w14:paraId="6FF7A349">
      <w:pPr>
        <w:spacing w:line="360" w:lineRule="exact"/>
        <w:jc w:val="left"/>
        <w:rPr>
          <w:rFonts w:ascii="宋体" w:hAnsi="宋体" w:cs="宋体"/>
          <w:sz w:val="24"/>
          <w:szCs w:val="24"/>
        </w:rPr>
      </w:pPr>
    </w:p>
    <w:p w14:paraId="21FAA24E">
      <w:pPr>
        <w:spacing w:line="360" w:lineRule="exact"/>
        <w:jc w:val="left"/>
        <w:rPr>
          <w:rFonts w:ascii="宋体" w:hAnsi="宋体" w:cs="宋体"/>
          <w:sz w:val="24"/>
          <w:szCs w:val="24"/>
        </w:rPr>
      </w:pPr>
    </w:p>
    <w:p w14:paraId="08C7BAEF">
      <w:pPr>
        <w:spacing w:line="360" w:lineRule="exact"/>
        <w:jc w:val="left"/>
        <w:rPr>
          <w:rFonts w:ascii="宋体" w:hAnsi="宋体" w:cs="宋体"/>
          <w:sz w:val="24"/>
          <w:szCs w:val="24"/>
        </w:rPr>
      </w:pPr>
      <w:r>
        <w:rPr>
          <w:rFonts w:hint="eastAsia" w:ascii="宋体" w:hAnsi="宋体" w:cs="宋体"/>
          <w:sz w:val="24"/>
          <w:szCs w:val="24"/>
        </w:rPr>
        <w:t>第一章  投标邀请函......................................................1</w:t>
      </w:r>
    </w:p>
    <w:p w14:paraId="582E047A">
      <w:pPr>
        <w:spacing w:line="360" w:lineRule="exact"/>
        <w:rPr>
          <w:rFonts w:ascii="宋体" w:hAnsi="宋体" w:cs="宋体"/>
          <w:sz w:val="24"/>
          <w:szCs w:val="24"/>
        </w:rPr>
      </w:pPr>
      <w:r>
        <w:rPr>
          <w:rFonts w:hint="eastAsia" w:ascii="宋体" w:hAnsi="宋体" w:cs="宋体"/>
          <w:sz w:val="24"/>
          <w:szCs w:val="24"/>
        </w:rPr>
        <w:t>第二章  投标人须知......................................................3</w:t>
      </w:r>
    </w:p>
    <w:p w14:paraId="59CF0465">
      <w:pPr>
        <w:spacing w:line="360" w:lineRule="exact"/>
        <w:rPr>
          <w:rFonts w:ascii="宋体" w:hAnsi="宋体" w:cs="宋体"/>
          <w:sz w:val="24"/>
          <w:szCs w:val="24"/>
        </w:rPr>
      </w:pPr>
      <w:r>
        <w:rPr>
          <w:rFonts w:hint="eastAsia" w:ascii="宋体" w:hAnsi="宋体" w:cs="宋体"/>
          <w:sz w:val="24"/>
          <w:szCs w:val="24"/>
        </w:rPr>
        <w:t>第三章  项目技术要求和有关说明.........................................12</w:t>
      </w:r>
    </w:p>
    <w:p w14:paraId="484BFEB7">
      <w:pPr>
        <w:spacing w:line="360" w:lineRule="exact"/>
        <w:rPr>
          <w:rFonts w:ascii="宋体" w:hAnsi="宋体" w:cs="宋体"/>
          <w:sz w:val="24"/>
          <w:szCs w:val="24"/>
        </w:rPr>
      </w:pPr>
      <w:r>
        <w:rPr>
          <w:rFonts w:hint="eastAsia" w:ascii="宋体" w:hAnsi="宋体" w:cs="宋体"/>
          <w:sz w:val="24"/>
          <w:szCs w:val="24"/>
        </w:rPr>
        <w:t>第四章  合同书（格式文本）.............................................13</w:t>
      </w:r>
    </w:p>
    <w:p w14:paraId="1FAFB204">
      <w:pPr>
        <w:spacing w:line="360" w:lineRule="exact"/>
        <w:rPr>
          <w:rFonts w:ascii="宋体" w:hAnsi="宋体" w:cs="宋体"/>
          <w:sz w:val="24"/>
          <w:szCs w:val="24"/>
        </w:rPr>
        <w:sectPr>
          <w:footerReference r:id="rId3" w:type="default"/>
          <w:pgSz w:w="11906" w:h="16838"/>
          <w:pgMar w:top="1134" w:right="1418" w:bottom="1134" w:left="1418" w:header="851" w:footer="992" w:gutter="0"/>
          <w:pgNumType w:start="1"/>
          <w:cols w:space="720" w:num="1"/>
          <w:docGrid w:type="lines" w:linePitch="312" w:charSpace="0"/>
        </w:sectPr>
      </w:pPr>
      <w:r>
        <w:rPr>
          <w:rFonts w:hint="eastAsia" w:ascii="宋体" w:hAnsi="宋体" w:cs="宋体"/>
          <w:sz w:val="24"/>
          <w:szCs w:val="24"/>
        </w:rPr>
        <w:t>第五章  附件（投标文件格式）...........................................16</w:t>
      </w:r>
    </w:p>
    <w:p w14:paraId="43CF1B0D">
      <w:pPr>
        <w:spacing w:line="360" w:lineRule="exact"/>
        <w:rPr>
          <w:rFonts w:ascii="宋体" w:hAnsi="宋体" w:cs="宋体"/>
          <w:sz w:val="24"/>
          <w:szCs w:val="24"/>
        </w:rPr>
      </w:pPr>
    </w:p>
    <w:p w14:paraId="7197F238">
      <w:pPr>
        <w:spacing w:line="360" w:lineRule="exact"/>
        <w:jc w:val="center"/>
        <w:rPr>
          <w:rFonts w:ascii="黑体" w:hAnsi="黑体" w:eastAsia="黑体" w:cs="黑体"/>
          <w:sz w:val="28"/>
          <w:szCs w:val="28"/>
        </w:rPr>
      </w:pPr>
      <w:bookmarkStart w:id="0" w:name="OLE_LINK177"/>
      <w:bookmarkStart w:id="1" w:name="OLE_LINK7"/>
      <w:r>
        <w:rPr>
          <w:rFonts w:hint="eastAsia" w:ascii="黑体" w:eastAsia="黑体"/>
          <w:sz w:val="28"/>
        </w:rPr>
        <w:t>第一章</w:t>
      </w:r>
      <w:r>
        <w:rPr>
          <w:rFonts w:hint="eastAsia" w:ascii="黑体" w:hAnsi="黑体" w:eastAsia="黑体" w:cs="黑体"/>
          <w:sz w:val="28"/>
          <w:szCs w:val="28"/>
        </w:rPr>
        <w:t xml:space="preserve"> 投标邀请函</w:t>
      </w:r>
      <w:bookmarkEnd w:id="0"/>
      <w:bookmarkEnd w:id="1"/>
    </w:p>
    <w:p w14:paraId="20F3F1DD">
      <w:pPr>
        <w:spacing w:line="360" w:lineRule="exact"/>
        <w:rPr>
          <w:rFonts w:ascii="宋体" w:hAnsi="宋体" w:cs="宋体"/>
          <w:sz w:val="24"/>
          <w:szCs w:val="24"/>
        </w:rPr>
      </w:pPr>
    </w:p>
    <w:p w14:paraId="578549CC">
      <w:pPr>
        <w:spacing w:line="360" w:lineRule="exact"/>
        <w:ind w:firstLine="480" w:firstLineChars="200"/>
        <w:jc w:val="left"/>
        <w:rPr>
          <w:rFonts w:ascii="宋体" w:hAnsi="宋体" w:cs="宋体"/>
          <w:sz w:val="24"/>
          <w:szCs w:val="24"/>
        </w:rPr>
      </w:pPr>
      <w:r>
        <w:rPr>
          <w:rFonts w:hint="eastAsia" w:ascii="宋体" w:hAnsi="宋体" w:cs="宋体"/>
          <w:sz w:val="24"/>
          <w:szCs w:val="24"/>
        </w:rPr>
        <w:t>宜兴市宜城市容环境服务有限公司对道路标线清</w:t>
      </w:r>
      <w:r>
        <w:rPr>
          <w:rFonts w:hint="eastAsia" w:ascii="宋体" w:hAnsi="宋体" w:cs="宋体"/>
          <w:sz w:val="24"/>
          <w:szCs w:val="24"/>
          <w:lang w:val="en-US" w:eastAsia="zh-CN"/>
        </w:rPr>
        <w:t>除</w:t>
      </w:r>
      <w:r>
        <w:rPr>
          <w:rFonts w:hint="eastAsia" w:ascii="宋体" w:hAnsi="宋体" w:cs="宋体"/>
          <w:sz w:val="24"/>
          <w:szCs w:val="24"/>
        </w:rPr>
        <w:t>服务组织招标，欢迎你单位参加投标并提请注意下列附表中的相关事项：</w:t>
      </w:r>
    </w:p>
    <w:tbl>
      <w:tblPr>
        <w:tblStyle w:val="75"/>
        <w:tblW w:w="99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962"/>
      </w:tblGrid>
      <w:tr w14:paraId="5B530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959" w:type="dxa"/>
            <w:noWrap/>
          </w:tcPr>
          <w:p w14:paraId="379E4F04">
            <w:pPr>
              <w:spacing w:line="360" w:lineRule="exact"/>
              <w:jc w:val="center"/>
              <w:rPr>
                <w:rFonts w:ascii="宋体" w:hAnsi="宋体" w:cs="宋体"/>
                <w:sz w:val="24"/>
                <w:szCs w:val="24"/>
              </w:rPr>
            </w:pPr>
            <w:r>
              <w:rPr>
                <w:rFonts w:hint="eastAsia" w:ascii="宋体" w:hAnsi="宋体" w:cs="宋体"/>
                <w:sz w:val="24"/>
                <w:szCs w:val="24"/>
              </w:rPr>
              <w:t>序号</w:t>
            </w:r>
          </w:p>
        </w:tc>
        <w:tc>
          <w:tcPr>
            <w:tcW w:w="8962" w:type="dxa"/>
            <w:noWrap/>
          </w:tcPr>
          <w:p w14:paraId="36E19070">
            <w:pPr>
              <w:spacing w:line="360" w:lineRule="exact"/>
              <w:jc w:val="center"/>
              <w:rPr>
                <w:rFonts w:ascii="宋体" w:hAnsi="宋体" w:cs="宋体"/>
                <w:sz w:val="24"/>
                <w:szCs w:val="24"/>
              </w:rPr>
            </w:pPr>
            <w:r>
              <w:rPr>
                <w:rFonts w:hint="eastAsia" w:ascii="宋体" w:hAnsi="宋体" w:cs="宋体"/>
                <w:sz w:val="24"/>
                <w:szCs w:val="24"/>
              </w:rPr>
              <w:t>内容</w:t>
            </w:r>
          </w:p>
        </w:tc>
      </w:tr>
      <w:tr w14:paraId="36E96A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74" w:hRule="atLeast"/>
          <w:jc w:val="center"/>
        </w:trPr>
        <w:tc>
          <w:tcPr>
            <w:tcW w:w="959" w:type="dxa"/>
            <w:noWrap/>
            <w:vAlign w:val="center"/>
          </w:tcPr>
          <w:p w14:paraId="3C12D6F7">
            <w:pPr>
              <w:spacing w:line="360" w:lineRule="exact"/>
              <w:jc w:val="center"/>
              <w:rPr>
                <w:rFonts w:ascii="宋体" w:hAnsi="宋体" w:cs="宋体"/>
                <w:sz w:val="24"/>
                <w:szCs w:val="24"/>
              </w:rPr>
            </w:pPr>
            <w:r>
              <w:rPr>
                <w:rFonts w:hint="eastAsia" w:ascii="宋体" w:hAnsi="宋体" w:cs="宋体"/>
                <w:sz w:val="24"/>
                <w:szCs w:val="24"/>
              </w:rPr>
              <w:t>1</w:t>
            </w:r>
          </w:p>
        </w:tc>
        <w:tc>
          <w:tcPr>
            <w:tcW w:w="8962" w:type="dxa"/>
            <w:noWrap/>
          </w:tcPr>
          <w:p w14:paraId="6C56DBE5">
            <w:pPr>
              <w:spacing w:line="360" w:lineRule="exact"/>
              <w:rPr>
                <w:rFonts w:ascii="宋体" w:hAnsi="宋体" w:cs="宋体"/>
                <w:sz w:val="24"/>
                <w:szCs w:val="24"/>
              </w:rPr>
            </w:pPr>
            <w:bookmarkStart w:id="2" w:name="OLE_LINK192"/>
            <w:r>
              <w:rPr>
                <w:rFonts w:hint="eastAsia" w:ascii="宋体" w:hAnsi="宋体" w:cs="宋体"/>
                <w:sz w:val="24"/>
                <w:szCs w:val="24"/>
              </w:rPr>
              <w:t>采购人：宜兴市宜城市容环境服务有限公司</w:t>
            </w:r>
          </w:p>
          <w:p w14:paraId="42F054A3">
            <w:pPr>
              <w:spacing w:line="360" w:lineRule="exact"/>
              <w:rPr>
                <w:rFonts w:ascii="宋体" w:hAnsi="宋体" w:cs="宋体"/>
                <w:sz w:val="24"/>
                <w:szCs w:val="24"/>
              </w:rPr>
            </w:pPr>
            <w:r>
              <w:rPr>
                <w:rFonts w:hint="eastAsia" w:ascii="宋体" w:hAnsi="宋体" w:cs="宋体"/>
                <w:sz w:val="24"/>
                <w:szCs w:val="24"/>
              </w:rPr>
              <w:t>项目名称：道路标线清</w:t>
            </w:r>
            <w:r>
              <w:rPr>
                <w:rFonts w:hint="eastAsia" w:ascii="宋体" w:hAnsi="宋体" w:cs="宋体"/>
                <w:sz w:val="24"/>
                <w:szCs w:val="24"/>
                <w:lang w:val="en-US" w:eastAsia="zh-CN"/>
              </w:rPr>
              <w:t>除</w:t>
            </w:r>
            <w:bookmarkStart w:id="105" w:name="_GoBack"/>
            <w:bookmarkEnd w:id="105"/>
            <w:r>
              <w:rPr>
                <w:rFonts w:hint="eastAsia" w:ascii="宋体" w:hAnsi="宋体" w:cs="宋体"/>
                <w:sz w:val="24"/>
                <w:szCs w:val="24"/>
              </w:rPr>
              <w:t>服务采购</w:t>
            </w:r>
          </w:p>
          <w:p w14:paraId="5FE4CE77">
            <w:pPr>
              <w:spacing w:line="360" w:lineRule="exact"/>
              <w:rPr>
                <w:rFonts w:ascii="宋体" w:hAnsi="宋体" w:cs="宋体"/>
                <w:sz w:val="24"/>
                <w:szCs w:val="24"/>
              </w:rPr>
            </w:pPr>
            <w:r>
              <w:rPr>
                <w:rFonts w:hint="eastAsia" w:ascii="宋体" w:hAnsi="宋体" w:cs="宋体"/>
                <w:sz w:val="24"/>
                <w:szCs w:val="24"/>
              </w:rPr>
              <w:t>项目编号:YXGYJT202502019</w:t>
            </w:r>
          </w:p>
          <w:p w14:paraId="4DE2105D">
            <w:pPr>
              <w:spacing w:line="360" w:lineRule="exact"/>
              <w:rPr>
                <w:rFonts w:ascii="宋体" w:hAnsi="宋体" w:cs="宋体"/>
                <w:sz w:val="24"/>
                <w:szCs w:val="24"/>
              </w:rPr>
            </w:pPr>
            <w:r>
              <w:rPr>
                <w:rFonts w:hint="eastAsia" w:ascii="宋体" w:hAnsi="宋体" w:cs="宋体"/>
                <w:sz w:val="24"/>
                <w:szCs w:val="24"/>
              </w:rPr>
              <w:t>评标方法：最低价评标法（集团网站公开招标）</w:t>
            </w:r>
          </w:p>
          <w:p w14:paraId="55C10817">
            <w:pPr>
              <w:spacing w:line="360" w:lineRule="exact"/>
              <w:rPr>
                <w:rFonts w:ascii="宋体" w:hAnsi="宋体" w:cs="宋体"/>
                <w:sz w:val="24"/>
                <w:szCs w:val="24"/>
              </w:rPr>
            </w:pPr>
            <w:r>
              <w:rPr>
                <w:rFonts w:hint="eastAsia" w:ascii="宋体" w:hAnsi="宋体" w:cs="宋体"/>
                <w:sz w:val="24"/>
                <w:szCs w:val="24"/>
              </w:rPr>
              <w:t>本项目最高限价为：</w:t>
            </w:r>
            <w:bookmarkEnd w:id="2"/>
            <w:r>
              <w:rPr>
                <w:rFonts w:hint="eastAsia" w:ascii="宋体" w:hAnsi="宋体" w:cs="宋体"/>
                <w:sz w:val="24"/>
                <w:szCs w:val="24"/>
              </w:rPr>
              <w:t>20元/米（合同总额：15万元）</w:t>
            </w:r>
          </w:p>
        </w:tc>
      </w:tr>
      <w:tr w14:paraId="709E4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2" w:hRule="atLeast"/>
          <w:jc w:val="center"/>
        </w:trPr>
        <w:tc>
          <w:tcPr>
            <w:tcW w:w="959" w:type="dxa"/>
            <w:vMerge w:val="restart"/>
            <w:noWrap/>
            <w:vAlign w:val="center"/>
          </w:tcPr>
          <w:p w14:paraId="4A16949D">
            <w:pPr>
              <w:spacing w:line="360" w:lineRule="exact"/>
              <w:jc w:val="center"/>
              <w:rPr>
                <w:rFonts w:ascii="宋体" w:hAnsi="宋体" w:cs="宋体"/>
                <w:sz w:val="24"/>
                <w:szCs w:val="24"/>
              </w:rPr>
            </w:pPr>
            <w:bookmarkStart w:id="3" w:name="OLE_LINK61" w:colFirst="1" w:colLast="1"/>
            <w:r>
              <w:rPr>
                <w:rFonts w:hint="eastAsia" w:ascii="宋体" w:hAnsi="宋体" w:cs="宋体"/>
                <w:sz w:val="24"/>
                <w:szCs w:val="24"/>
              </w:rPr>
              <w:t>2</w:t>
            </w:r>
          </w:p>
        </w:tc>
        <w:tc>
          <w:tcPr>
            <w:tcW w:w="8962" w:type="dxa"/>
            <w:noWrap/>
          </w:tcPr>
          <w:p w14:paraId="5B9BEA2A">
            <w:pPr>
              <w:spacing w:line="360" w:lineRule="exact"/>
              <w:rPr>
                <w:rFonts w:ascii="宋体" w:hAnsi="宋体" w:cs="宋体"/>
                <w:sz w:val="24"/>
                <w:szCs w:val="24"/>
              </w:rPr>
            </w:pPr>
            <w:r>
              <w:rPr>
                <w:rFonts w:hint="eastAsia" w:ascii="宋体" w:hAnsi="宋体" w:cs="宋体"/>
                <w:sz w:val="24"/>
                <w:szCs w:val="24"/>
              </w:rPr>
              <w:t>2.1投标人参加本次投标活动应具备下列资格条件：</w:t>
            </w:r>
          </w:p>
          <w:p w14:paraId="5C77A0C5">
            <w:pPr>
              <w:spacing w:line="360" w:lineRule="exact"/>
              <w:rPr>
                <w:rFonts w:ascii="宋体" w:hAnsi="宋体" w:cs="宋体"/>
                <w:sz w:val="24"/>
                <w:szCs w:val="24"/>
              </w:rPr>
            </w:pPr>
            <w:r>
              <w:rPr>
                <w:rFonts w:hint="eastAsia" w:ascii="宋体" w:hAnsi="宋体" w:cs="宋体"/>
                <w:sz w:val="24"/>
                <w:szCs w:val="24"/>
              </w:rPr>
              <w:t>①具有独立承担民事责任的能力；</w:t>
            </w:r>
          </w:p>
          <w:p w14:paraId="307D263C">
            <w:pPr>
              <w:spacing w:line="360" w:lineRule="exact"/>
              <w:rPr>
                <w:rFonts w:ascii="宋体" w:hAnsi="宋体" w:cs="宋体"/>
                <w:sz w:val="24"/>
                <w:szCs w:val="24"/>
              </w:rPr>
            </w:pPr>
            <w:r>
              <w:rPr>
                <w:rFonts w:hint="eastAsia" w:ascii="宋体" w:hAnsi="宋体" w:cs="宋体"/>
                <w:sz w:val="24"/>
                <w:szCs w:val="24"/>
              </w:rPr>
              <w:t>②有依法缴纳税收社保的良好记录；</w:t>
            </w:r>
          </w:p>
          <w:p w14:paraId="23D35745">
            <w:pPr>
              <w:spacing w:line="360" w:lineRule="exact"/>
              <w:rPr>
                <w:rFonts w:ascii="宋体" w:hAnsi="宋体" w:cs="宋体"/>
                <w:sz w:val="24"/>
                <w:szCs w:val="24"/>
              </w:rPr>
            </w:pPr>
            <w:r>
              <w:rPr>
                <w:rFonts w:hint="eastAsia" w:ascii="宋体" w:hAnsi="宋体" w:cs="宋体"/>
                <w:sz w:val="24"/>
                <w:szCs w:val="24"/>
              </w:rPr>
              <w:t>③具有履行合同所必需的设备和专业技术能力；</w:t>
            </w:r>
          </w:p>
          <w:p w14:paraId="3FCBC3A8">
            <w:pPr>
              <w:spacing w:line="360" w:lineRule="exact"/>
              <w:rPr>
                <w:rFonts w:ascii="宋体" w:hAnsi="宋体" w:cs="宋体"/>
                <w:sz w:val="24"/>
                <w:szCs w:val="24"/>
              </w:rPr>
            </w:pPr>
            <w:r>
              <w:rPr>
                <w:rFonts w:hint="eastAsia" w:ascii="宋体" w:hAnsi="宋体" w:cs="宋体"/>
                <w:sz w:val="24"/>
                <w:szCs w:val="24"/>
              </w:rPr>
              <w:t>④不接受联合体，不接受成交后分包；</w:t>
            </w:r>
          </w:p>
          <w:p w14:paraId="5CDEC2EE">
            <w:pPr>
              <w:spacing w:line="360" w:lineRule="exact"/>
              <w:rPr>
                <w:rFonts w:ascii="宋体" w:hAnsi="宋体" w:cs="宋体"/>
                <w:sz w:val="24"/>
                <w:szCs w:val="24"/>
              </w:rPr>
            </w:pPr>
            <w:r>
              <w:rPr>
                <w:rFonts w:hint="eastAsia" w:ascii="宋体" w:hAnsi="宋体" w:cs="宋体"/>
                <w:sz w:val="24"/>
                <w:szCs w:val="24"/>
              </w:rPr>
              <w:t>⑤无不良信用记录:</w:t>
            </w:r>
            <w:r>
              <w:rPr>
                <w:rFonts w:hint="eastAsia" w:ascii="宋体" w:hAnsi="宋体" w:cs="宋体"/>
                <w:sz w:val="24"/>
                <w:szCs w:val="24"/>
                <w:lang w:val="zh-CN"/>
              </w:rPr>
              <w:t>投标截止时间之前</w:t>
            </w:r>
            <w:r>
              <w:rPr>
                <w:rFonts w:hint="eastAsia" w:ascii="宋体" w:hAnsi="宋体" w:cs="宋体"/>
                <w:sz w:val="24"/>
                <w:szCs w:val="24"/>
              </w:rPr>
              <w:t>，</w:t>
            </w:r>
            <w:r>
              <w:rPr>
                <w:rFonts w:hint="eastAsia" w:ascii="宋体" w:hAnsi="宋体" w:cs="宋体"/>
                <w:sz w:val="24"/>
                <w:szCs w:val="24"/>
                <w:lang w:val="zh-CN"/>
              </w:rPr>
              <w:t>未被</w:t>
            </w:r>
            <w:r>
              <w:rPr>
                <w:rFonts w:hint="eastAsia" w:ascii="宋体" w:hAnsi="宋体" w:cs="宋体"/>
                <w:sz w:val="24"/>
                <w:szCs w:val="24"/>
              </w:rPr>
              <w:t>“</w:t>
            </w:r>
            <w:r>
              <w:rPr>
                <w:rFonts w:hint="eastAsia" w:ascii="宋体" w:hAnsi="宋体" w:cs="宋体"/>
                <w:sz w:val="24"/>
                <w:szCs w:val="24"/>
                <w:lang w:val="zh-CN"/>
              </w:rPr>
              <w:t>信用中国</w:t>
            </w:r>
            <w:r>
              <w:rPr>
                <w:rFonts w:hint="eastAsia" w:ascii="宋体" w:hAnsi="宋体" w:cs="宋体"/>
                <w:sz w:val="24"/>
                <w:szCs w:val="24"/>
              </w:rPr>
              <w:t>”</w:t>
            </w:r>
            <w:r>
              <w:rPr>
                <w:rFonts w:hint="eastAsia" w:ascii="宋体" w:hAnsi="宋体" w:cs="宋体"/>
                <w:sz w:val="24"/>
                <w:szCs w:val="24"/>
                <w:lang w:val="zh-CN"/>
              </w:rPr>
              <w:t>网站</w:t>
            </w:r>
            <w:r>
              <w:rPr>
                <w:rFonts w:hint="eastAsia" w:ascii="宋体" w:hAnsi="宋体" w:cs="宋体"/>
                <w:sz w:val="24"/>
                <w:szCs w:val="24"/>
              </w:rPr>
              <w:t>（</w:t>
            </w:r>
            <w:r>
              <w:fldChar w:fldCharType="begin"/>
            </w:r>
            <w:r>
              <w:instrText xml:space="preserve"> HYPERLINK "http://www.creditchina.gov.cn" </w:instrText>
            </w:r>
            <w:r>
              <w:fldChar w:fldCharType="separate"/>
            </w:r>
            <w:r>
              <w:rPr>
                <w:rFonts w:hint="eastAsia" w:ascii="宋体" w:hAnsi="宋体" w:cs="宋体"/>
                <w:sz w:val="24"/>
                <w:szCs w:val="24"/>
              </w:rPr>
              <w:t>www.creditchina.gov.cn</w:t>
            </w:r>
            <w:r>
              <w:rPr>
                <w:rFonts w:hint="eastAsia" w:ascii="宋体" w:hAnsi="宋体" w:cs="宋体"/>
                <w:sz w:val="24"/>
                <w:szCs w:val="24"/>
              </w:rPr>
              <w:fldChar w:fldCharType="end"/>
            </w:r>
            <w:r>
              <w:rPr>
                <w:rFonts w:hint="eastAsia" w:ascii="宋体" w:hAnsi="宋体" w:cs="宋体"/>
                <w:sz w:val="24"/>
                <w:szCs w:val="24"/>
              </w:rPr>
              <w:t>）</w:t>
            </w:r>
            <w:r>
              <w:rPr>
                <w:rFonts w:hint="eastAsia" w:ascii="宋体" w:hAnsi="宋体" w:cs="宋体"/>
                <w:sz w:val="24"/>
                <w:szCs w:val="24"/>
                <w:lang w:val="zh-CN"/>
              </w:rPr>
              <w:t>列入失信执行人、税收违法黑名单、政府采购严重违法失信行为记录名单</w:t>
            </w:r>
            <w:r>
              <w:rPr>
                <w:rFonts w:hint="eastAsia" w:ascii="宋体" w:hAnsi="宋体" w:cs="宋体"/>
                <w:sz w:val="24"/>
                <w:szCs w:val="24"/>
              </w:rPr>
              <w:t>，</w:t>
            </w:r>
            <w:r>
              <w:rPr>
                <w:rFonts w:hint="eastAsia" w:ascii="宋体" w:hAnsi="宋体" w:cs="宋体"/>
                <w:sz w:val="24"/>
                <w:szCs w:val="24"/>
                <w:lang w:val="zh-CN"/>
              </w:rPr>
              <w:t>未被</w:t>
            </w:r>
            <w:r>
              <w:rPr>
                <w:rFonts w:hint="eastAsia" w:ascii="宋体" w:hAnsi="宋体" w:cs="宋体"/>
                <w:sz w:val="24"/>
                <w:szCs w:val="24"/>
              </w:rPr>
              <w:t>“</w:t>
            </w:r>
            <w:r>
              <w:rPr>
                <w:rFonts w:hint="eastAsia" w:ascii="宋体" w:hAnsi="宋体" w:cs="宋体"/>
                <w:sz w:val="24"/>
                <w:szCs w:val="24"/>
                <w:lang w:val="zh-CN"/>
              </w:rPr>
              <w:t>中国政府采购网</w:t>
            </w:r>
            <w:r>
              <w:rPr>
                <w:rFonts w:hint="eastAsia" w:ascii="宋体" w:hAnsi="宋体" w:cs="宋体"/>
                <w:sz w:val="24"/>
                <w:szCs w:val="24"/>
              </w:rPr>
              <w:t>”</w:t>
            </w:r>
            <w:r>
              <w:rPr>
                <w:rFonts w:hint="eastAsia" w:ascii="宋体" w:hAnsi="宋体" w:cs="宋体"/>
                <w:sz w:val="24"/>
                <w:szCs w:val="24"/>
                <w:lang w:val="zh-CN"/>
              </w:rPr>
              <w:t>网站</w:t>
            </w:r>
            <w:r>
              <w:rPr>
                <w:rFonts w:hint="eastAsia" w:ascii="宋体" w:hAnsi="宋体" w:cs="宋体"/>
                <w:sz w:val="24"/>
                <w:szCs w:val="24"/>
              </w:rPr>
              <w:t>（www.ccgp.gov.cn）</w:t>
            </w:r>
            <w:r>
              <w:rPr>
                <w:rFonts w:hint="eastAsia" w:ascii="宋体" w:hAnsi="宋体" w:cs="宋体"/>
                <w:sz w:val="24"/>
                <w:szCs w:val="24"/>
                <w:lang w:val="zh-CN"/>
              </w:rPr>
              <w:t>列入政府采购严重违法失信行为记录名单。</w:t>
            </w:r>
          </w:p>
        </w:tc>
      </w:tr>
      <w:tr w14:paraId="1E0EB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959" w:type="dxa"/>
            <w:vMerge w:val="continue"/>
            <w:noWrap/>
            <w:vAlign w:val="center"/>
          </w:tcPr>
          <w:p w14:paraId="2D3C2B18">
            <w:pPr>
              <w:spacing w:line="360" w:lineRule="exact"/>
              <w:jc w:val="center"/>
              <w:rPr>
                <w:rFonts w:ascii="宋体" w:hAnsi="宋体" w:cs="宋体"/>
                <w:sz w:val="24"/>
                <w:szCs w:val="24"/>
              </w:rPr>
            </w:pPr>
          </w:p>
        </w:tc>
        <w:tc>
          <w:tcPr>
            <w:tcW w:w="8962" w:type="dxa"/>
            <w:noWrap/>
          </w:tcPr>
          <w:p w14:paraId="615B50BD">
            <w:pPr>
              <w:spacing w:line="360" w:lineRule="exact"/>
              <w:rPr>
                <w:rFonts w:ascii="宋体" w:hAnsi="宋体" w:cs="宋体"/>
                <w:sz w:val="24"/>
                <w:szCs w:val="24"/>
                <w:lang w:val="zh-CN"/>
              </w:rPr>
            </w:pPr>
            <w:r>
              <w:rPr>
                <w:rFonts w:hint="eastAsia" w:ascii="宋体" w:hAnsi="宋体" w:cs="宋体"/>
                <w:sz w:val="24"/>
                <w:szCs w:val="24"/>
                <w:lang w:val="zh-CN"/>
              </w:rPr>
              <w:t>2.</w:t>
            </w:r>
            <w:r>
              <w:rPr>
                <w:rFonts w:hint="eastAsia" w:ascii="宋体" w:hAnsi="宋体" w:cs="宋体"/>
                <w:sz w:val="24"/>
                <w:szCs w:val="24"/>
              </w:rPr>
              <w:t>2</w:t>
            </w:r>
            <w:r>
              <w:rPr>
                <w:rFonts w:hint="eastAsia" w:ascii="宋体" w:hAnsi="宋体" w:cs="宋体"/>
                <w:sz w:val="24"/>
                <w:szCs w:val="24"/>
                <w:lang w:val="zh-CN"/>
              </w:rPr>
              <w:t>拒绝下述供应商参加本次采购活动：</w:t>
            </w:r>
          </w:p>
          <w:p w14:paraId="4588C7C1">
            <w:pPr>
              <w:spacing w:line="360" w:lineRule="exact"/>
              <w:rPr>
                <w:rFonts w:ascii="宋体" w:hAnsi="宋体" w:cs="宋体"/>
                <w:sz w:val="24"/>
                <w:szCs w:val="24"/>
              </w:rPr>
            </w:pPr>
            <w:r>
              <w:rPr>
                <w:rFonts w:hint="eastAsia" w:ascii="宋体" w:hAnsi="宋体" w:cs="宋体"/>
                <w:sz w:val="24"/>
                <w:szCs w:val="24"/>
              </w:rPr>
              <w:t>①供应商单位负责人为同一人或者存在直接控股、管理关系的不同供应商，不得参加同一合同项下的采购活动；</w:t>
            </w:r>
          </w:p>
          <w:p w14:paraId="3BAD099C">
            <w:pPr>
              <w:spacing w:line="360" w:lineRule="exact"/>
              <w:rPr>
                <w:rFonts w:ascii="宋体" w:hAnsi="宋体" w:cs="宋体"/>
                <w:sz w:val="24"/>
                <w:szCs w:val="24"/>
              </w:rPr>
            </w:pPr>
            <w:r>
              <w:rPr>
                <w:rFonts w:hint="eastAsia" w:ascii="宋体" w:hAnsi="宋体" w:cs="宋体"/>
                <w:sz w:val="24"/>
                <w:szCs w:val="24"/>
              </w:rPr>
              <w:t>②凡为采购项目提供整体设计、规范编制或者项目管理、监理、检测等服务的供应商，不得再参加本项目的采购活动。</w:t>
            </w:r>
          </w:p>
        </w:tc>
      </w:tr>
      <w:bookmarkEnd w:id="3"/>
      <w:tr w14:paraId="37D54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959" w:type="dxa"/>
            <w:noWrap/>
            <w:vAlign w:val="center"/>
          </w:tcPr>
          <w:p w14:paraId="3DEAE3F4">
            <w:pPr>
              <w:spacing w:line="360" w:lineRule="exact"/>
              <w:jc w:val="center"/>
              <w:rPr>
                <w:rFonts w:ascii="宋体" w:hAnsi="宋体" w:cs="宋体"/>
                <w:sz w:val="24"/>
                <w:szCs w:val="24"/>
              </w:rPr>
            </w:pPr>
            <w:r>
              <w:rPr>
                <w:rFonts w:hint="eastAsia" w:ascii="宋体" w:hAnsi="宋体" w:cs="宋体"/>
                <w:sz w:val="24"/>
                <w:szCs w:val="24"/>
              </w:rPr>
              <w:t>3</w:t>
            </w:r>
          </w:p>
        </w:tc>
        <w:tc>
          <w:tcPr>
            <w:tcW w:w="8962" w:type="dxa"/>
            <w:noWrap/>
            <w:vAlign w:val="center"/>
          </w:tcPr>
          <w:p w14:paraId="7162DED2">
            <w:pPr>
              <w:spacing w:line="360" w:lineRule="exact"/>
              <w:rPr>
                <w:rFonts w:ascii="宋体" w:hAnsi="宋体" w:cs="宋体"/>
                <w:sz w:val="24"/>
                <w:szCs w:val="24"/>
              </w:rPr>
            </w:pPr>
            <w:r>
              <w:rPr>
                <w:rFonts w:hint="eastAsia" w:ascii="宋体" w:hAnsi="宋体" w:cs="宋体"/>
                <w:sz w:val="24"/>
                <w:szCs w:val="24"/>
                <w:lang w:val="zh-CN"/>
              </w:rPr>
              <w:t>集中考察或答疑：</w:t>
            </w:r>
            <w:r>
              <w:rPr>
                <w:rFonts w:hint="eastAsia" w:ascii="宋体" w:hAnsi="宋体" w:cs="宋体"/>
                <w:sz w:val="24"/>
                <w:szCs w:val="24"/>
              </w:rPr>
              <w:t>无。</w:t>
            </w:r>
          </w:p>
        </w:tc>
      </w:tr>
      <w:tr w14:paraId="04F4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959" w:type="dxa"/>
            <w:noWrap/>
            <w:vAlign w:val="center"/>
          </w:tcPr>
          <w:p w14:paraId="714B77A2">
            <w:pPr>
              <w:spacing w:line="360" w:lineRule="exact"/>
              <w:jc w:val="center"/>
              <w:rPr>
                <w:rFonts w:ascii="宋体" w:hAnsi="宋体" w:cs="宋体"/>
                <w:sz w:val="24"/>
                <w:szCs w:val="24"/>
              </w:rPr>
            </w:pPr>
            <w:r>
              <w:rPr>
                <w:rFonts w:hint="eastAsia" w:ascii="宋体" w:hAnsi="宋体" w:cs="宋体"/>
                <w:sz w:val="24"/>
                <w:szCs w:val="24"/>
              </w:rPr>
              <w:t>4</w:t>
            </w:r>
          </w:p>
        </w:tc>
        <w:tc>
          <w:tcPr>
            <w:tcW w:w="8962" w:type="dxa"/>
            <w:noWrap/>
            <w:vAlign w:val="center"/>
          </w:tcPr>
          <w:p w14:paraId="2FAABE07">
            <w:pPr>
              <w:spacing w:line="240" w:lineRule="atLeast"/>
              <w:rPr>
                <w:rFonts w:ascii="宋体" w:hAnsi="宋体"/>
                <w:bCs/>
                <w:sz w:val="24"/>
                <w:szCs w:val="21"/>
              </w:rPr>
            </w:pPr>
            <w:r>
              <w:rPr>
                <w:rFonts w:hint="eastAsia" w:ascii="宋体" w:hAnsi="宋体"/>
                <w:bCs/>
                <w:sz w:val="24"/>
                <w:szCs w:val="21"/>
              </w:rPr>
              <w:t>资格审查文件：1份（不需密封，评标结束后退回）</w:t>
            </w:r>
          </w:p>
          <w:p w14:paraId="15B05BAC">
            <w:pPr>
              <w:spacing w:line="360" w:lineRule="exact"/>
              <w:rPr>
                <w:rFonts w:ascii="宋体" w:hAnsi="宋体" w:cs="宋体"/>
                <w:sz w:val="24"/>
                <w:szCs w:val="24"/>
              </w:rPr>
            </w:pPr>
            <w:r>
              <w:rPr>
                <w:rFonts w:hint="eastAsia" w:ascii="宋体" w:hAnsi="宋体"/>
                <w:bCs/>
                <w:sz w:val="24"/>
                <w:szCs w:val="24"/>
              </w:rPr>
              <w:t>投标文件份数：3份</w:t>
            </w:r>
            <w:r>
              <w:rPr>
                <w:rFonts w:hint="eastAsia" w:ascii="宋体" w:hAnsi="宋体"/>
                <w:bCs/>
                <w:sz w:val="24"/>
                <w:szCs w:val="21"/>
              </w:rPr>
              <w:t>（一正二副，需装订后密封）</w:t>
            </w:r>
          </w:p>
        </w:tc>
      </w:tr>
      <w:tr w14:paraId="4A43B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59" w:type="dxa"/>
            <w:noWrap/>
            <w:vAlign w:val="center"/>
          </w:tcPr>
          <w:p w14:paraId="21035FE2">
            <w:pPr>
              <w:spacing w:line="360" w:lineRule="exact"/>
              <w:jc w:val="center"/>
              <w:rPr>
                <w:rFonts w:ascii="宋体" w:hAnsi="宋体" w:cs="宋体"/>
                <w:sz w:val="24"/>
                <w:szCs w:val="24"/>
              </w:rPr>
            </w:pPr>
            <w:r>
              <w:rPr>
                <w:rFonts w:hint="eastAsia" w:ascii="宋体" w:hAnsi="宋体" w:cs="宋体"/>
                <w:sz w:val="24"/>
                <w:szCs w:val="24"/>
              </w:rPr>
              <w:t>5</w:t>
            </w:r>
          </w:p>
        </w:tc>
        <w:tc>
          <w:tcPr>
            <w:tcW w:w="8962" w:type="dxa"/>
            <w:noWrap/>
            <w:vAlign w:val="center"/>
          </w:tcPr>
          <w:p w14:paraId="4A302F71">
            <w:pPr>
              <w:spacing w:line="360" w:lineRule="exact"/>
              <w:rPr>
                <w:rFonts w:ascii="宋体" w:hAnsi="宋体" w:cs="宋体"/>
                <w:sz w:val="24"/>
                <w:szCs w:val="24"/>
              </w:rPr>
            </w:pPr>
            <w:r>
              <w:rPr>
                <w:rFonts w:hint="eastAsia" w:ascii="宋体" w:hAnsi="宋体" w:cs="宋体"/>
                <w:sz w:val="24"/>
                <w:szCs w:val="24"/>
              </w:rPr>
              <w:t>标书下载：投标人自行至宜兴市公用环保集团有限公司网站下载标书</w:t>
            </w:r>
          </w:p>
        </w:tc>
      </w:tr>
      <w:tr w14:paraId="1A0C3E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959" w:type="dxa"/>
            <w:noWrap/>
            <w:vAlign w:val="center"/>
          </w:tcPr>
          <w:p w14:paraId="021A3703">
            <w:pPr>
              <w:spacing w:line="360" w:lineRule="exact"/>
              <w:jc w:val="center"/>
              <w:rPr>
                <w:rFonts w:ascii="宋体" w:hAnsi="宋体" w:cs="宋体"/>
                <w:sz w:val="24"/>
                <w:szCs w:val="24"/>
              </w:rPr>
            </w:pPr>
            <w:r>
              <w:rPr>
                <w:rFonts w:hint="eastAsia" w:ascii="宋体" w:hAnsi="宋体" w:cs="宋体"/>
                <w:sz w:val="24"/>
                <w:szCs w:val="24"/>
              </w:rPr>
              <w:t>6</w:t>
            </w:r>
          </w:p>
        </w:tc>
        <w:tc>
          <w:tcPr>
            <w:tcW w:w="8962" w:type="dxa"/>
            <w:noWrap/>
          </w:tcPr>
          <w:p w14:paraId="1749E070">
            <w:pPr>
              <w:spacing w:line="360" w:lineRule="exact"/>
              <w:rPr>
                <w:rFonts w:ascii="宋体" w:hAnsi="宋体" w:cs="宋体"/>
                <w:sz w:val="24"/>
                <w:szCs w:val="24"/>
              </w:rPr>
            </w:pPr>
            <w:r>
              <w:rPr>
                <w:rFonts w:hint="eastAsia" w:ascii="宋体" w:hAnsi="宋体" w:cs="宋体"/>
                <w:sz w:val="24"/>
                <w:szCs w:val="24"/>
              </w:rPr>
              <w:t>投标截止时间及开标时间：2025年3月17日 9:30</w:t>
            </w:r>
          </w:p>
          <w:p w14:paraId="2DCF9C5E">
            <w:pPr>
              <w:spacing w:line="360" w:lineRule="exact"/>
              <w:rPr>
                <w:rFonts w:ascii="宋体" w:hAnsi="宋体" w:cs="宋体"/>
                <w:sz w:val="24"/>
                <w:szCs w:val="24"/>
              </w:rPr>
            </w:pPr>
            <w:r>
              <w:rPr>
                <w:rFonts w:hint="eastAsia" w:ascii="宋体" w:hAnsi="宋体" w:cs="宋体"/>
                <w:sz w:val="24"/>
                <w:szCs w:val="24"/>
              </w:rPr>
              <w:t>定标时间：评标结束后</w:t>
            </w:r>
          </w:p>
          <w:p w14:paraId="196BB40C">
            <w:pPr>
              <w:spacing w:line="360" w:lineRule="exact"/>
              <w:rPr>
                <w:rFonts w:ascii="宋体" w:hAnsi="宋体" w:cs="宋体"/>
                <w:sz w:val="24"/>
                <w:szCs w:val="24"/>
              </w:rPr>
            </w:pPr>
            <w:r>
              <w:rPr>
                <w:rFonts w:hint="eastAsia" w:ascii="宋体" w:hAnsi="宋体" w:cs="宋体"/>
                <w:sz w:val="24"/>
                <w:szCs w:val="24"/>
              </w:rPr>
              <w:t>投标地点及开标地点：</w:t>
            </w:r>
            <w:r>
              <w:rPr>
                <w:rFonts w:hint="eastAsia" w:ascii="宋体" w:hAnsi="宋体" w:cs="宋体"/>
                <w:sz w:val="24"/>
                <w:szCs w:val="24"/>
                <w:lang w:val="zh-CN"/>
              </w:rPr>
              <w:t>宜兴市公用环保集团二楼开标室。</w:t>
            </w:r>
          </w:p>
        </w:tc>
      </w:tr>
      <w:tr w14:paraId="4F64F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959" w:type="dxa"/>
            <w:vMerge w:val="restart"/>
            <w:noWrap/>
            <w:vAlign w:val="center"/>
          </w:tcPr>
          <w:p w14:paraId="03EB5C33">
            <w:pPr>
              <w:spacing w:line="360" w:lineRule="exact"/>
              <w:jc w:val="center"/>
              <w:rPr>
                <w:rFonts w:ascii="宋体" w:hAnsi="宋体" w:cs="宋体"/>
                <w:sz w:val="24"/>
                <w:szCs w:val="24"/>
              </w:rPr>
            </w:pPr>
            <w:r>
              <w:rPr>
                <w:rFonts w:hint="eastAsia" w:ascii="宋体" w:hAnsi="宋体" w:cs="宋体"/>
                <w:sz w:val="24"/>
                <w:szCs w:val="24"/>
              </w:rPr>
              <w:t>7</w:t>
            </w:r>
          </w:p>
        </w:tc>
        <w:tc>
          <w:tcPr>
            <w:tcW w:w="8962" w:type="dxa"/>
            <w:noWrap/>
          </w:tcPr>
          <w:p w14:paraId="7467705D">
            <w:pPr>
              <w:spacing w:line="360" w:lineRule="exact"/>
              <w:rPr>
                <w:rFonts w:ascii="宋体" w:hAnsi="宋体" w:cs="宋体"/>
                <w:sz w:val="24"/>
                <w:szCs w:val="24"/>
              </w:rPr>
            </w:pPr>
            <w:r>
              <w:rPr>
                <w:rFonts w:hint="eastAsia" w:ascii="宋体" w:hAnsi="宋体" w:cs="宋体"/>
                <w:sz w:val="24"/>
                <w:szCs w:val="24"/>
              </w:rPr>
              <w:t>采购人：宜兴市宜城市容环境服务有限公司</w:t>
            </w:r>
          </w:p>
          <w:p w14:paraId="03485437">
            <w:pPr>
              <w:spacing w:line="360" w:lineRule="exact"/>
              <w:rPr>
                <w:rFonts w:ascii="宋体" w:hAnsi="宋体" w:cs="宋体"/>
                <w:sz w:val="24"/>
                <w:szCs w:val="24"/>
              </w:rPr>
            </w:pPr>
            <w:r>
              <w:rPr>
                <w:rFonts w:hint="eastAsia" w:ascii="宋体" w:hAnsi="宋体" w:cs="宋体"/>
                <w:sz w:val="24"/>
                <w:szCs w:val="24"/>
              </w:rPr>
              <w:t>联系人：毛先生   郑女士</w:t>
            </w:r>
          </w:p>
          <w:p w14:paraId="646E58D2">
            <w:pPr>
              <w:spacing w:line="360" w:lineRule="exact"/>
              <w:rPr>
                <w:rFonts w:ascii="宋体" w:hAnsi="宋体" w:cs="宋体"/>
                <w:sz w:val="24"/>
                <w:szCs w:val="24"/>
              </w:rPr>
            </w:pPr>
            <w:r>
              <w:rPr>
                <w:rFonts w:hint="eastAsia" w:ascii="宋体" w:hAnsi="宋体" w:cs="宋体"/>
                <w:sz w:val="24"/>
                <w:szCs w:val="24"/>
              </w:rPr>
              <w:t>联系电话：0510-80718867 0510-87871988</w:t>
            </w:r>
          </w:p>
          <w:p w14:paraId="063ECBFE">
            <w:pPr>
              <w:spacing w:line="360" w:lineRule="exact"/>
              <w:rPr>
                <w:rFonts w:ascii="宋体" w:hAnsi="宋体" w:cs="宋体"/>
                <w:sz w:val="24"/>
                <w:szCs w:val="24"/>
              </w:rPr>
            </w:pPr>
            <w:r>
              <w:rPr>
                <w:rFonts w:hint="eastAsia" w:ascii="宋体" w:hAnsi="宋体" w:cs="宋体"/>
                <w:sz w:val="24"/>
                <w:szCs w:val="24"/>
              </w:rPr>
              <w:t>联系地址：宜兴市环科园绿园路528号</w:t>
            </w:r>
          </w:p>
        </w:tc>
      </w:tr>
      <w:tr w14:paraId="70E332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9" w:type="dxa"/>
            <w:vMerge w:val="continue"/>
            <w:noWrap/>
            <w:vAlign w:val="center"/>
          </w:tcPr>
          <w:p w14:paraId="4A05FD8D">
            <w:pPr>
              <w:spacing w:line="360" w:lineRule="exact"/>
              <w:jc w:val="center"/>
              <w:rPr>
                <w:rFonts w:ascii="宋体" w:hAnsi="宋体" w:cs="宋体"/>
                <w:sz w:val="24"/>
                <w:szCs w:val="24"/>
              </w:rPr>
            </w:pPr>
          </w:p>
        </w:tc>
        <w:tc>
          <w:tcPr>
            <w:tcW w:w="8962" w:type="dxa"/>
            <w:noWrap/>
          </w:tcPr>
          <w:p w14:paraId="47C19F02">
            <w:pPr>
              <w:spacing w:line="360" w:lineRule="exact"/>
              <w:rPr>
                <w:rFonts w:ascii="宋体" w:hAnsi="宋体" w:cs="宋体"/>
                <w:sz w:val="24"/>
                <w:szCs w:val="24"/>
              </w:rPr>
            </w:pPr>
            <w:r>
              <w:rPr>
                <w:rFonts w:hint="eastAsia" w:ascii="宋体" w:hAnsi="宋体" w:cs="宋体"/>
                <w:sz w:val="24"/>
                <w:szCs w:val="24"/>
              </w:rPr>
              <w:t>采购监督管理及投诉处理主体：</w:t>
            </w:r>
          </w:p>
          <w:p w14:paraId="1DB6A639">
            <w:pPr>
              <w:spacing w:line="360" w:lineRule="exact"/>
              <w:rPr>
                <w:rFonts w:ascii="宋体" w:hAnsi="宋体" w:cs="宋体"/>
                <w:sz w:val="24"/>
                <w:szCs w:val="24"/>
              </w:rPr>
            </w:pPr>
            <w:r>
              <w:rPr>
                <w:rFonts w:hint="eastAsia" w:ascii="宋体" w:hAnsi="宋体" w:cs="宋体"/>
                <w:sz w:val="24"/>
                <w:szCs w:val="24"/>
              </w:rPr>
              <w:t>宜兴市公用环保集团有限公司</w:t>
            </w:r>
          </w:p>
          <w:p w14:paraId="1E450DF7">
            <w:pPr>
              <w:spacing w:line="360" w:lineRule="exact"/>
              <w:rPr>
                <w:rFonts w:ascii="宋体" w:hAnsi="宋体" w:cs="宋体"/>
                <w:sz w:val="24"/>
                <w:szCs w:val="24"/>
              </w:rPr>
            </w:pPr>
            <w:r>
              <w:rPr>
                <w:rFonts w:hint="eastAsia" w:ascii="宋体" w:hAnsi="宋体" w:cs="宋体"/>
                <w:sz w:val="24"/>
                <w:szCs w:val="24"/>
              </w:rPr>
              <w:t>联系地址：宜兴市环科园科技孵化园</w:t>
            </w:r>
          </w:p>
        </w:tc>
      </w:tr>
      <w:tr w14:paraId="5EB8A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jc w:val="center"/>
        </w:trPr>
        <w:tc>
          <w:tcPr>
            <w:tcW w:w="959" w:type="dxa"/>
            <w:noWrap/>
            <w:vAlign w:val="center"/>
          </w:tcPr>
          <w:p w14:paraId="3B7F0E1C">
            <w:pPr>
              <w:spacing w:line="360" w:lineRule="exact"/>
              <w:jc w:val="center"/>
              <w:rPr>
                <w:rFonts w:ascii="宋体" w:hAnsi="宋体" w:cs="宋体"/>
                <w:sz w:val="24"/>
                <w:szCs w:val="24"/>
              </w:rPr>
            </w:pPr>
            <w:r>
              <w:rPr>
                <w:rFonts w:hint="eastAsia" w:ascii="宋体" w:hAnsi="宋体" w:cs="宋体"/>
                <w:sz w:val="24"/>
                <w:szCs w:val="24"/>
              </w:rPr>
              <w:t>8</w:t>
            </w:r>
          </w:p>
        </w:tc>
        <w:tc>
          <w:tcPr>
            <w:tcW w:w="8962" w:type="dxa"/>
            <w:noWrap/>
          </w:tcPr>
          <w:p w14:paraId="24703E2F">
            <w:pPr>
              <w:spacing w:line="360" w:lineRule="exact"/>
              <w:rPr>
                <w:rFonts w:ascii="宋体" w:hAnsi="宋体" w:cs="宋体"/>
                <w:sz w:val="24"/>
                <w:szCs w:val="24"/>
              </w:rPr>
            </w:pPr>
            <w:r>
              <w:rPr>
                <w:rFonts w:hint="eastAsia" w:ascii="宋体" w:hAnsi="宋体" w:cs="宋体"/>
                <w:sz w:val="24"/>
                <w:szCs w:val="24"/>
              </w:rPr>
              <w:t>投标保证金：</w:t>
            </w:r>
            <w:bookmarkStart w:id="4" w:name="OLE_LINK49"/>
            <w:bookmarkStart w:id="5" w:name="OLE_LINK138"/>
            <w:r>
              <w:rPr>
                <w:rFonts w:hint="eastAsia" w:ascii="宋体" w:hAnsi="宋体" w:cs="宋体"/>
                <w:sz w:val="24"/>
                <w:szCs w:val="24"/>
              </w:rPr>
              <w:t>采购人根据项目的实际情况，要求投标人交纳投标保证贰仟元人民币。</w:t>
            </w:r>
            <w:bookmarkEnd w:id="4"/>
            <w:r>
              <w:rPr>
                <w:rFonts w:hint="eastAsia" w:ascii="宋体" w:hAnsi="宋体" w:cs="宋体"/>
                <w:sz w:val="24"/>
                <w:szCs w:val="24"/>
              </w:rPr>
              <w:t>交纳投标保证金的单位名称必须与参加投标的投标人名称一致</w:t>
            </w:r>
            <w:bookmarkEnd w:id="5"/>
            <w:r>
              <w:rPr>
                <w:rFonts w:hint="eastAsia" w:ascii="宋体" w:hAnsi="宋体" w:cs="宋体"/>
                <w:sz w:val="24"/>
                <w:szCs w:val="24"/>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14:paraId="2A842B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704" w:type="dxa"/>
                  <w:noWrap/>
                  <w:vAlign w:val="center"/>
                </w:tcPr>
                <w:p w14:paraId="2C116663">
                  <w:pPr>
                    <w:spacing w:line="360" w:lineRule="exact"/>
                    <w:rPr>
                      <w:rFonts w:ascii="宋体" w:hAnsi="宋体" w:cs="宋体"/>
                      <w:sz w:val="24"/>
                      <w:szCs w:val="24"/>
                      <w:lang w:val="zh-CN"/>
                    </w:rPr>
                  </w:pPr>
                  <w:r>
                    <w:rPr>
                      <w:rFonts w:hint="eastAsia" w:ascii="宋体" w:hAnsi="宋体" w:cs="宋体"/>
                      <w:sz w:val="24"/>
                      <w:szCs w:val="24"/>
                    </w:rPr>
                    <w:t>交纳投标保证金账户名称</w:t>
                  </w:r>
                </w:p>
              </w:tc>
              <w:tc>
                <w:tcPr>
                  <w:tcW w:w="3349" w:type="dxa"/>
                  <w:noWrap/>
                  <w:vAlign w:val="center"/>
                </w:tcPr>
                <w:p w14:paraId="642A3EF4">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14:paraId="27C4C12A">
                  <w:pPr>
                    <w:spacing w:line="360" w:lineRule="exact"/>
                    <w:rPr>
                      <w:rFonts w:ascii="宋体" w:hAnsi="宋体" w:cs="宋体"/>
                      <w:sz w:val="24"/>
                      <w:szCs w:val="24"/>
                      <w:lang w:val="zh-CN"/>
                    </w:rPr>
                  </w:pPr>
                  <w:r>
                    <w:rPr>
                      <w:rFonts w:hint="eastAsia" w:ascii="宋体" w:hAnsi="宋体" w:cs="宋体"/>
                      <w:sz w:val="24"/>
                      <w:szCs w:val="24"/>
                      <w:lang w:val="zh-CN"/>
                    </w:rPr>
                    <w:t>交纳</w:t>
                  </w:r>
                </w:p>
                <w:p w14:paraId="68E5E20E">
                  <w:pPr>
                    <w:spacing w:line="360" w:lineRule="exact"/>
                    <w:rPr>
                      <w:rFonts w:ascii="宋体" w:hAnsi="宋体" w:cs="宋体"/>
                      <w:sz w:val="24"/>
                      <w:szCs w:val="24"/>
                      <w:lang w:val="zh-CN"/>
                    </w:rPr>
                  </w:pPr>
                  <w:r>
                    <w:rPr>
                      <w:rFonts w:hint="eastAsia" w:ascii="宋体" w:hAnsi="宋体" w:cs="宋体"/>
                      <w:sz w:val="24"/>
                      <w:szCs w:val="24"/>
                      <w:lang w:val="zh-CN"/>
                    </w:rPr>
                    <w:t>形式</w:t>
                  </w:r>
                </w:p>
              </w:tc>
              <w:tc>
                <w:tcPr>
                  <w:tcW w:w="2663" w:type="dxa"/>
                  <w:vMerge w:val="restart"/>
                  <w:noWrap/>
                  <w:vAlign w:val="center"/>
                </w:tcPr>
                <w:p w14:paraId="5B017C5B">
                  <w:pPr>
                    <w:spacing w:line="360" w:lineRule="exact"/>
                    <w:rPr>
                      <w:rFonts w:ascii="宋体" w:hAnsi="宋体" w:cs="宋体"/>
                      <w:sz w:val="24"/>
                      <w:szCs w:val="24"/>
                      <w:lang w:val="zh-CN"/>
                    </w:rPr>
                  </w:pPr>
                  <w:r>
                    <w:rPr>
                      <w:rFonts w:hint="eastAsia" w:ascii="宋体" w:hAnsi="宋体" w:cs="宋体"/>
                      <w:sz w:val="24"/>
                      <w:szCs w:val="24"/>
                    </w:rPr>
                    <w:t>投标保证金的交纳形式只限于转账（不接受其他形式的投标保证金）</w:t>
                  </w:r>
                </w:p>
              </w:tc>
            </w:tr>
            <w:tr w14:paraId="01755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3FAA9AEE">
                  <w:pPr>
                    <w:spacing w:line="360" w:lineRule="exact"/>
                    <w:rPr>
                      <w:rFonts w:ascii="宋体" w:hAnsi="宋体" w:cs="宋体"/>
                      <w:sz w:val="24"/>
                      <w:szCs w:val="24"/>
                    </w:rPr>
                  </w:pPr>
                  <w:r>
                    <w:rPr>
                      <w:rFonts w:hint="eastAsia" w:ascii="宋体" w:hAnsi="宋体" w:cs="宋体"/>
                      <w:sz w:val="24"/>
                      <w:szCs w:val="24"/>
                      <w:lang w:val="zh-CN"/>
                    </w:rPr>
                    <w:t>开户银行</w:t>
                  </w:r>
                </w:p>
              </w:tc>
              <w:tc>
                <w:tcPr>
                  <w:tcW w:w="3349" w:type="dxa"/>
                  <w:noWrap/>
                  <w:vAlign w:val="center"/>
                </w:tcPr>
                <w:p w14:paraId="02F3F807">
                  <w:pPr>
                    <w:spacing w:line="360" w:lineRule="exact"/>
                    <w:jc w:val="center"/>
                    <w:rPr>
                      <w:rFonts w:ascii="宋体" w:hAnsi="宋体" w:cs="宋体"/>
                      <w:sz w:val="24"/>
                      <w:szCs w:val="24"/>
                    </w:rPr>
                  </w:pPr>
                  <w:r>
                    <w:rPr>
                      <w:szCs w:val="21"/>
                      <w:shd w:val="clear" w:color="auto" w:fill="FFFFFF"/>
                    </w:rPr>
                    <w:t>光大银行宜兴支行</w:t>
                  </w:r>
                </w:p>
              </w:tc>
              <w:tc>
                <w:tcPr>
                  <w:tcW w:w="1084" w:type="dxa"/>
                  <w:vMerge w:val="continue"/>
                  <w:noWrap/>
                  <w:vAlign w:val="center"/>
                </w:tcPr>
                <w:p w14:paraId="54ED050B">
                  <w:pPr>
                    <w:spacing w:line="360" w:lineRule="exact"/>
                    <w:rPr>
                      <w:rFonts w:ascii="宋体" w:hAnsi="宋体" w:cs="宋体"/>
                      <w:sz w:val="24"/>
                      <w:szCs w:val="24"/>
                      <w:lang w:val="zh-CN"/>
                    </w:rPr>
                  </w:pPr>
                </w:p>
              </w:tc>
              <w:tc>
                <w:tcPr>
                  <w:tcW w:w="2663" w:type="dxa"/>
                  <w:vMerge w:val="continue"/>
                  <w:noWrap/>
                  <w:vAlign w:val="center"/>
                </w:tcPr>
                <w:p w14:paraId="58CD9DDD">
                  <w:pPr>
                    <w:spacing w:line="360" w:lineRule="exact"/>
                    <w:rPr>
                      <w:rFonts w:ascii="宋体" w:hAnsi="宋体" w:cs="宋体"/>
                      <w:sz w:val="24"/>
                      <w:szCs w:val="24"/>
                    </w:rPr>
                  </w:pPr>
                </w:p>
              </w:tc>
            </w:tr>
            <w:tr w14:paraId="70C4B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704" w:type="dxa"/>
                  <w:noWrap/>
                  <w:vAlign w:val="center"/>
                </w:tcPr>
                <w:p w14:paraId="7461C4C0">
                  <w:pPr>
                    <w:spacing w:line="360" w:lineRule="exact"/>
                    <w:rPr>
                      <w:rFonts w:ascii="宋体" w:hAnsi="宋体" w:cs="宋体"/>
                      <w:sz w:val="24"/>
                      <w:szCs w:val="24"/>
                    </w:rPr>
                  </w:pPr>
                  <w:r>
                    <w:rPr>
                      <w:rFonts w:hint="eastAsia" w:ascii="宋体" w:hAnsi="宋体" w:cs="宋体"/>
                      <w:sz w:val="24"/>
                      <w:szCs w:val="24"/>
                      <w:lang w:val="zh-CN"/>
                    </w:rPr>
                    <w:t>账号</w:t>
                  </w:r>
                </w:p>
              </w:tc>
              <w:tc>
                <w:tcPr>
                  <w:tcW w:w="3349" w:type="dxa"/>
                  <w:noWrap/>
                  <w:vAlign w:val="center"/>
                </w:tcPr>
                <w:p w14:paraId="2C0A9A0C">
                  <w:pPr>
                    <w:spacing w:line="360" w:lineRule="exact"/>
                    <w:jc w:val="center"/>
                    <w:rPr>
                      <w:rFonts w:ascii="宋体" w:hAnsi="宋体" w:cs="宋体"/>
                      <w:sz w:val="24"/>
                      <w:szCs w:val="24"/>
                    </w:rPr>
                  </w:pPr>
                  <w:r>
                    <w:rPr>
                      <w:rFonts w:ascii="宋体" w:hAnsi="宋体" w:cs="宋体"/>
                      <w:sz w:val="24"/>
                      <w:szCs w:val="24"/>
                    </w:rPr>
                    <w:t>51610188000277722</w:t>
                  </w:r>
                </w:p>
              </w:tc>
              <w:tc>
                <w:tcPr>
                  <w:tcW w:w="1084" w:type="dxa"/>
                  <w:vMerge w:val="continue"/>
                  <w:noWrap/>
                  <w:vAlign w:val="center"/>
                </w:tcPr>
                <w:p w14:paraId="73CBFC0E">
                  <w:pPr>
                    <w:spacing w:line="360" w:lineRule="exact"/>
                    <w:rPr>
                      <w:rFonts w:ascii="宋体" w:hAnsi="宋体" w:cs="宋体"/>
                      <w:sz w:val="24"/>
                      <w:szCs w:val="24"/>
                      <w:lang w:val="zh-CN"/>
                    </w:rPr>
                  </w:pPr>
                </w:p>
              </w:tc>
              <w:tc>
                <w:tcPr>
                  <w:tcW w:w="2663" w:type="dxa"/>
                  <w:vMerge w:val="continue"/>
                  <w:noWrap/>
                  <w:vAlign w:val="center"/>
                </w:tcPr>
                <w:p w14:paraId="66257EBB">
                  <w:pPr>
                    <w:spacing w:line="360" w:lineRule="exact"/>
                    <w:rPr>
                      <w:rFonts w:ascii="宋体" w:hAnsi="宋体" w:cs="宋体"/>
                      <w:sz w:val="24"/>
                      <w:szCs w:val="24"/>
                    </w:rPr>
                  </w:pPr>
                </w:p>
              </w:tc>
            </w:tr>
          </w:tbl>
          <w:p w14:paraId="7480E9C6">
            <w:pPr>
              <w:spacing w:line="360" w:lineRule="exact"/>
              <w:rPr>
                <w:rFonts w:ascii="宋体" w:hAnsi="宋体" w:cs="宋体"/>
                <w:b/>
                <w:sz w:val="24"/>
                <w:szCs w:val="24"/>
              </w:rPr>
            </w:pPr>
            <w:r>
              <w:rPr>
                <w:rFonts w:hint="eastAsia" w:ascii="宋体" w:hAnsi="宋体" w:cs="宋体"/>
                <w:b/>
                <w:sz w:val="24"/>
                <w:szCs w:val="24"/>
              </w:rPr>
              <w:t>注：缴纳投标保证金账户为涉密账户，账号随机请投标单位仔细核对账号后缴纳投标保证金，否则作废标处理，合同签订后，无息退回。</w:t>
            </w:r>
          </w:p>
        </w:tc>
      </w:tr>
      <w:tr w14:paraId="5445A1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6" w:hRule="atLeast"/>
          <w:jc w:val="center"/>
        </w:trPr>
        <w:tc>
          <w:tcPr>
            <w:tcW w:w="959" w:type="dxa"/>
            <w:noWrap/>
            <w:vAlign w:val="center"/>
          </w:tcPr>
          <w:p w14:paraId="42EDB3EC">
            <w:pPr>
              <w:spacing w:line="360" w:lineRule="exact"/>
              <w:jc w:val="center"/>
              <w:rPr>
                <w:rFonts w:ascii="宋体" w:hAnsi="宋体" w:cs="宋体"/>
                <w:sz w:val="24"/>
                <w:szCs w:val="24"/>
              </w:rPr>
            </w:pPr>
            <w:bookmarkStart w:id="6" w:name="OLE_LINK84" w:colFirst="1" w:colLast="2"/>
            <w:r>
              <w:rPr>
                <w:rFonts w:hint="eastAsia" w:ascii="宋体" w:hAnsi="宋体" w:cs="宋体"/>
                <w:sz w:val="24"/>
                <w:szCs w:val="24"/>
              </w:rPr>
              <w:t>9</w:t>
            </w:r>
          </w:p>
        </w:tc>
        <w:tc>
          <w:tcPr>
            <w:tcW w:w="8962" w:type="dxa"/>
            <w:noWrap/>
          </w:tcPr>
          <w:p w14:paraId="6226BB46">
            <w:pPr>
              <w:spacing w:line="360" w:lineRule="exact"/>
              <w:rPr>
                <w:rFonts w:ascii="宋体" w:hAnsi="宋体" w:cs="宋体"/>
                <w:sz w:val="24"/>
                <w:szCs w:val="24"/>
              </w:rPr>
            </w:pPr>
            <w:r>
              <w:rPr>
                <w:rFonts w:hint="eastAsia" w:ascii="宋体" w:hAnsi="宋体" w:cs="宋体"/>
                <w:sz w:val="24"/>
                <w:szCs w:val="24"/>
                <w:lang w:val="zh-CN"/>
              </w:rPr>
              <w:t>履约保证金：中标供应商应于中标公告发布之日起</w:t>
            </w:r>
            <w:r>
              <w:rPr>
                <w:rFonts w:hint="eastAsia" w:ascii="宋体" w:hAnsi="宋体" w:cs="宋体"/>
                <w:sz w:val="24"/>
                <w:szCs w:val="24"/>
              </w:rPr>
              <w:t>7</w:t>
            </w:r>
            <w:r>
              <w:rPr>
                <w:rFonts w:hint="eastAsia" w:ascii="宋体" w:hAnsi="宋体" w:cs="宋体"/>
                <w:sz w:val="24"/>
                <w:szCs w:val="24"/>
                <w:lang w:val="zh-CN"/>
              </w:rPr>
              <w:t>日内，缴纳</w:t>
            </w:r>
            <w:r>
              <w:rPr>
                <w:rFonts w:hint="eastAsia" w:ascii="宋体" w:hAnsi="宋体" w:cs="宋体"/>
                <w:sz w:val="24"/>
                <w:szCs w:val="24"/>
              </w:rPr>
              <w:t>壹万元作为履约保证金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115"/>
              <w:gridCol w:w="663"/>
              <w:gridCol w:w="2844"/>
            </w:tblGrid>
            <w:tr w14:paraId="52A3D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6" w:hRule="atLeast"/>
                <w:jc w:val="center"/>
              </w:trPr>
              <w:tc>
                <w:tcPr>
                  <w:tcW w:w="1704" w:type="dxa"/>
                  <w:noWrap/>
                  <w:vAlign w:val="center"/>
                </w:tcPr>
                <w:p w14:paraId="35F9AE73">
                  <w:pPr>
                    <w:spacing w:line="360" w:lineRule="exact"/>
                    <w:rPr>
                      <w:rFonts w:ascii="宋体" w:hAnsi="宋体" w:cs="宋体"/>
                      <w:sz w:val="24"/>
                      <w:szCs w:val="24"/>
                      <w:lang w:val="zh-CN"/>
                    </w:rPr>
                  </w:pPr>
                  <w:r>
                    <w:rPr>
                      <w:rFonts w:hint="eastAsia" w:ascii="宋体" w:hAnsi="宋体" w:cs="宋体"/>
                      <w:sz w:val="24"/>
                      <w:szCs w:val="24"/>
                    </w:rPr>
                    <w:t>交纳投标保证金账户名称</w:t>
                  </w:r>
                </w:p>
              </w:tc>
              <w:tc>
                <w:tcPr>
                  <w:tcW w:w="3115" w:type="dxa"/>
                  <w:noWrap/>
                  <w:vAlign w:val="center"/>
                </w:tcPr>
                <w:p w14:paraId="774490A0">
                  <w:pPr>
                    <w:spacing w:line="360" w:lineRule="exact"/>
                    <w:rPr>
                      <w:rFonts w:ascii="宋体" w:hAnsi="宋体" w:cs="宋体"/>
                      <w:sz w:val="24"/>
                      <w:szCs w:val="24"/>
                      <w:lang w:val="zh-CN"/>
                    </w:rPr>
                  </w:pPr>
                  <w:r>
                    <w:rPr>
                      <w:rFonts w:hint="eastAsia" w:ascii="宋体" w:hAnsi="宋体" w:cs="宋体"/>
                      <w:sz w:val="24"/>
                      <w:szCs w:val="24"/>
                    </w:rPr>
                    <w:t>宜兴市宜城市容环境服务有限公司</w:t>
                  </w:r>
                </w:p>
              </w:tc>
              <w:tc>
                <w:tcPr>
                  <w:tcW w:w="663" w:type="dxa"/>
                  <w:vMerge w:val="restart"/>
                  <w:noWrap/>
                  <w:vAlign w:val="center"/>
                </w:tcPr>
                <w:p w14:paraId="4335656C">
                  <w:pPr>
                    <w:spacing w:line="360" w:lineRule="exact"/>
                    <w:rPr>
                      <w:rFonts w:ascii="宋体" w:hAnsi="宋体" w:cs="宋体"/>
                      <w:sz w:val="24"/>
                      <w:szCs w:val="24"/>
                      <w:lang w:val="zh-CN"/>
                    </w:rPr>
                  </w:pPr>
                  <w:r>
                    <w:rPr>
                      <w:rFonts w:hint="eastAsia" w:ascii="宋体" w:hAnsi="宋体" w:cs="宋体"/>
                      <w:sz w:val="24"/>
                      <w:szCs w:val="24"/>
                      <w:lang w:val="zh-CN"/>
                    </w:rPr>
                    <w:t>交纳</w:t>
                  </w:r>
                </w:p>
                <w:p w14:paraId="7E860F75">
                  <w:pPr>
                    <w:spacing w:line="360" w:lineRule="exact"/>
                    <w:rPr>
                      <w:rFonts w:ascii="宋体" w:hAnsi="宋体" w:cs="宋体"/>
                      <w:sz w:val="24"/>
                      <w:szCs w:val="24"/>
                      <w:lang w:val="zh-CN"/>
                    </w:rPr>
                  </w:pPr>
                  <w:r>
                    <w:rPr>
                      <w:rFonts w:hint="eastAsia" w:ascii="宋体" w:hAnsi="宋体" w:cs="宋体"/>
                      <w:sz w:val="24"/>
                      <w:szCs w:val="24"/>
                      <w:lang w:val="zh-CN"/>
                    </w:rPr>
                    <w:t>形式</w:t>
                  </w:r>
                </w:p>
              </w:tc>
              <w:tc>
                <w:tcPr>
                  <w:tcW w:w="2844" w:type="dxa"/>
                  <w:vMerge w:val="restart"/>
                  <w:noWrap/>
                  <w:vAlign w:val="center"/>
                </w:tcPr>
                <w:p w14:paraId="400B4F74">
                  <w:pPr>
                    <w:spacing w:line="360" w:lineRule="exact"/>
                    <w:rPr>
                      <w:rFonts w:ascii="宋体" w:hAnsi="宋体" w:cs="宋体"/>
                      <w:sz w:val="24"/>
                      <w:szCs w:val="24"/>
                      <w:lang w:val="zh-CN"/>
                    </w:rPr>
                  </w:pPr>
                  <w:r>
                    <w:rPr>
                      <w:rFonts w:hint="eastAsia" w:ascii="宋体" w:hAnsi="宋体" w:cs="宋体"/>
                      <w:sz w:val="24"/>
                      <w:szCs w:val="24"/>
                      <w:lang w:val="zh-CN"/>
                    </w:rPr>
                    <w:t>履约保证金的交纳形式限于转账、电汇、本票、银行汇票、银行保函（不接受其他形式的履约保证金）</w:t>
                  </w:r>
                </w:p>
              </w:tc>
            </w:tr>
            <w:tr w14:paraId="63948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704" w:type="dxa"/>
                  <w:noWrap/>
                  <w:vAlign w:val="center"/>
                </w:tcPr>
                <w:p w14:paraId="3EB69DE0">
                  <w:pPr>
                    <w:spacing w:line="360" w:lineRule="exact"/>
                    <w:rPr>
                      <w:rFonts w:ascii="宋体" w:hAnsi="宋体" w:cs="宋体"/>
                      <w:sz w:val="24"/>
                      <w:szCs w:val="24"/>
                      <w:lang w:val="zh-CN"/>
                    </w:rPr>
                  </w:pPr>
                  <w:r>
                    <w:rPr>
                      <w:rFonts w:hint="eastAsia" w:ascii="宋体" w:hAnsi="宋体" w:cs="宋体"/>
                      <w:sz w:val="24"/>
                      <w:szCs w:val="24"/>
                      <w:lang w:val="zh-CN"/>
                    </w:rPr>
                    <w:t>开户银行及行号</w:t>
                  </w:r>
                </w:p>
              </w:tc>
              <w:tc>
                <w:tcPr>
                  <w:tcW w:w="3115" w:type="dxa"/>
                  <w:noWrap/>
                  <w:vAlign w:val="center"/>
                </w:tcPr>
                <w:p w14:paraId="48EFC845">
                  <w:pPr>
                    <w:spacing w:line="360" w:lineRule="exact"/>
                    <w:rPr>
                      <w:rFonts w:ascii="宋体" w:hAnsi="宋体" w:cs="宋体"/>
                      <w:sz w:val="24"/>
                      <w:szCs w:val="24"/>
                    </w:rPr>
                  </w:pPr>
                  <w:r>
                    <w:rPr>
                      <w:rFonts w:hint="eastAsia" w:ascii="宋体" w:hAnsi="宋体" w:cs="宋体"/>
                      <w:sz w:val="24"/>
                      <w:szCs w:val="24"/>
                    </w:rPr>
                    <w:t>农商行城东支行</w:t>
                  </w:r>
                </w:p>
              </w:tc>
              <w:tc>
                <w:tcPr>
                  <w:tcW w:w="663" w:type="dxa"/>
                  <w:vMerge w:val="continue"/>
                  <w:noWrap/>
                  <w:vAlign w:val="center"/>
                </w:tcPr>
                <w:p w14:paraId="3AAEEE1E">
                  <w:pPr>
                    <w:spacing w:line="360" w:lineRule="exact"/>
                    <w:rPr>
                      <w:rFonts w:ascii="宋体" w:hAnsi="宋体" w:cs="宋体"/>
                      <w:sz w:val="24"/>
                      <w:szCs w:val="24"/>
                      <w:lang w:val="zh-CN"/>
                    </w:rPr>
                  </w:pPr>
                </w:p>
              </w:tc>
              <w:tc>
                <w:tcPr>
                  <w:tcW w:w="2844" w:type="dxa"/>
                  <w:vMerge w:val="continue"/>
                  <w:noWrap/>
                  <w:vAlign w:val="center"/>
                </w:tcPr>
                <w:p w14:paraId="349B1D30">
                  <w:pPr>
                    <w:spacing w:line="360" w:lineRule="exact"/>
                    <w:rPr>
                      <w:rFonts w:ascii="宋体" w:hAnsi="宋体" w:cs="宋体"/>
                      <w:sz w:val="24"/>
                      <w:szCs w:val="24"/>
                      <w:lang w:val="zh-CN"/>
                    </w:rPr>
                  </w:pPr>
                </w:p>
              </w:tc>
            </w:tr>
            <w:tr w14:paraId="7D99C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04" w:type="dxa"/>
                  <w:noWrap/>
                  <w:vAlign w:val="center"/>
                </w:tcPr>
                <w:p w14:paraId="0F750D70">
                  <w:pPr>
                    <w:spacing w:line="360" w:lineRule="exact"/>
                    <w:rPr>
                      <w:rFonts w:ascii="宋体" w:hAnsi="宋体" w:cs="宋体"/>
                      <w:sz w:val="24"/>
                      <w:szCs w:val="24"/>
                      <w:lang w:val="zh-CN"/>
                    </w:rPr>
                  </w:pPr>
                  <w:r>
                    <w:rPr>
                      <w:rFonts w:hint="eastAsia" w:ascii="宋体" w:hAnsi="宋体" w:cs="宋体"/>
                      <w:sz w:val="24"/>
                      <w:szCs w:val="24"/>
                      <w:lang w:val="zh-CN"/>
                    </w:rPr>
                    <w:t>账号</w:t>
                  </w:r>
                </w:p>
              </w:tc>
              <w:tc>
                <w:tcPr>
                  <w:tcW w:w="3115" w:type="dxa"/>
                  <w:noWrap/>
                  <w:vAlign w:val="center"/>
                </w:tcPr>
                <w:p w14:paraId="5920E315">
                  <w:pPr>
                    <w:spacing w:line="360" w:lineRule="exact"/>
                    <w:rPr>
                      <w:rFonts w:ascii="宋体" w:hAnsi="宋体" w:cs="宋体"/>
                      <w:sz w:val="24"/>
                      <w:szCs w:val="24"/>
                    </w:rPr>
                  </w:pPr>
                  <w:r>
                    <w:rPr>
                      <w:rFonts w:hint="eastAsia" w:ascii="宋体" w:hAnsi="宋体" w:cs="宋体"/>
                      <w:sz w:val="24"/>
                      <w:szCs w:val="24"/>
                    </w:rPr>
                    <w:t>3202236101201000039058</w:t>
                  </w:r>
                </w:p>
              </w:tc>
              <w:tc>
                <w:tcPr>
                  <w:tcW w:w="663" w:type="dxa"/>
                  <w:vMerge w:val="continue"/>
                  <w:noWrap/>
                  <w:vAlign w:val="center"/>
                </w:tcPr>
                <w:p w14:paraId="7249219C">
                  <w:pPr>
                    <w:spacing w:line="360" w:lineRule="exact"/>
                    <w:rPr>
                      <w:rFonts w:ascii="宋体" w:hAnsi="宋体" w:cs="宋体"/>
                      <w:sz w:val="24"/>
                      <w:szCs w:val="24"/>
                      <w:lang w:val="zh-CN"/>
                    </w:rPr>
                  </w:pPr>
                </w:p>
              </w:tc>
              <w:tc>
                <w:tcPr>
                  <w:tcW w:w="2844" w:type="dxa"/>
                  <w:vMerge w:val="continue"/>
                  <w:noWrap/>
                  <w:vAlign w:val="center"/>
                </w:tcPr>
                <w:p w14:paraId="099E2F3E">
                  <w:pPr>
                    <w:spacing w:line="360" w:lineRule="exact"/>
                    <w:rPr>
                      <w:rFonts w:ascii="宋体" w:hAnsi="宋体" w:cs="宋体"/>
                      <w:sz w:val="24"/>
                      <w:szCs w:val="24"/>
                      <w:lang w:val="zh-CN"/>
                    </w:rPr>
                  </w:pPr>
                </w:p>
              </w:tc>
            </w:tr>
          </w:tbl>
          <w:p w14:paraId="5526F30C">
            <w:pPr>
              <w:spacing w:line="360" w:lineRule="exact"/>
              <w:rPr>
                <w:rFonts w:ascii="宋体" w:hAnsi="宋体" w:cs="宋体"/>
                <w:sz w:val="24"/>
                <w:szCs w:val="24"/>
              </w:rPr>
            </w:pPr>
          </w:p>
        </w:tc>
      </w:tr>
      <w:bookmarkEnd w:id="6"/>
    </w:tbl>
    <w:p w14:paraId="228899F5">
      <w:pPr>
        <w:spacing w:line="360" w:lineRule="exact"/>
        <w:rPr>
          <w:rFonts w:ascii="宋体" w:hAnsi="宋体" w:cs="宋体"/>
          <w:sz w:val="24"/>
          <w:szCs w:val="24"/>
        </w:rPr>
      </w:pPr>
    </w:p>
    <w:p w14:paraId="6DCF6AB1">
      <w:pPr>
        <w:spacing w:line="360" w:lineRule="exact"/>
        <w:rPr>
          <w:rFonts w:ascii="宋体" w:hAnsi="宋体" w:cs="宋体"/>
          <w:sz w:val="24"/>
          <w:szCs w:val="24"/>
        </w:rPr>
      </w:pPr>
    </w:p>
    <w:p w14:paraId="427A9ADE">
      <w:pPr>
        <w:spacing w:line="360" w:lineRule="exact"/>
        <w:rPr>
          <w:rFonts w:ascii="宋体" w:hAnsi="宋体" w:cs="宋体"/>
          <w:sz w:val="24"/>
          <w:szCs w:val="24"/>
        </w:rPr>
      </w:pPr>
    </w:p>
    <w:p w14:paraId="186E790C">
      <w:pPr>
        <w:spacing w:line="360" w:lineRule="exact"/>
        <w:rPr>
          <w:rFonts w:ascii="宋体" w:hAnsi="宋体" w:cs="宋体"/>
          <w:sz w:val="24"/>
          <w:szCs w:val="24"/>
        </w:rPr>
      </w:pPr>
    </w:p>
    <w:p w14:paraId="32F6B9FC">
      <w:pPr>
        <w:spacing w:line="360" w:lineRule="exact"/>
        <w:rPr>
          <w:rFonts w:ascii="宋体" w:hAnsi="宋体" w:cs="宋体"/>
          <w:sz w:val="24"/>
          <w:szCs w:val="24"/>
        </w:rPr>
      </w:pPr>
    </w:p>
    <w:p w14:paraId="20397CF1">
      <w:pPr>
        <w:spacing w:line="360" w:lineRule="exact"/>
        <w:rPr>
          <w:rFonts w:ascii="宋体" w:hAnsi="宋体" w:cs="宋体"/>
          <w:sz w:val="24"/>
          <w:szCs w:val="24"/>
        </w:rPr>
      </w:pPr>
    </w:p>
    <w:p w14:paraId="44019DE3">
      <w:pPr>
        <w:spacing w:line="360" w:lineRule="exact"/>
        <w:rPr>
          <w:rFonts w:ascii="宋体" w:hAnsi="宋体" w:cs="宋体"/>
          <w:sz w:val="24"/>
          <w:szCs w:val="24"/>
        </w:rPr>
      </w:pPr>
    </w:p>
    <w:p w14:paraId="487C4E63">
      <w:pPr>
        <w:spacing w:line="360" w:lineRule="exact"/>
        <w:rPr>
          <w:rFonts w:ascii="宋体" w:hAnsi="宋体" w:cs="宋体"/>
          <w:sz w:val="24"/>
          <w:szCs w:val="24"/>
        </w:rPr>
      </w:pPr>
    </w:p>
    <w:p w14:paraId="2147A905">
      <w:pPr>
        <w:spacing w:line="360" w:lineRule="exact"/>
        <w:rPr>
          <w:rFonts w:ascii="宋体" w:hAnsi="宋体" w:cs="宋体"/>
          <w:sz w:val="24"/>
          <w:szCs w:val="24"/>
        </w:rPr>
      </w:pPr>
    </w:p>
    <w:p w14:paraId="726067D3">
      <w:pPr>
        <w:spacing w:line="360" w:lineRule="exact"/>
        <w:rPr>
          <w:rFonts w:ascii="宋体" w:hAnsi="宋体" w:cs="宋体"/>
          <w:sz w:val="24"/>
          <w:szCs w:val="24"/>
        </w:rPr>
      </w:pPr>
    </w:p>
    <w:p w14:paraId="2E8795CE">
      <w:pPr>
        <w:spacing w:line="360" w:lineRule="exact"/>
        <w:rPr>
          <w:rFonts w:ascii="宋体" w:hAnsi="宋体" w:cs="宋体"/>
          <w:sz w:val="24"/>
          <w:szCs w:val="24"/>
        </w:rPr>
      </w:pPr>
      <w:r>
        <w:rPr>
          <w:rFonts w:hint="eastAsia" w:ascii="宋体" w:hAnsi="宋体" w:cs="宋体"/>
          <w:sz w:val="24"/>
          <w:szCs w:val="24"/>
        </w:rPr>
        <w:br w:type="page"/>
      </w:r>
    </w:p>
    <w:p w14:paraId="25DCD741">
      <w:pPr>
        <w:widowControl/>
        <w:jc w:val="center"/>
        <w:rPr>
          <w:rFonts w:ascii="黑体" w:hAnsi="黑体" w:eastAsia="黑体"/>
          <w:sz w:val="32"/>
          <w:szCs w:val="32"/>
        </w:rPr>
      </w:pPr>
      <w:r>
        <w:rPr>
          <w:rFonts w:hint="eastAsia" w:ascii="黑体" w:hAnsi="黑体" w:eastAsia="黑体"/>
          <w:sz w:val="32"/>
          <w:szCs w:val="32"/>
        </w:rPr>
        <w:t>二 投标人须知</w:t>
      </w:r>
    </w:p>
    <w:p w14:paraId="43442F66">
      <w:pPr>
        <w:spacing w:line="360" w:lineRule="auto"/>
        <w:ind w:firstLine="482" w:firstLineChars="200"/>
        <w:rPr>
          <w:rFonts w:ascii="宋体" w:hAnsi="宋体"/>
          <w:b/>
          <w:sz w:val="24"/>
          <w:lang w:val="zh-CN"/>
        </w:rPr>
      </w:pPr>
      <w:r>
        <w:rPr>
          <w:rFonts w:hint="eastAsia" w:ascii="宋体" w:hAnsi="宋体"/>
          <w:b/>
          <w:sz w:val="24"/>
          <w:lang w:val="zh-CN"/>
        </w:rPr>
        <w:t>一、总   则</w:t>
      </w:r>
    </w:p>
    <w:p w14:paraId="0C02FE6F">
      <w:pPr>
        <w:spacing w:line="360" w:lineRule="auto"/>
        <w:ind w:firstLine="482" w:firstLineChars="200"/>
        <w:rPr>
          <w:rFonts w:ascii="宋体" w:hAnsi="宋体"/>
          <w:bCs/>
          <w:sz w:val="24"/>
          <w:lang w:val="zh-CN"/>
        </w:rPr>
      </w:pPr>
      <w:r>
        <w:rPr>
          <w:rFonts w:hint="eastAsia" w:ascii="宋体" w:hAnsi="宋体"/>
          <w:b/>
          <w:sz w:val="24"/>
          <w:lang w:val="zh-CN"/>
        </w:rPr>
        <w:t>1、定义</w:t>
      </w:r>
    </w:p>
    <w:p w14:paraId="01E773D3">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14:paraId="45C94DC8">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14:paraId="791507E4">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14:paraId="1C119A22">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14:paraId="0EDD72BF">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14:paraId="32B29AF1">
      <w:pPr>
        <w:spacing w:line="360" w:lineRule="auto"/>
        <w:ind w:firstLine="482" w:firstLineChars="200"/>
        <w:rPr>
          <w:rFonts w:ascii="宋体" w:hAnsi="宋体"/>
          <w:b/>
          <w:sz w:val="24"/>
        </w:rPr>
      </w:pPr>
      <w:r>
        <w:rPr>
          <w:rFonts w:hint="eastAsia" w:ascii="宋体" w:hAnsi="宋体"/>
          <w:b/>
          <w:sz w:val="24"/>
        </w:rPr>
        <w:t>2、投标费用</w:t>
      </w:r>
    </w:p>
    <w:p w14:paraId="3A7BCB3E">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14:paraId="4C708680">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14:paraId="18DF204F">
      <w:pPr>
        <w:spacing w:line="360" w:lineRule="auto"/>
        <w:ind w:left="420" w:leftChars="200"/>
        <w:rPr>
          <w:rFonts w:ascii="宋体" w:hAnsi="宋体"/>
          <w:b/>
          <w:sz w:val="24"/>
        </w:rPr>
      </w:pPr>
      <w:r>
        <w:rPr>
          <w:rFonts w:hint="eastAsia" w:ascii="宋体" w:hAnsi="宋体"/>
          <w:b/>
          <w:sz w:val="24"/>
        </w:rPr>
        <w:t>3、保密要求</w:t>
      </w:r>
    </w:p>
    <w:p w14:paraId="20178983">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14:paraId="04B5C3B5">
      <w:pPr>
        <w:spacing w:line="360" w:lineRule="auto"/>
        <w:ind w:firstLine="482" w:firstLineChars="200"/>
        <w:rPr>
          <w:rFonts w:ascii="宋体" w:hAnsi="宋体"/>
          <w:b/>
          <w:sz w:val="24"/>
          <w:lang w:val="zh-CN"/>
        </w:rPr>
      </w:pPr>
      <w:r>
        <w:rPr>
          <w:rFonts w:hint="eastAsia" w:ascii="宋体" w:hAnsi="宋体"/>
          <w:b/>
          <w:sz w:val="24"/>
          <w:lang w:val="zh-CN"/>
        </w:rPr>
        <w:t>二、招标文件</w:t>
      </w:r>
    </w:p>
    <w:p w14:paraId="5546BCDD">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14:paraId="284936B2">
      <w:pPr>
        <w:spacing w:line="360" w:lineRule="auto"/>
        <w:ind w:firstLine="480" w:firstLineChars="200"/>
        <w:rPr>
          <w:rFonts w:ascii="宋体" w:hAnsi="宋体"/>
          <w:bCs/>
          <w:sz w:val="24"/>
        </w:rPr>
      </w:pPr>
      <w:r>
        <w:rPr>
          <w:rFonts w:hint="eastAsia" w:ascii="宋体" w:hAnsi="宋体"/>
          <w:bCs/>
          <w:sz w:val="24"/>
        </w:rPr>
        <w:t>4.1 投标人可在 “宜兴市公用环保集团有限公司”网站下载招标文件及有关资料。投标人须按招标文件要求提交全部资料并对招标文件各项内容作出实质性响应，否则投标无效。</w:t>
      </w:r>
    </w:p>
    <w:p w14:paraId="5740FBFE">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w:t>
      </w:r>
      <w:r>
        <w:rPr>
          <w:rFonts w:hint="eastAsia" w:ascii="宋体" w:hAnsi="宋体"/>
          <w:bCs/>
          <w:sz w:val="24"/>
        </w:rPr>
        <w:t>与宜兴市宜城市容环境服务有限公司联系解</w:t>
      </w:r>
      <w:r>
        <w:rPr>
          <w:rFonts w:hint="eastAsia" w:hAnsi="宋体"/>
          <w:bCs/>
          <w:sz w:val="24"/>
        </w:rPr>
        <w:t>决。</w:t>
      </w:r>
    </w:p>
    <w:p w14:paraId="2E432168">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14:paraId="31025404">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14:paraId="679941FC">
      <w:pPr>
        <w:spacing w:line="360" w:lineRule="auto"/>
        <w:ind w:firstLine="480" w:firstLineChars="200"/>
        <w:rPr>
          <w:rFonts w:ascii="宋体" w:hAnsi="宋体"/>
          <w:bCs/>
          <w:sz w:val="24"/>
        </w:rPr>
      </w:pPr>
      <w:bookmarkStart w:id="7" w:name="OLE_LINK90"/>
      <w:r>
        <w:rPr>
          <w:rFonts w:hint="eastAsia" w:ascii="宋体" w:hAnsi="宋体"/>
          <w:bCs/>
          <w:sz w:val="24"/>
        </w:rPr>
        <w:t xml:space="preserve">5.1 </w:t>
      </w:r>
      <w:bookmarkStart w:id="8" w:name="OLE_LINK109"/>
      <w:r>
        <w:rPr>
          <w:rFonts w:hint="eastAsia" w:ascii="宋体" w:hAnsi="宋体"/>
          <w:bCs/>
          <w:sz w:val="24"/>
        </w:rPr>
        <w:t>本文件由</w:t>
      </w:r>
      <w:bookmarkStart w:id="9" w:name="OLE_LINK13"/>
      <w:r>
        <w:rPr>
          <w:rFonts w:hint="eastAsia" w:ascii="宋体" w:hAnsi="宋体"/>
          <w:bCs/>
          <w:sz w:val="24"/>
        </w:rPr>
        <w:t>宜兴市宜城市容环境服务有限公司负责解释</w:t>
      </w:r>
      <w:bookmarkEnd w:id="9"/>
      <w:r>
        <w:rPr>
          <w:rFonts w:hint="eastAsia" w:ascii="宋体" w:hAnsi="宋体"/>
          <w:bCs/>
          <w:sz w:val="24"/>
        </w:rPr>
        <w:t>。</w:t>
      </w:r>
      <w:bookmarkEnd w:id="8"/>
    </w:p>
    <w:bookmarkEnd w:id="7"/>
    <w:p w14:paraId="440DAFE6">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0" w:name="OLE_LINK160"/>
      <w:r>
        <w:rPr>
          <w:rFonts w:hint="eastAsia" w:ascii="宋体" w:hAnsi="宋体"/>
          <w:b/>
          <w:sz w:val="24"/>
          <w:lang w:val="zh-CN"/>
        </w:rPr>
        <w:t>澄清、修改</w:t>
      </w:r>
      <w:bookmarkEnd w:id="10"/>
    </w:p>
    <w:p w14:paraId="390A4923">
      <w:pPr>
        <w:spacing w:line="360" w:lineRule="auto"/>
        <w:ind w:firstLine="480" w:firstLineChars="200"/>
        <w:rPr>
          <w:rFonts w:ascii="宋体"/>
          <w:sz w:val="24"/>
          <w:szCs w:val="21"/>
          <w:lang w:val="zh-CN"/>
        </w:rPr>
      </w:pPr>
      <w:bookmarkStart w:id="11" w:name="OLE_LINK91"/>
      <w:r>
        <w:rPr>
          <w:rFonts w:hint="eastAsia" w:ascii="宋体" w:hAnsi="宋体"/>
          <w:bCs/>
          <w:sz w:val="24"/>
        </w:rPr>
        <w:t xml:space="preserve">6.1 </w:t>
      </w:r>
      <w:bookmarkStart w:id="12" w:name="OLE_LINK14"/>
      <w:bookmarkStart w:id="13" w:name="OLE_LINK161"/>
      <w:r>
        <w:rPr>
          <w:rFonts w:hint="eastAsia" w:ascii="宋体" w:hAnsi="宋体" w:cs="宋体"/>
          <w:sz w:val="24"/>
        </w:rPr>
        <w:t>采购人或者</w:t>
      </w:r>
      <w:bookmarkEnd w:id="12"/>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3"/>
    </w:p>
    <w:bookmarkEnd w:id="11"/>
    <w:p w14:paraId="10CA8923">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14:paraId="1F81570F">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14:paraId="253E66E8">
      <w:pPr>
        <w:spacing w:line="360" w:lineRule="auto"/>
        <w:ind w:firstLine="482" w:firstLineChars="200"/>
        <w:rPr>
          <w:rFonts w:ascii="宋体" w:hAnsi="宋体"/>
          <w:b/>
          <w:sz w:val="24"/>
        </w:rPr>
      </w:pPr>
      <w:r>
        <w:rPr>
          <w:rFonts w:hint="eastAsia" w:ascii="宋体" w:hAnsi="宋体"/>
          <w:b/>
          <w:sz w:val="24"/>
        </w:rPr>
        <w:t>三、投标文件</w:t>
      </w:r>
    </w:p>
    <w:p w14:paraId="04D5B65B">
      <w:pPr>
        <w:spacing w:line="360" w:lineRule="auto"/>
        <w:ind w:firstLine="482" w:firstLineChars="200"/>
        <w:rPr>
          <w:rFonts w:ascii="宋体" w:hAnsi="宋体"/>
          <w:b/>
          <w:sz w:val="24"/>
        </w:rPr>
      </w:pPr>
      <w:bookmarkStart w:id="14" w:name="OLE_LINK16"/>
      <w:bookmarkStart w:id="15" w:name="OLE_LINK62"/>
      <w:bookmarkStart w:id="16" w:name="OLE_LINK21"/>
      <w:bookmarkStart w:id="17" w:name="OLE_LINK162"/>
      <w:r>
        <w:rPr>
          <w:rFonts w:hint="eastAsia" w:ascii="宋体" w:hAnsi="宋体"/>
          <w:b/>
          <w:sz w:val="24"/>
        </w:rPr>
        <w:t>7、投标文件的组成</w:t>
      </w:r>
      <w:bookmarkEnd w:id="14"/>
      <w:r>
        <w:rPr>
          <w:rFonts w:hint="eastAsia" w:ascii="宋体" w:hAnsi="宋体"/>
          <w:b/>
          <w:sz w:val="24"/>
        </w:rPr>
        <w:t>：</w:t>
      </w:r>
      <w:bookmarkStart w:id="18" w:name="OLE_LINK51"/>
    </w:p>
    <w:p w14:paraId="697D8473">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19"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19"/>
    </w:p>
    <w:p w14:paraId="7A1B238A">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14:paraId="24CB2911">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14:paraId="5C266519">
      <w:pPr>
        <w:tabs>
          <w:tab w:val="left" w:pos="0"/>
          <w:tab w:val="left" w:pos="255"/>
        </w:tabs>
        <w:spacing w:line="360" w:lineRule="auto"/>
        <w:ind w:left="506"/>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14:paraId="093D5B55">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14:paraId="7B4A7F96">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0"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2AF0FB14">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56EDA946">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bookmarkEnd w:id="20"/>
    <w:p w14:paraId="28B9D008">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投标人依法缴纳近十二个月中任意一个月份税收的相关材料（提供相关主管部门证明或银行代扣证明）复印件</w:t>
      </w:r>
      <w:r>
        <w:rPr>
          <w:rFonts w:hint="eastAsia" w:ascii="宋体" w:hAnsi="宋体"/>
          <w:sz w:val="24"/>
          <w:szCs w:val="21"/>
        </w:rPr>
        <w:t>；</w:t>
      </w:r>
    </w:p>
    <w:p w14:paraId="48E7637C">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color w:val="000000"/>
          <w:sz w:val="24"/>
          <w:szCs w:val="24"/>
        </w:rPr>
        <w:t>投标人依法缴纳</w:t>
      </w:r>
      <w:r>
        <w:rPr>
          <w:rFonts w:hint="eastAsia" w:ascii="宋体" w:hAnsi="宋体"/>
          <w:color w:val="000000"/>
          <w:sz w:val="24"/>
          <w:szCs w:val="24"/>
        </w:rPr>
        <w:t>近十二个月中任意一个月份</w:t>
      </w:r>
      <w:r>
        <w:rPr>
          <w:rFonts w:hint="eastAsia" w:ascii="宋体" w:hAnsi="宋体" w:cs="宋体"/>
          <w:color w:val="000000"/>
          <w:sz w:val="24"/>
          <w:szCs w:val="24"/>
        </w:rPr>
        <w:t>社会保障资金的相关材料（提供相关主管部门证明或银</w:t>
      </w:r>
      <w:r>
        <w:rPr>
          <w:rFonts w:hint="eastAsia" w:ascii="宋体" w:hAnsi="宋体"/>
          <w:color w:val="000000"/>
          <w:sz w:val="24"/>
          <w:szCs w:val="21"/>
        </w:rPr>
        <w:t>行代扣证明）复印件</w:t>
      </w:r>
      <w:r>
        <w:rPr>
          <w:rFonts w:hint="eastAsia" w:ascii="宋体" w:hAnsi="宋体"/>
          <w:sz w:val="24"/>
          <w:szCs w:val="24"/>
        </w:rPr>
        <w:t>；</w:t>
      </w:r>
    </w:p>
    <w:p w14:paraId="360B1D01">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18F46D2B">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投标保证金交纳证明复印件</w:t>
      </w:r>
      <w:r>
        <w:rPr>
          <w:rFonts w:hint="eastAsia" w:ascii="宋体" w:hAnsi="宋体"/>
          <w:b/>
          <w:sz w:val="24"/>
          <w:szCs w:val="21"/>
        </w:rPr>
        <w:t>（银行转账）；</w:t>
      </w:r>
    </w:p>
    <w:bookmarkEnd w:id="18"/>
    <w:p w14:paraId="7EE8C582">
      <w:pPr>
        <w:tabs>
          <w:tab w:val="left" w:pos="0"/>
          <w:tab w:val="left" w:pos="255"/>
        </w:tabs>
        <w:spacing w:line="460" w:lineRule="exact"/>
        <w:ind w:left="426"/>
        <w:rPr>
          <w:rFonts w:ascii="宋体" w:hAnsi="宋体"/>
          <w:sz w:val="24"/>
          <w:szCs w:val="24"/>
        </w:rPr>
      </w:pPr>
      <w:bookmarkStart w:id="21" w:name="OLE_LINK115"/>
      <w:r>
        <w:rPr>
          <w:rFonts w:hint="eastAsia" w:ascii="宋体" w:hAnsi="宋体"/>
          <w:sz w:val="24"/>
          <w:szCs w:val="24"/>
        </w:rPr>
        <w:t>注：以上“近十二个月”是指投标截止日之前近十二个月（不含投标当月）。</w:t>
      </w:r>
    </w:p>
    <w:p w14:paraId="5CC09B06">
      <w:pPr>
        <w:tabs>
          <w:tab w:val="left" w:pos="0"/>
          <w:tab w:val="left" w:pos="255"/>
        </w:tabs>
        <w:spacing w:line="360" w:lineRule="auto"/>
        <w:ind w:left="426"/>
        <w:rPr>
          <w:rFonts w:ascii="宋体" w:hAnsi="宋体"/>
          <w:sz w:val="24"/>
        </w:rPr>
      </w:pPr>
      <w:r>
        <w:rPr>
          <w:rFonts w:hint="eastAsia" w:ascii="宋体" w:hAnsi="宋体"/>
          <w:sz w:val="24"/>
        </w:rPr>
        <w:t>（4）</w:t>
      </w:r>
      <w:bookmarkEnd w:id="21"/>
      <w:r>
        <w:rPr>
          <w:rFonts w:hint="eastAsia" w:ascii="宋体" w:hAnsi="宋体"/>
          <w:sz w:val="24"/>
          <w:lang w:val="zh-CN"/>
        </w:rPr>
        <w:t>技术参数及相关要求偏离表</w:t>
      </w:r>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p>
    <w:p w14:paraId="38631A46">
      <w:pPr>
        <w:tabs>
          <w:tab w:val="left" w:pos="0"/>
        </w:tabs>
        <w:spacing w:line="360" w:lineRule="auto"/>
        <w:ind w:left="426"/>
        <w:rPr>
          <w:rFonts w:ascii="宋体" w:hAnsi="宋体"/>
          <w:sz w:val="24"/>
          <w:lang w:val="zh-CN"/>
        </w:rPr>
      </w:pPr>
      <w:r>
        <w:rPr>
          <w:rFonts w:hint="eastAsia" w:ascii="宋体" w:hAnsi="宋体"/>
          <w:sz w:val="24"/>
        </w:rPr>
        <w:t>（5）招标文件 “项目技术要求和有关说明”中要求提供的相关证明材料（如有自行添加）</w:t>
      </w:r>
    </w:p>
    <w:p w14:paraId="3FDC9E64">
      <w:pPr>
        <w:tabs>
          <w:tab w:val="left" w:pos="0"/>
          <w:tab w:val="left" w:pos="255"/>
        </w:tabs>
        <w:spacing w:line="360" w:lineRule="auto"/>
        <w:ind w:left="426"/>
        <w:rPr>
          <w:rFonts w:ascii="宋体" w:hAnsi="宋体"/>
          <w:sz w:val="24"/>
        </w:rPr>
      </w:pPr>
      <w:bookmarkStart w:id="22" w:name="OLE_LINK116"/>
      <w:r>
        <w:rPr>
          <w:rFonts w:hint="eastAsia" w:ascii="宋体" w:hAnsi="宋体"/>
          <w:sz w:val="24"/>
          <w:lang w:val="zh-CN"/>
        </w:rPr>
        <w:t>（6）</w:t>
      </w:r>
      <w:r>
        <w:rPr>
          <w:rFonts w:hint="eastAsia" w:ascii="宋体" w:hAnsi="宋体"/>
          <w:sz w:val="24"/>
        </w:rPr>
        <w:t>要求采购人提供的配合（如有自拟并自行添加）</w:t>
      </w:r>
    </w:p>
    <w:p w14:paraId="4A4797B5">
      <w:pPr>
        <w:tabs>
          <w:tab w:val="left" w:pos="0"/>
          <w:tab w:val="left" w:pos="255"/>
        </w:tabs>
        <w:spacing w:line="360" w:lineRule="auto"/>
        <w:ind w:left="426"/>
        <w:rPr>
          <w:rFonts w:ascii="宋体" w:hAnsi="宋体"/>
          <w:bCs/>
          <w:sz w:val="24"/>
          <w:lang w:val="zh-CN"/>
        </w:rPr>
      </w:pPr>
      <w:r>
        <w:rPr>
          <w:rFonts w:hint="eastAsia" w:ascii="宋体" w:hAnsi="宋体"/>
          <w:sz w:val="24"/>
          <w:lang w:val="zh-CN"/>
        </w:rPr>
        <w:t>（7）其他（投标人认为有必要提供的声明和文件，</w:t>
      </w:r>
      <w:r>
        <w:rPr>
          <w:rFonts w:hint="eastAsia" w:ascii="宋体" w:hAnsi="宋体"/>
          <w:sz w:val="24"/>
        </w:rPr>
        <w:t>如有自拟并自行添加）</w:t>
      </w:r>
      <w:bookmarkEnd w:id="22"/>
    </w:p>
    <w:bookmarkEnd w:id="15"/>
    <w:bookmarkEnd w:id="16"/>
    <w:p w14:paraId="189C298B">
      <w:pPr>
        <w:spacing w:line="360" w:lineRule="auto"/>
        <w:jc w:val="left"/>
        <w:rPr>
          <w:rFonts w:ascii="宋体" w:hAnsi="宋体"/>
          <w:bCs/>
          <w:sz w:val="24"/>
        </w:rPr>
      </w:pPr>
      <w:bookmarkStart w:id="23"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4" w:name="OLE_LINK117"/>
      <w:r>
        <w:rPr>
          <w:rFonts w:hint="eastAsia" w:ascii="宋体" w:hAnsi="宋体"/>
          <w:b/>
          <w:sz w:val="24"/>
        </w:rPr>
        <w:t>应在提交投标文件截止时间之前将相关原件或公证件与投标文件一并提交。</w:t>
      </w:r>
      <w:bookmarkEnd w:id="24"/>
      <w:r>
        <w:rPr>
          <w:rFonts w:hint="eastAsia" w:ascii="宋体" w:hAnsi="宋体"/>
          <w:bCs/>
          <w:sz w:val="24"/>
        </w:rPr>
        <w:t>如上述证明文件遇年检、换证，则必须提供法定年检、换证单位出具的有效证明复印件，原件一并提交</w:t>
      </w:r>
      <w:bookmarkStart w:id="25" w:name="OLE_LINK118"/>
      <w:r>
        <w:rPr>
          <w:rFonts w:hint="eastAsia" w:ascii="宋体" w:hAnsi="宋体"/>
          <w:bCs/>
          <w:sz w:val="24"/>
        </w:rPr>
        <w:t>。</w:t>
      </w:r>
      <w:bookmarkEnd w:id="25"/>
      <w:r>
        <w:rPr>
          <w:rFonts w:hint="eastAsia" w:ascii="宋体" w:hAnsi="宋体"/>
          <w:bCs/>
          <w:sz w:val="24"/>
          <w:szCs w:val="24"/>
        </w:rPr>
        <w:t>如上述“（3）资格证明文件”第</w:t>
      </w:r>
      <w:r>
        <w:rPr>
          <w:rFonts w:hint="eastAsia" w:ascii="仿宋" w:hAnsi="仿宋" w:eastAsia="仿宋" w:cs="仿宋"/>
          <w:bCs/>
          <w:sz w:val="24"/>
          <w:szCs w:val="24"/>
        </w:rPr>
        <w:t>④、⑤</w:t>
      </w:r>
      <w:r>
        <w:rPr>
          <w:rFonts w:hint="eastAsia" w:ascii="宋体" w:hAnsi="宋体"/>
          <w:bCs/>
          <w:sz w:val="24"/>
          <w:szCs w:val="24"/>
        </w:rPr>
        <w:t>项，依法免税或</w:t>
      </w:r>
      <w:bookmarkStart w:id="26" w:name="OLE_LINK19"/>
      <w:r>
        <w:rPr>
          <w:rFonts w:hint="eastAsia" w:ascii="宋体" w:hAnsi="宋体"/>
          <w:bCs/>
          <w:sz w:val="24"/>
          <w:szCs w:val="24"/>
        </w:rPr>
        <w:t>不需要缴纳社会保障资金</w:t>
      </w:r>
      <w:bookmarkEnd w:id="26"/>
      <w:r>
        <w:rPr>
          <w:rFonts w:hint="eastAsia" w:ascii="宋体" w:hAnsi="宋体"/>
          <w:bCs/>
          <w:sz w:val="24"/>
          <w:szCs w:val="24"/>
        </w:rPr>
        <w:t>的投标人，须在投标文件中提供相应文件证明其依法免税或不需要缴纳社会保障资金。</w:t>
      </w:r>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3"/>
    </w:p>
    <w:p w14:paraId="6633F6DD">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14:paraId="5CC185F8">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14:paraId="26A4FF5B">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14:paraId="43838866">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14:paraId="407ED839">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投标人对招标文件的相关内容不得有不同意见的负偏离，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14:paraId="53B827B0">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14:paraId="32D8838B">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14:paraId="14FB6148">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14:paraId="61A87A2F">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14:paraId="5DAEC2D3">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14:paraId="55002063">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14:paraId="42613F64">
      <w:pPr>
        <w:spacing w:line="360" w:lineRule="auto"/>
        <w:ind w:firstLine="482" w:firstLineChars="200"/>
        <w:rPr>
          <w:rFonts w:ascii="宋体" w:hAnsi="宋体"/>
          <w:b/>
          <w:sz w:val="24"/>
        </w:rPr>
      </w:pPr>
      <w:r>
        <w:rPr>
          <w:rFonts w:hint="eastAsia" w:ascii="宋体" w:hAnsi="宋体"/>
          <w:b/>
          <w:sz w:val="24"/>
        </w:rPr>
        <w:t>10、投标文件的递交</w:t>
      </w:r>
    </w:p>
    <w:p w14:paraId="5945A017">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投标人须在招标文件规定的提交投标文件截止时间之前到宜兴市宜城市容环境服务有限公司提交投标文件，逾期不予受理。</w:t>
      </w:r>
    </w:p>
    <w:p w14:paraId="57AB4D34">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14:paraId="324E3E35">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14:paraId="1FD65537">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14:paraId="44DA16BE">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14:paraId="5F0D98CB">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14:paraId="72C4ED55">
      <w:pPr>
        <w:spacing w:line="360" w:lineRule="auto"/>
        <w:ind w:firstLine="482" w:firstLineChars="200"/>
        <w:rPr>
          <w:rFonts w:ascii="宋体" w:hAnsi="宋体"/>
          <w:b/>
          <w:sz w:val="24"/>
        </w:rPr>
      </w:pPr>
      <w:r>
        <w:rPr>
          <w:rFonts w:hint="eastAsia" w:ascii="宋体" w:hAnsi="宋体"/>
          <w:b/>
          <w:sz w:val="24"/>
        </w:rPr>
        <w:t>13、投标文件的退还</w:t>
      </w:r>
    </w:p>
    <w:p w14:paraId="41AB3A01">
      <w:pPr>
        <w:spacing w:line="360" w:lineRule="auto"/>
        <w:ind w:firstLine="480" w:firstLineChars="200"/>
        <w:rPr>
          <w:rFonts w:ascii="宋体" w:hAnsi="宋体"/>
          <w:bCs/>
          <w:sz w:val="24"/>
        </w:rPr>
      </w:pPr>
      <w:r>
        <w:rPr>
          <w:rFonts w:hint="eastAsia" w:ascii="宋体" w:hAnsi="宋体"/>
          <w:bCs/>
          <w:sz w:val="24"/>
        </w:rPr>
        <w:t>13.1 投标人投标后，宜兴市宜城市容环境服务有限公司对所有投标人的投标文件一律不予退还。</w:t>
      </w:r>
    </w:p>
    <w:p w14:paraId="301468CF">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14:paraId="2061D48F">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宜兴市宜城市容环境服务有限公司。补充、修改的内容应当按照招标文件要求签署、盖章、密封后，并作为投标文件的组成部分。</w:t>
      </w:r>
      <w:bookmarkEnd w:id="28"/>
      <w:bookmarkEnd w:id="39"/>
      <w:bookmarkStart w:id="40" w:name="OLE_LINK164"/>
    </w:p>
    <w:p w14:paraId="106D5D88">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14:paraId="290A744C">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14:paraId="18A7499E">
      <w:pPr>
        <w:numPr>
          <w:ilvl w:val="0"/>
          <w:numId w:val="17"/>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14:paraId="210069B9">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14:paraId="115776BB">
      <w:pPr>
        <w:numPr>
          <w:ilvl w:val="0"/>
          <w:numId w:val="17"/>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14:paraId="160A1204">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14:paraId="5FD81BF6">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14:paraId="0379125D">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14:paraId="6E51F68E">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14:paraId="290AA782">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14:paraId="17D02D16">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14:paraId="546295CA">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14:paraId="01FA7DA2">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14:paraId="531331E1">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14:paraId="4095791B">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14:paraId="55592ED4">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14:paraId="4DFB3800">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14:paraId="480A8F17">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14:paraId="3751A239">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14:paraId="732448C3">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14:paraId="54F0510B">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14:paraId="64C21172">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14:paraId="64416AD4">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14:paraId="2D19E465">
      <w:pPr>
        <w:numPr>
          <w:ilvl w:val="0"/>
          <w:numId w:val="19"/>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14:paraId="5035836B">
      <w:pPr>
        <w:spacing w:line="360" w:lineRule="auto"/>
        <w:ind w:firstLine="482" w:firstLineChars="200"/>
        <w:rPr>
          <w:rFonts w:ascii="宋体" w:hAnsi="宋体"/>
          <w:b/>
          <w:sz w:val="24"/>
        </w:rPr>
      </w:pPr>
      <w:bookmarkStart w:id="46" w:name="OLE_LINK168"/>
      <w:r>
        <w:rPr>
          <w:rFonts w:hint="eastAsia" w:ascii="宋体" w:hAnsi="宋体"/>
          <w:b/>
          <w:sz w:val="24"/>
        </w:rPr>
        <w:t>17、开标</w:t>
      </w:r>
    </w:p>
    <w:p w14:paraId="0D24C16A">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宜兴市公用环保集团有限公司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14:paraId="7ABA29EC">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14:paraId="22D93018">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14:paraId="2FBED1B7">
      <w:pPr>
        <w:spacing w:line="360" w:lineRule="auto"/>
        <w:ind w:firstLine="482" w:firstLineChars="200"/>
        <w:rPr>
          <w:rFonts w:ascii="宋体" w:hAnsi="宋体"/>
          <w:b/>
          <w:sz w:val="24"/>
        </w:rPr>
      </w:pPr>
      <w:r>
        <w:rPr>
          <w:rFonts w:hint="eastAsia" w:ascii="宋体" w:hAnsi="宋体"/>
          <w:b/>
          <w:sz w:val="24"/>
        </w:rPr>
        <w:t>18、评标</w:t>
      </w:r>
    </w:p>
    <w:p w14:paraId="7E012E3B">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14:paraId="14E8123E">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14:paraId="33F1D4CE">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14:paraId="7A3CD141">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14:paraId="1A6BEB3D">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14:paraId="520D208E">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14:paraId="647E489D">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14:paraId="28476DFA">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14:paraId="118B2D70">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14:paraId="348BBF24">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14:paraId="62A32B9D">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14:paraId="174D566A">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14:paraId="0F1535B1">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14:paraId="7B4704FF">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14:paraId="50ED2F29">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14:paraId="53D3329B">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14:paraId="62BAF02E">
      <w:pPr>
        <w:spacing w:line="360" w:lineRule="auto"/>
        <w:ind w:firstLine="482" w:firstLineChars="200"/>
        <w:rPr>
          <w:rFonts w:ascii="宋体" w:hAnsi="宋体"/>
          <w:b/>
          <w:sz w:val="24"/>
        </w:rPr>
      </w:pPr>
      <w:r>
        <w:rPr>
          <w:rFonts w:hint="eastAsia" w:ascii="宋体" w:hAnsi="宋体"/>
          <w:b/>
          <w:sz w:val="24"/>
        </w:rPr>
        <w:t>19、定标</w:t>
      </w:r>
    </w:p>
    <w:p w14:paraId="60A6890F">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14:paraId="44AD4753">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14:paraId="4CAD51D7">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14:paraId="2B2620DF">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14:paraId="78E5293D">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14:paraId="3E74A444">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14:paraId="556C78B3">
      <w:pPr>
        <w:spacing w:line="360" w:lineRule="auto"/>
        <w:ind w:firstLine="482" w:firstLineChars="200"/>
        <w:rPr>
          <w:rFonts w:ascii="宋体" w:hAnsi="宋体"/>
          <w:b/>
          <w:sz w:val="24"/>
        </w:rPr>
      </w:pPr>
      <w:r>
        <w:rPr>
          <w:rFonts w:hint="eastAsia" w:ascii="宋体" w:hAnsi="宋体"/>
          <w:b/>
          <w:sz w:val="24"/>
        </w:rPr>
        <w:t>21、废标的确认</w:t>
      </w:r>
    </w:p>
    <w:p w14:paraId="4FF5B37E">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14:paraId="31A000A4">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14:paraId="71F2EAC1">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14:paraId="2C28E99C">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14:paraId="2C1849BE">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8"/>
    </w:p>
    <w:p w14:paraId="62F998D0">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14:paraId="6506F25F">
      <w:pPr>
        <w:spacing w:line="360" w:lineRule="auto"/>
        <w:ind w:firstLine="480" w:firstLineChars="200"/>
        <w:rPr>
          <w:rFonts w:ascii="宋体" w:hAnsi="宋体"/>
          <w:bCs/>
          <w:sz w:val="24"/>
        </w:rPr>
      </w:pPr>
      <w:r>
        <w:rPr>
          <w:rFonts w:hint="eastAsia" w:ascii="宋体" w:hAnsi="宋体"/>
          <w:bCs/>
          <w:sz w:val="24"/>
        </w:rPr>
        <w:t>22、投标保证金</w:t>
      </w:r>
    </w:p>
    <w:p w14:paraId="32426DD5">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14:paraId="13940852">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14:paraId="71AFEF49">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14:paraId="691FB6AE">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14:paraId="1F61ED20">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14:paraId="0A4DCB60">
      <w:pPr>
        <w:numPr>
          <w:ilvl w:val="0"/>
          <w:numId w:val="24"/>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14:paraId="7D2F91A3">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14:paraId="01E6A681">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14:paraId="24899362">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14:paraId="58AE885C">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14:paraId="14F27C35">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14:paraId="1B7725A5">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14:paraId="5B15BCDA">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14:paraId="339CB758">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30</w:t>
      </w:r>
      <w:r>
        <w:rPr>
          <w:rFonts w:hint="eastAsia" w:ascii="宋体" w:hAnsi="宋体"/>
          <w:bCs/>
          <w:sz w:val="24"/>
          <w:lang w:val="zh-CN"/>
        </w:rPr>
        <w:t>日内，按照招标文件确定的事项与采购人签订采购合同。</w:t>
      </w:r>
    </w:p>
    <w:p w14:paraId="7AD02D93">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14:paraId="40C1B45D">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14:paraId="508197EE">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14:paraId="2B9A99A6">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14:paraId="3330635E">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14:paraId="26CA2E2D">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14:paraId="1FB66171">
      <w:pPr>
        <w:spacing w:line="360" w:lineRule="auto"/>
        <w:ind w:firstLine="480" w:firstLineChars="200"/>
        <w:rPr>
          <w:rFonts w:ascii="宋体" w:hAnsi="宋体"/>
          <w:bCs/>
          <w:sz w:val="24"/>
        </w:rPr>
      </w:pPr>
      <w:r>
        <w:rPr>
          <w:rFonts w:hint="eastAsia" w:ascii="宋体" w:hAnsi="宋体"/>
          <w:bCs/>
          <w:sz w:val="24"/>
        </w:rPr>
        <w:t>24、投标行为及投标产品：</w:t>
      </w:r>
    </w:p>
    <w:p w14:paraId="38D70064">
      <w:pPr>
        <w:numPr>
          <w:ilvl w:val="0"/>
          <w:numId w:val="25"/>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14:paraId="36428FB4">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14:paraId="23409110">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14:paraId="07499C6D">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14:paraId="08038A7E">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14:paraId="1D0DCEA7">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14:paraId="420655D1">
      <w:pPr>
        <w:spacing w:line="360" w:lineRule="auto"/>
        <w:ind w:firstLine="480" w:firstLineChars="200"/>
        <w:rPr>
          <w:rFonts w:ascii="宋体" w:hAnsi="宋体"/>
          <w:bCs/>
          <w:sz w:val="24"/>
        </w:rPr>
      </w:pPr>
      <w:bookmarkStart w:id="68" w:name="OLE_LINK100"/>
      <w:r>
        <w:rPr>
          <w:rFonts w:hint="eastAsia" w:ascii="宋体" w:hAnsi="宋体"/>
          <w:bCs/>
          <w:sz w:val="24"/>
        </w:rPr>
        <w:t>25、询问</w:t>
      </w:r>
    </w:p>
    <w:p w14:paraId="3C1E15B0">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14:paraId="431C4236">
      <w:pPr>
        <w:spacing w:line="360" w:lineRule="auto"/>
        <w:ind w:firstLine="480" w:firstLineChars="200"/>
        <w:rPr>
          <w:rFonts w:ascii="宋体" w:hAnsi="宋体"/>
          <w:bCs/>
          <w:sz w:val="24"/>
          <w:lang w:val="zh-CN"/>
        </w:rPr>
      </w:pPr>
      <w:r>
        <w:rPr>
          <w:rFonts w:hint="eastAsia" w:ascii="宋体" w:hAnsi="宋体"/>
          <w:bCs/>
          <w:sz w:val="24"/>
          <w:lang w:val="zh-CN"/>
        </w:rPr>
        <w:t>26、质疑</w:t>
      </w:r>
    </w:p>
    <w:p w14:paraId="4AA5D183">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14:paraId="0E8E9D06">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14:paraId="4C466E39">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14:paraId="765D7888">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14:paraId="466641EF">
      <w:pPr>
        <w:spacing w:line="360" w:lineRule="auto"/>
        <w:ind w:firstLine="480" w:firstLineChars="200"/>
        <w:rPr>
          <w:rFonts w:ascii="宋体" w:hAnsi="宋体"/>
          <w:bCs/>
          <w:sz w:val="24"/>
          <w:lang w:val="zh-CN"/>
        </w:rPr>
      </w:pPr>
      <w:r>
        <w:rPr>
          <w:rFonts w:hint="eastAsia" w:ascii="宋体" w:hAnsi="宋体"/>
          <w:bCs/>
          <w:sz w:val="24"/>
          <w:lang w:val="zh-CN"/>
        </w:rPr>
        <w:t>27 投诉</w:t>
      </w:r>
    </w:p>
    <w:p w14:paraId="2A2FF56B">
      <w:pPr>
        <w:spacing w:line="360" w:lineRule="auto"/>
        <w:ind w:firstLine="480" w:firstLineChars="200"/>
        <w:rPr>
          <w:rFonts w:ascii="宋体" w:hAnsi="宋体" w:cs="宋体"/>
          <w:sz w:val="24"/>
          <w:szCs w:val="24"/>
        </w:rPr>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r>
        <w:rPr>
          <w:rFonts w:hint="eastAsia" w:ascii="宋体" w:hAnsi="宋体" w:cs="宋体"/>
          <w:sz w:val="24"/>
          <w:szCs w:val="24"/>
          <w:lang w:val="zh-CN"/>
        </w:rPr>
        <w:t>。</w:t>
      </w:r>
    </w:p>
    <w:p w14:paraId="4C1C4432">
      <w:pPr>
        <w:adjustRightInd w:val="0"/>
        <w:snapToGrid w:val="0"/>
        <w:spacing w:line="400" w:lineRule="exact"/>
        <w:ind w:firstLine="480" w:firstLineChars="200"/>
        <w:jc w:val="left"/>
        <w:rPr>
          <w:rFonts w:ascii="宋体" w:hAnsi="宋体" w:cs="宋体"/>
          <w:sz w:val="24"/>
          <w:szCs w:val="24"/>
          <w:lang w:val="zh-CN"/>
        </w:rPr>
      </w:pPr>
    </w:p>
    <w:p w14:paraId="31A683FC">
      <w:pPr>
        <w:spacing w:line="360" w:lineRule="exact"/>
        <w:rPr>
          <w:rFonts w:ascii="宋体" w:hAnsi="宋体" w:cs="宋体"/>
          <w:sz w:val="24"/>
          <w:szCs w:val="24"/>
        </w:rPr>
      </w:pPr>
    </w:p>
    <w:p w14:paraId="37AD1691">
      <w:pPr>
        <w:spacing w:line="360" w:lineRule="exact"/>
        <w:rPr>
          <w:rFonts w:ascii="宋体" w:hAnsi="宋体" w:cs="宋体"/>
          <w:sz w:val="24"/>
          <w:szCs w:val="24"/>
        </w:rPr>
      </w:pPr>
    </w:p>
    <w:p w14:paraId="574BCB20">
      <w:pPr>
        <w:spacing w:line="360" w:lineRule="exact"/>
        <w:rPr>
          <w:rFonts w:ascii="宋体" w:hAnsi="宋体" w:cs="宋体"/>
          <w:sz w:val="24"/>
          <w:szCs w:val="24"/>
        </w:rPr>
      </w:pPr>
    </w:p>
    <w:p w14:paraId="454DE93A">
      <w:pPr>
        <w:spacing w:line="360" w:lineRule="exact"/>
        <w:rPr>
          <w:rFonts w:ascii="宋体" w:hAnsi="宋体" w:cs="宋体"/>
          <w:sz w:val="24"/>
          <w:szCs w:val="24"/>
        </w:rPr>
      </w:pPr>
    </w:p>
    <w:p w14:paraId="5580FA92">
      <w:pPr>
        <w:spacing w:line="360" w:lineRule="exact"/>
        <w:rPr>
          <w:rFonts w:ascii="宋体" w:hAnsi="宋体" w:cs="宋体"/>
          <w:sz w:val="24"/>
          <w:szCs w:val="24"/>
        </w:rPr>
      </w:pPr>
      <w:r>
        <w:rPr>
          <w:rFonts w:hint="eastAsia" w:ascii="黑体" w:eastAsia="黑体"/>
          <w:sz w:val="28"/>
        </w:rPr>
        <w:br w:type="page"/>
      </w:r>
    </w:p>
    <w:p w14:paraId="38AED864">
      <w:pPr>
        <w:spacing w:line="360" w:lineRule="exact"/>
        <w:rPr>
          <w:rFonts w:ascii="宋体" w:hAnsi="宋体" w:cs="宋体"/>
          <w:sz w:val="24"/>
          <w:szCs w:val="24"/>
        </w:rPr>
      </w:pPr>
    </w:p>
    <w:p w14:paraId="0339215C">
      <w:pPr>
        <w:spacing w:line="360" w:lineRule="exact"/>
        <w:jc w:val="center"/>
        <w:rPr>
          <w:rFonts w:ascii="黑体" w:hAnsi="黑体" w:eastAsia="黑体" w:cs="黑体"/>
          <w:sz w:val="28"/>
          <w:szCs w:val="28"/>
        </w:rPr>
      </w:pPr>
      <w:r>
        <w:rPr>
          <w:rFonts w:hint="eastAsia" w:ascii="黑体" w:hAnsi="黑体" w:eastAsia="黑体" w:cs="黑体"/>
          <w:sz w:val="28"/>
          <w:szCs w:val="28"/>
        </w:rPr>
        <w:t>第三章 项目技术要求和有关说明</w:t>
      </w:r>
      <w:bookmarkStart w:id="69" w:name="_Toc372018550"/>
      <w:bookmarkStart w:id="70" w:name="_Toc376165139"/>
      <w:bookmarkStart w:id="71" w:name="_Toc372018970"/>
      <w:bookmarkStart w:id="72" w:name="_Toc15017"/>
      <w:bookmarkStart w:id="73" w:name="_Toc374078452"/>
      <w:bookmarkStart w:id="74" w:name="_Toc24341"/>
      <w:bookmarkStart w:id="75" w:name="_Toc26921"/>
    </w:p>
    <w:p w14:paraId="45A102DA">
      <w:pPr>
        <w:spacing w:line="360" w:lineRule="exact"/>
        <w:rPr>
          <w:rFonts w:ascii="宋体" w:hAnsi="宋体" w:cs="宋体"/>
          <w:sz w:val="24"/>
          <w:szCs w:val="24"/>
        </w:rPr>
      </w:pPr>
    </w:p>
    <w:p w14:paraId="57CBB4F9">
      <w:pPr>
        <w:adjustRightInd w:val="0"/>
        <w:snapToGrid w:val="0"/>
        <w:spacing w:line="360" w:lineRule="exact"/>
        <w:ind w:firstLine="482" w:firstLineChars="200"/>
        <w:jc w:val="left"/>
        <w:rPr>
          <w:rFonts w:ascii="宋体" w:hAnsi="宋体" w:cs="宋体"/>
          <w:b/>
          <w:bCs/>
          <w:sz w:val="24"/>
          <w:szCs w:val="24"/>
        </w:rPr>
      </w:pPr>
      <w:bookmarkStart w:id="76" w:name="OLE_LINK101"/>
      <w:bookmarkStart w:id="77" w:name="_Toc23355"/>
      <w:bookmarkStart w:id="78" w:name="_Toc4371"/>
      <w:r>
        <w:rPr>
          <w:rFonts w:hint="eastAsia" w:ascii="宋体" w:hAnsi="宋体" w:cs="宋体"/>
          <w:b/>
          <w:bCs/>
          <w:sz w:val="24"/>
          <w:szCs w:val="24"/>
        </w:rPr>
        <w:t>一、</w:t>
      </w:r>
      <w:bookmarkStart w:id="79" w:name="OLE_LINK143"/>
      <w:r>
        <w:rPr>
          <w:rFonts w:hint="eastAsia" w:ascii="宋体" w:hAnsi="宋体" w:cs="宋体"/>
          <w:b/>
          <w:bCs/>
          <w:sz w:val="24"/>
          <w:szCs w:val="24"/>
        </w:rPr>
        <w:t>项目概述：</w:t>
      </w:r>
    </w:p>
    <w:bookmarkEnd w:id="76"/>
    <w:bookmarkEnd w:id="79"/>
    <w:p w14:paraId="79CC41B9">
      <w:pPr>
        <w:adjustRightInd w:val="0"/>
        <w:snapToGrid w:val="0"/>
        <w:spacing w:line="360" w:lineRule="exact"/>
        <w:ind w:firstLine="480" w:firstLineChars="200"/>
        <w:jc w:val="left"/>
        <w:rPr>
          <w:rFonts w:ascii="宋体" w:hAnsi="宋体" w:cs="宋体"/>
          <w:sz w:val="24"/>
          <w:szCs w:val="24"/>
        </w:rPr>
      </w:pPr>
      <w:bookmarkStart w:id="80" w:name="OLE_LINK103"/>
      <w:r>
        <w:rPr>
          <w:rFonts w:hint="eastAsia" w:ascii="宋体" w:hAnsi="宋体"/>
          <w:color w:val="000000"/>
          <w:sz w:val="24"/>
          <w:szCs w:val="24"/>
        </w:rPr>
        <w:t>本项目为道路标线清洗服务</w:t>
      </w:r>
      <w:r>
        <w:rPr>
          <w:rFonts w:hint="eastAsia" w:ascii="宋体" w:hAnsi="宋体" w:cs="宋体"/>
          <w:sz w:val="24"/>
          <w:szCs w:val="24"/>
        </w:rPr>
        <w:t>，本章内容为实质性要求，不接受负偏离，否则作为无效投标。</w:t>
      </w:r>
    </w:p>
    <w:p w14:paraId="6E643627">
      <w:pPr>
        <w:pStyle w:val="94"/>
        <w:numPr>
          <w:ilvl w:val="0"/>
          <w:numId w:val="26"/>
        </w:numPr>
        <w:ind w:firstLine="480"/>
        <w:rPr>
          <w:rFonts w:ascii="宋体" w:hAnsi="宋体" w:cs="宋体"/>
          <w:sz w:val="24"/>
          <w:szCs w:val="24"/>
        </w:rPr>
      </w:pPr>
      <w:r>
        <w:rPr>
          <w:rFonts w:hint="eastAsia" w:ascii="宋体" w:hAnsi="宋体" w:cs="宋体"/>
          <w:sz w:val="24"/>
          <w:szCs w:val="24"/>
        </w:rPr>
        <w:t>服务项目</w:t>
      </w:r>
    </w:p>
    <w:tbl>
      <w:tblPr>
        <w:tblStyle w:val="75"/>
        <w:tblpPr w:leftFromText="180" w:rightFromText="180" w:vertAnchor="text" w:horzAnchor="page" w:tblpXSpec="center" w:tblpY="270"/>
        <w:tblOverlap w:val="never"/>
        <w:tblW w:w="8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7"/>
        <w:gridCol w:w="2907"/>
        <w:gridCol w:w="3264"/>
      </w:tblGrid>
      <w:tr w14:paraId="0CC2BE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2407" w:type="dxa"/>
            <w:noWrap/>
            <w:vAlign w:val="center"/>
          </w:tcPr>
          <w:p w14:paraId="5B976844">
            <w:pPr>
              <w:jc w:val="center"/>
              <w:rPr>
                <w:rFonts w:ascii="黑体" w:hAnsi="黑体" w:eastAsia="黑体" w:cs="黑体"/>
                <w:sz w:val="24"/>
                <w:szCs w:val="24"/>
              </w:rPr>
            </w:pPr>
            <w:r>
              <w:rPr>
                <w:rFonts w:hint="eastAsia" w:ascii="黑体" w:hAnsi="黑体" w:eastAsia="黑体" w:cs="黑体"/>
                <w:sz w:val="24"/>
                <w:szCs w:val="24"/>
              </w:rPr>
              <w:t>类  别</w:t>
            </w:r>
          </w:p>
        </w:tc>
        <w:tc>
          <w:tcPr>
            <w:tcW w:w="2907" w:type="dxa"/>
            <w:noWrap/>
            <w:vAlign w:val="center"/>
          </w:tcPr>
          <w:p w14:paraId="231E9F53">
            <w:pPr>
              <w:jc w:val="center"/>
              <w:rPr>
                <w:rFonts w:ascii="黑体" w:hAnsi="黑体" w:eastAsia="黑体" w:cs="黑体"/>
                <w:sz w:val="24"/>
                <w:szCs w:val="24"/>
              </w:rPr>
            </w:pPr>
            <w:r>
              <w:rPr>
                <w:rFonts w:hint="eastAsia" w:ascii="黑体" w:hAnsi="黑体" w:eastAsia="黑体" w:cs="黑体"/>
                <w:sz w:val="24"/>
                <w:szCs w:val="24"/>
              </w:rPr>
              <w:t>限价</w:t>
            </w:r>
          </w:p>
        </w:tc>
        <w:tc>
          <w:tcPr>
            <w:tcW w:w="3264" w:type="dxa"/>
            <w:noWrap/>
            <w:vAlign w:val="center"/>
          </w:tcPr>
          <w:p w14:paraId="2C208BB1">
            <w:pPr>
              <w:jc w:val="center"/>
              <w:rPr>
                <w:rFonts w:ascii="黑体" w:hAnsi="黑体" w:eastAsia="黑体" w:cs="黑体"/>
                <w:sz w:val="24"/>
                <w:szCs w:val="24"/>
              </w:rPr>
            </w:pPr>
            <w:r>
              <w:rPr>
                <w:rFonts w:hint="eastAsia" w:ascii="黑体" w:hAnsi="黑体" w:eastAsia="黑体" w:cs="黑体"/>
                <w:sz w:val="24"/>
                <w:szCs w:val="24"/>
              </w:rPr>
              <w:t>备  注</w:t>
            </w:r>
          </w:p>
        </w:tc>
      </w:tr>
      <w:tr w14:paraId="032E3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407" w:type="dxa"/>
            <w:noWrap/>
            <w:vAlign w:val="center"/>
          </w:tcPr>
          <w:p w14:paraId="1ED7B8B0">
            <w:pPr>
              <w:tabs>
                <w:tab w:val="left" w:pos="945"/>
              </w:tabs>
              <w:adjustRightInd w:val="0"/>
              <w:snapToGrid w:val="0"/>
              <w:spacing w:line="360" w:lineRule="exact"/>
              <w:jc w:val="center"/>
              <w:rPr>
                <w:rFonts w:ascii="宋体" w:hAnsi="宋体"/>
                <w:sz w:val="24"/>
                <w:szCs w:val="24"/>
              </w:rPr>
            </w:pPr>
            <w:r>
              <w:rPr>
                <w:rFonts w:hint="eastAsia" w:ascii="宋体" w:hAnsi="宋体"/>
                <w:color w:val="000000"/>
                <w:sz w:val="24"/>
                <w:szCs w:val="24"/>
              </w:rPr>
              <w:t>道路标线清洗服务</w:t>
            </w:r>
          </w:p>
        </w:tc>
        <w:tc>
          <w:tcPr>
            <w:tcW w:w="2907" w:type="dxa"/>
            <w:noWrap/>
            <w:vAlign w:val="center"/>
          </w:tcPr>
          <w:p w14:paraId="4D28D510">
            <w:pPr>
              <w:tabs>
                <w:tab w:val="left" w:pos="945"/>
              </w:tabs>
              <w:adjustRightInd w:val="0"/>
              <w:snapToGrid w:val="0"/>
              <w:spacing w:line="360" w:lineRule="exact"/>
              <w:jc w:val="center"/>
              <w:rPr>
                <w:rFonts w:ascii="宋体" w:hAnsi="宋体"/>
                <w:sz w:val="24"/>
                <w:szCs w:val="24"/>
              </w:rPr>
            </w:pPr>
            <w:r>
              <w:rPr>
                <w:rFonts w:hint="eastAsia" w:ascii="宋体" w:hAnsi="宋体"/>
                <w:sz w:val="24"/>
                <w:szCs w:val="24"/>
              </w:rPr>
              <w:t>20元/米</w:t>
            </w:r>
          </w:p>
        </w:tc>
        <w:tc>
          <w:tcPr>
            <w:tcW w:w="3264" w:type="dxa"/>
            <w:noWrap/>
            <w:vAlign w:val="center"/>
          </w:tcPr>
          <w:p w14:paraId="215F923D">
            <w:pPr>
              <w:tabs>
                <w:tab w:val="left" w:pos="945"/>
              </w:tabs>
              <w:adjustRightInd w:val="0"/>
              <w:snapToGrid w:val="0"/>
              <w:spacing w:line="360" w:lineRule="exact"/>
              <w:jc w:val="center"/>
              <w:rPr>
                <w:rFonts w:ascii="宋体" w:hAnsi="宋体"/>
                <w:sz w:val="24"/>
                <w:szCs w:val="24"/>
              </w:rPr>
            </w:pPr>
            <w:r>
              <w:rPr>
                <w:rFonts w:hint="eastAsia" w:ascii="宋体" w:hAnsi="宋体"/>
                <w:sz w:val="24"/>
                <w:szCs w:val="24"/>
              </w:rPr>
              <w:t>（标线宽度为0.15米）</w:t>
            </w:r>
          </w:p>
        </w:tc>
      </w:tr>
    </w:tbl>
    <w:p w14:paraId="355D5CA3"/>
    <w:bookmarkEnd w:id="80"/>
    <w:p w14:paraId="31EEF8F6">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三、服务要求：</w:t>
      </w:r>
    </w:p>
    <w:p w14:paraId="4E126DD1">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1、服务周期：合同签订之日起一年或服务费用达合同金额（合同总额：15万元），以先达到者作为截止日期；</w:t>
      </w:r>
    </w:p>
    <w:p w14:paraId="5225777B">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2、服务</w:t>
      </w:r>
      <w:r>
        <w:rPr>
          <w:rStyle w:val="96"/>
          <w:rFonts w:hint="eastAsia"/>
        </w:rPr>
        <w:t>时间</w:t>
      </w:r>
      <w:r>
        <w:rPr>
          <w:rFonts w:hint="eastAsia" w:ascii="宋体" w:hAnsi="宋体" w:cs="宋体"/>
          <w:sz w:val="24"/>
          <w:szCs w:val="24"/>
        </w:rPr>
        <w:t>：早晨6：00-晚上9：00，响应时间为24小时，全年无休。</w:t>
      </w:r>
    </w:p>
    <w:p w14:paraId="1D61528F">
      <w:pPr>
        <w:adjustRightInd w:val="0"/>
        <w:snapToGrid w:val="0"/>
        <w:spacing w:line="360" w:lineRule="exact"/>
        <w:ind w:firstLine="480" w:firstLineChars="200"/>
        <w:jc w:val="left"/>
      </w:pPr>
      <w:r>
        <w:rPr>
          <w:rFonts w:hint="eastAsia" w:ascii="宋体" w:hAnsi="宋体" w:cs="宋体"/>
          <w:sz w:val="24"/>
          <w:szCs w:val="24"/>
        </w:rPr>
        <w:t>3、人员配置：项目负责人1名，服务人员2名，按照服务时间派驻服务地点。</w:t>
      </w:r>
    </w:p>
    <w:p w14:paraId="76C7D058">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4、本合同为固定单价合同，报价价已全部考虑了包括所有服务、安装、制造、包装、人力、机械、运输装卸、仓储、专利技术、质保、政策性文件规定及合同包含的所有风险、责任、购置税、附件、专用工具、伴随服务、人员培训发生的所有含税费用、支付给员工的工资和国家强制缴纳的各种社会保障资金、各种税费等各项所有费用。</w:t>
      </w:r>
    </w:p>
    <w:p w14:paraId="78E7ACFD">
      <w:pPr>
        <w:adjustRightInd w:val="0"/>
        <w:snapToGrid w:val="0"/>
        <w:spacing w:line="360" w:lineRule="exact"/>
        <w:ind w:firstLine="482" w:firstLineChars="200"/>
        <w:jc w:val="left"/>
        <w:rPr>
          <w:rFonts w:ascii="宋体" w:hAnsi="宋体" w:cs="宋体"/>
          <w:sz w:val="24"/>
          <w:szCs w:val="24"/>
        </w:rPr>
      </w:pPr>
      <w:r>
        <w:rPr>
          <w:rFonts w:hint="eastAsia" w:ascii="宋体" w:hAnsi="宋体" w:cs="宋体"/>
          <w:b/>
          <w:bCs/>
          <w:sz w:val="24"/>
          <w:szCs w:val="24"/>
        </w:rPr>
        <w:t>四、服务地点：</w:t>
      </w:r>
      <w:r>
        <w:rPr>
          <w:rFonts w:hint="eastAsia" w:ascii="宋体" w:hAnsi="宋体" w:cs="宋体"/>
          <w:sz w:val="24"/>
          <w:szCs w:val="24"/>
        </w:rPr>
        <w:t>采购人指定地点。</w:t>
      </w:r>
    </w:p>
    <w:p w14:paraId="4614CF91">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五、验收标准：</w:t>
      </w:r>
    </w:p>
    <w:p w14:paraId="28CEC8BF">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采购人根据供货方提供的道路标线清洗现场图片，以及现场城管执法人员的签字确认单进行验收审核。</w:t>
      </w:r>
    </w:p>
    <w:p w14:paraId="6F5D9EDC">
      <w:pPr>
        <w:adjustRightInd w:val="0"/>
        <w:snapToGrid w:val="0"/>
        <w:spacing w:line="360" w:lineRule="exact"/>
        <w:ind w:firstLine="482" w:firstLineChars="200"/>
        <w:jc w:val="left"/>
        <w:rPr>
          <w:rFonts w:ascii="宋体" w:hAnsi="宋体" w:cs="宋体"/>
          <w:b/>
          <w:bCs/>
          <w:sz w:val="24"/>
          <w:szCs w:val="24"/>
          <w:lang w:val="zh-CN"/>
        </w:rPr>
      </w:pPr>
      <w:r>
        <w:rPr>
          <w:rFonts w:hint="eastAsia" w:ascii="宋体" w:hAnsi="宋体" w:cs="宋体"/>
          <w:b/>
          <w:bCs/>
          <w:sz w:val="24"/>
          <w:szCs w:val="24"/>
        </w:rPr>
        <w:t>六、</w:t>
      </w:r>
      <w:r>
        <w:rPr>
          <w:rFonts w:hint="eastAsia" w:ascii="宋体" w:hAnsi="宋体" w:cs="宋体"/>
          <w:b/>
          <w:bCs/>
          <w:sz w:val="24"/>
          <w:szCs w:val="24"/>
          <w:lang w:val="zh-CN"/>
        </w:rPr>
        <w:t>付款方式∶</w:t>
      </w:r>
    </w:p>
    <w:p w14:paraId="2B878261">
      <w:pPr>
        <w:adjustRightInd w:val="0"/>
        <w:snapToGrid w:val="0"/>
        <w:spacing w:line="360" w:lineRule="exact"/>
        <w:ind w:firstLine="480" w:firstLineChars="200"/>
        <w:jc w:val="left"/>
        <w:rPr>
          <w:rFonts w:ascii="宋体" w:hAnsi="宋体" w:cs="宋体"/>
          <w:color w:val="FF0000"/>
          <w:sz w:val="24"/>
          <w:szCs w:val="24"/>
          <w:lang w:val="zh-CN"/>
        </w:rPr>
      </w:pPr>
      <w:r>
        <w:rPr>
          <w:rFonts w:hint="eastAsia" w:ascii="宋体" w:hAnsi="宋体" w:cs="宋体"/>
          <w:color w:val="FF0000"/>
          <w:sz w:val="24"/>
          <w:szCs w:val="24"/>
          <w:lang w:val="zh-CN"/>
        </w:rPr>
        <w:t>乙方须于当月25日前开具所供货物的全额增值税专用发票，甲方在收到发票之日起30天内支付发票金额全部款项。</w:t>
      </w:r>
    </w:p>
    <w:p w14:paraId="3E6E5D7A">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七、服务标准：</w:t>
      </w:r>
    </w:p>
    <w:p w14:paraId="663D72A1">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1、供方的服务人员必须保持电话24小时畅通；</w:t>
      </w:r>
    </w:p>
    <w:p w14:paraId="5EAB21E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2、供方在接到采购方的服务指令后，如无特殊原因，必须在30分钟内到达现场，对道路标线进行立即清洗，如有特殊情况无法准时达到应及时告知采购方；</w:t>
      </w:r>
    </w:p>
    <w:p w14:paraId="5C475EA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3、供方需全程使用自有设备（甲方同意提供的除外）、车辆和人员向甲方提供服务；</w:t>
      </w:r>
    </w:p>
    <w:p w14:paraId="41D0339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4、在供方服务过程中造成人员伤、亡的均由供方承担全部责任；</w:t>
      </w:r>
    </w:p>
    <w:p w14:paraId="16665BEB">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5、在供方服务过程中造成经济损失的，相应的经济损失均由供方承担全部费用；</w:t>
      </w:r>
    </w:p>
    <w:p w14:paraId="03F5A70A">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6、供方每次清洗作业完成时，应主动出示服务单由采购方确认。</w:t>
      </w:r>
    </w:p>
    <w:p w14:paraId="7F05CB77">
      <w:pPr>
        <w:adjustRightInd w:val="0"/>
        <w:snapToGrid w:val="0"/>
        <w:spacing w:line="360" w:lineRule="exact"/>
        <w:ind w:firstLine="480" w:firstLineChars="200"/>
        <w:rPr>
          <w:rFonts w:ascii="宋体" w:hAnsi="宋体" w:cs="宋体"/>
          <w:sz w:val="24"/>
          <w:szCs w:val="24"/>
          <w:lang w:val="zh-CN"/>
        </w:rPr>
      </w:pPr>
    </w:p>
    <w:p w14:paraId="46EDBEC1">
      <w:pPr>
        <w:adjustRightInd w:val="0"/>
        <w:snapToGrid w:val="0"/>
        <w:spacing w:line="360" w:lineRule="exact"/>
        <w:rPr>
          <w:rFonts w:ascii="宋体" w:hAnsi="宋体" w:cs="宋体"/>
          <w:sz w:val="24"/>
          <w:szCs w:val="24"/>
        </w:rPr>
      </w:pPr>
    </w:p>
    <w:p w14:paraId="4CE24A55">
      <w:pPr>
        <w:adjustRightInd w:val="0"/>
        <w:snapToGrid w:val="0"/>
        <w:jc w:val="center"/>
        <w:rPr>
          <w:rFonts w:ascii="黑体" w:eastAsia="黑体"/>
          <w:sz w:val="28"/>
        </w:rPr>
      </w:pPr>
      <w:r>
        <w:rPr>
          <w:rFonts w:hint="eastAsia" w:ascii="宋体" w:hAnsi="宋体" w:cs="宋体"/>
          <w:sz w:val="24"/>
          <w:szCs w:val="24"/>
        </w:rPr>
        <w:br w:type="page"/>
      </w:r>
      <w:bookmarkEnd w:id="77"/>
      <w:bookmarkEnd w:id="78"/>
      <w:r>
        <w:rPr>
          <w:rFonts w:hint="eastAsia" w:ascii="黑体" w:hAnsi="黑体" w:eastAsia="黑体" w:cs="黑体"/>
          <w:sz w:val="28"/>
          <w:szCs w:val="28"/>
        </w:rPr>
        <w:t xml:space="preserve">第四章 </w:t>
      </w:r>
      <w:r>
        <w:rPr>
          <w:rFonts w:hint="eastAsia" w:ascii="黑体" w:hAnsi="Calibri" w:eastAsia="黑体"/>
          <w:sz w:val="28"/>
          <w:szCs w:val="22"/>
        </w:rPr>
        <w:t>道路标线清洗服务采购</w:t>
      </w:r>
      <w:r>
        <w:rPr>
          <w:rFonts w:hint="eastAsia" w:ascii="黑体" w:hAnsi="黑体" w:eastAsia="黑体" w:cs="黑体"/>
          <w:sz w:val="28"/>
          <w:szCs w:val="28"/>
        </w:rPr>
        <w:t>合同</w:t>
      </w:r>
    </w:p>
    <w:p w14:paraId="3EA5F268">
      <w:pPr>
        <w:pStyle w:val="134"/>
        <w:jc w:val="center"/>
        <w:rPr>
          <w:rFonts w:ascii="宋体" w:hAnsi="宋体" w:cs="宋体"/>
          <w:sz w:val="24"/>
          <w:szCs w:val="24"/>
        </w:rPr>
      </w:pPr>
      <w:r>
        <w:rPr>
          <w:rFonts w:hint="eastAsia" w:ascii="黑体" w:eastAsia="黑体"/>
          <w:sz w:val="28"/>
        </w:rPr>
        <w:t>第一部分 协议书</w:t>
      </w:r>
    </w:p>
    <w:p w14:paraId="3AFE9418">
      <w:pPr>
        <w:adjustRightInd w:val="0"/>
        <w:snapToGrid w:val="0"/>
        <w:spacing w:line="360" w:lineRule="exact"/>
        <w:ind w:firstLine="480" w:firstLineChars="200"/>
        <w:rPr>
          <w:rFonts w:ascii="宋体" w:hAnsi="宋体" w:cs="宋体"/>
          <w:sz w:val="24"/>
          <w:szCs w:val="24"/>
        </w:rPr>
      </w:pPr>
    </w:p>
    <w:p w14:paraId="023313D4">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发包人（以下简称甲方）：</w:t>
      </w:r>
      <w:r>
        <w:rPr>
          <w:rFonts w:hint="eastAsia" w:ascii="宋体" w:hAnsi="宋体" w:cs="宋体"/>
          <w:sz w:val="24"/>
          <w:szCs w:val="24"/>
          <w:u w:val="single"/>
        </w:rPr>
        <w:t>宜兴市宜城市容环境服务有限公司</w:t>
      </w:r>
    </w:p>
    <w:p w14:paraId="2E8C7CDA">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承包人（以下简称乙方）：                          </w:t>
      </w:r>
    </w:p>
    <w:p w14:paraId="46DAD06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甲方愿以总单价款人民币元（大写：      ）向乙方发包，并经双方协商同意下列条款：</w:t>
      </w:r>
    </w:p>
    <w:p w14:paraId="243281B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一、本合同甲、乙双方必须遵守《民法典》，并各自履行应负的全部责任。</w:t>
      </w:r>
    </w:p>
    <w:p w14:paraId="0A925D9E">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二、下列文件均为本合同不可分割部分：</w:t>
      </w:r>
    </w:p>
    <w:p w14:paraId="3CC614D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（1）道路标线清洗服务采购合同及所附条款；（2）中标通知书；（3）乙方中标的投标文件；（4）招标文件（项目编号</w:t>
      </w:r>
      <w:r>
        <w:rPr>
          <w:rFonts w:hint="eastAsia" w:ascii="宋体" w:hAnsi="宋体" w:cs="宋体"/>
          <w:sz w:val="24"/>
          <w:szCs w:val="24"/>
          <w:u w:val="single"/>
        </w:rPr>
        <w:t>YXGYJT202502019</w:t>
      </w:r>
      <w:r>
        <w:rPr>
          <w:rFonts w:hint="eastAsia" w:ascii="宋体" w:hAnsi="宋体" w:cs="宋体"/>
          <w:sz w:val="24"/>
          <w:szCs w:val="24"/>
        </w:rPr>
        <w:t>）；（5）乙方在投标过程中所作的其他有关承诺、声明、书面澄清等。</w:t>
      </w:r>
    </w:p>
    <w:p w14:paraId="73344E42">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三、乙方保证全部按照合同条款的规定、完工的期限向甲方提供合格的服务。</w:t>
      </w:r>
    </w:p>
    <w:p w14:paraId="5D3C11B0">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四、甲方按招标文件，组织对乙方服务逐项进行验收，在确认供货产品或服务符合采购需求的基础上，填写项目验收单并加盖单位公章。</w:t>
      </w:r>
    </w:p>
    <w:p w14:paraId="0CC9DF18">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五、乙方服务完毕凭正式发票和验收单按合同规定的时间、步骤和方法与甲方结算采购资金。</w:t>
      </w:r>
    </w:p>
    <w:p w14:paraId="3C410CFC">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六、本合同一式伍份，甲乙双方各持贰份，报上级主管部门存档存档壹份。</w:t>
      </w:r>
    </w:p>
    <w:p w14:paraId="0D00BBE4">
      <w:pPr>
        <w:adjustRightInd w:val="0"/>
        <w:snapToGrid w:val="0"/>
        <w:spacing w:line="360" w:lineRule="exact"/>
        <w:ind w:firstLine="480" w:firstLineChars="200"/>
        <w:jc w:val="left"/>
        <w:rPr>
          <w:rFonts w:ascii="宋体" w:hAnsi="宋体" w:cs="宋体"/>
          <w:sz w:val="24"/>
          <w:szCs w:val="24"/>
        </w:rPr>
      </w:pPr>
    </w:p>
    <w:p w14:paraId="4CEE9881">
      <w:pPr>
        <w:adjustRightInd w:val="0"/>
        <w:snapToGrid w:val="0"/>
        <w:spacing w:line="360" w:lineRule="exact"/>
        <w:ind w:firstLine="480" w:firstLineChars="200"/>
        <w:jc w:val="left"/>
        <w:rPr>
          <w:rFonts w:ascii="宋体" w:hAnsi="宋体" w:cs="宋体"/>
          <w:sz w:val="24"/>
          <w:szCs w:val="24"/>
        </w:rPr>
      </w:pPr>
    </w:p>
    <w:p w14:paraId="1FDEDB4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甲方（采购人）：（盖章）</w:t>
      </w:r>
      <w:r>
        <w:rPr>
          <w:rFonts w:hint="eastAsia" w:ascii="宋体" w:hAnsi="宋体" w:cs="宋体"/>
          <w:sz w:val="24"/>
          <w:szCs w:val="24"/>
        </w:rPr>
        <w:tab/>
      </w:r>
      <w:r>
        <w:rPr>
          <w:rFonts w:hint="eastAsia" w:ascii="宋体" w:hAnsi="宋体" w:cs="宋体"/>
          <w:sz w:val="24"/>
          <w:szCs w:val="24"/>
        </w:rPr>
        <w:t xml:space="preserve">           乙方（中标单位）：（盖章）</w:t>
      </w:r>
    </w:p>
    <w:p w14:paraId="37EFA84C">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代表人签字：</w:t>
      </w:r>
      <w:r>
        <w:rPr>
          <w:rFonts w:hint="eastAsia" w:ascii="宋体" w:hAnsi="宋体" w:cs="宋体"/>
          <w:sz w:val="24"/>
          <w:szCs w:val="24"/>
        </w:rPr>
        <w:tab/>
      </w:r>
      <w:r>
        <w:rPr>
          <w:rFonts w:hint="eastAsia" w:ascii="宋体" w:hAnsi="宋体" w:cs="宋体"/>
          <w:sz w:val="24"/>
          <w:szCs w:val="24"/>
        </w:rPr>
        <w:t xml:space="preserve">                         代表人签字：</w:t>
      </w:r>
    </w:p>
    <w:p w14:paraId="59C7DAD2">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电话：</w:t>
      </w:r>
      <w:r>
        <w:rPr>
          <w:rFonts w:hint="eastAsia" w:ascii="宋体" w:hAnsi="宋体" w:cs="宋体"/>
          <w:sz w:val="24"/>
          <w:szCs w:val="24"/>
        </w:rPr>
        <w:tab/>
      </w:r>
      <w:r>
        <w:rPr>
          <w:rFonts w:hint="eastAsia" w:ascii="宋体" w:hAnsi="宋体" w:cs="宋体"/>
          <w:sz w:val="24"/>
          <w:szCs w:val="24"/>
        </w:rPr>
        <w:t xml:space="preserve">                                电话：</w:t>
      </w:r>
    </w:p>
    <w:p w14:paraId="176D297F">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开户银行：                             开户银行：</w:t>
      </w:r>
    </w:p>
    <w:p w14:paraId="210AE7AF">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账号：</w:t>
      </w:r>
      <w:r>
        <w:rPr>
          <w:rFonts w:hint="eastAsia" w:ascii="宋体" w:hAnsi="宋体" w:cs="宋体"/>
          <w:sz w:val="24"/>
          <w:szCs w:val="24"/>
        </w:rPr>
        <w:tab/>
      </w:r>
      <w:r>
        <w:rPr>
          <w:rFonts w:hint="eastAsia" w:ascii="宋体" w:hAnsi="宋体" w:cs="宋体"/>
          <w:sz w:val="24"/>
          <w:szCs w:val="24"/>
        </w:rPr>
        <w:t xml:space="preserve">                                账号：</w:t>
      </w:r>
    </w:p>
    <w:p w14:paraId="3EC80F7F">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住所：                                 住所：</w:t>
      </w:r>
    </w:p>
    <w:p w14:paraId="292A91F8">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日期：     年    月    日       </w:t>
      </w:r>
      <w:r>
        <w:rPr>
          <w:rFonts w:hint="eastAsia" w:ascii="宋体" w:hAnsi="宋体" w:cs="宋体"/>
          <w:sz w:val="24"/>
          <w:szCs w:val="24"/>
        </w:rPr>
        <w:tab/>
      </w:r>
      <w:r>
        <w:rPr>
          <w:rFonts w:hint="eastAsia" w:ascii="宋体" w:hAnsi="宋体" w:cs="宋体"/>
          <w:sz w:val="24"/>
          <w:szCs w:val="24"/>
        </w:rPr>
        <w:t xml:space="preserve">    日期：     年    月    日</w:t>
      </w:r>
    </w:p>
    <w:p w14:paraId="37D2A8EC">
      <w:pPr>
        <w:adjustRightInd w:val="0"/>
        <w:snapToGrid w:val="0"/>
        <w:spacing w:line="360" w:lineRule="exact"/>
        <w:ind w:firstLine="480" w:firstLineChars="200"/>
        <w:rPr>
          <w:rFonts w:ascii="宋体" w:hAnsi="宋体" w:cs="宋体"/>
          <w:sz w:val="24"/>
          <w:szCs w:val="24"/>
        </w:rPr>
      </w:pPr>
    </w:p>
    <w:p w14:paraId="14F9978D">
      <w:pPr>
        <w:adjustRightInd w:val="0"/>
        <w:snapToGrid w:val="0"/>
        <w:spacing w:line="360" w:lineRule="exact"/>
        <w:ind w:firstLine="480" w:firstLineChars="200"/>
        <w:rPr>
          <w:rFonts w:ascii="宋体" w:hAnsi="宋体" w:cs="宋体"/>
          <w:sz w:val="24"/>
          <w:szCs w:val="24"/>
        </w:rPr>
      </w:pPr>
    </w:p>
    <w:p w14:paraId="352ED2A6">
      <w:pPr>
        <w:rPr>
          <w:rFonts w:ascii="宋体" w:hAnsi="宋体" w:cs="宋体"/>
          <w:sz w:val="24"/>
          <w:szCs w:val="24"/>
        </w:rPr>
      </w:pPr>
      <w:r>
        <w:rPr>
          <w:rFonts w:hint="eastAsia" w:ascii="宋体" w:hAnsi="宋体" w:cs="宋体"/>
          <w:sz w:val="24"/>
          <w:szCs w:val="24"/>
        </w:rPr>
        <w:br w:type="page"/>
      </w:r>
    </w:p>
    <w:p w14:paraId="58568A69">
      <w:pPr>
        <w:adjustRightInd w:val="0"/>
        <w:snapToGrid w:val="0"/>
        <w:spacing w:line="400" w:lineRule="exact"/>
        <w:jc w:val="center"/>
        <w:rPr>
          <w:rFonts w:ascii="宋体" w:hAnsi="宋体" w:cs="宋体"/>
          <w:sz w:val="24"/>
          <w:szCs w:val="24"/>
        </w:rPr>
      </w:pPr>
      <w:r>
        <w:rPr>
          <w:rFonts w:hint="eastAsia" w:ascii="黑体" w:eastAsia="黑体"/>
          <w:sz w:val="28"/>
        </w:rPr>
        <w:t xml:space="preserve">第二部分 </w:t>
      </w:r>
      <w:r>
        <w:rPr>
          <w:rFonts w:hint="eastAsia" w:ascii="黑体" w:hAnsi="黑体" w:eastAsia="黑体" w:cs="黑体"/>
          <w:sz w:val="28"/>
          <w:szCs w:val="28"/>
        </w:rPr>
        <w:t>合同条款</w:t>
      </w:r>
    </w:p>
    <w:p w14:paraId="30F9A024">
      <w:pPr>
        <w:adjustRightInd w:val="0"/>
        <w:snapToGrid w:val="0"/>
        <w:spacing w:line="360" w:lineRule="exact"/>
        <w:jc w:val="center"/>
        <w:rPr>
          <w:rFonts w:ascii="黑体" w:hAnsi="黑体" w:eastAsia="黑体" w:cs="黑体"/>
          <w:sz w:val="28"/>
          <w:szCs w:val="28"/>
        </w:rPr>
      </w:pPr>
    </w:p>
    <w:p w14:paraId="1EDA8A2C">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根据采购项目编号：</w:t>
      </w:r>
      <w:r>
        <w:rPr>
          <w:rFonts w:hint="eastAsia" w:ascii="宋体" w:hAnsi="宋体" w:cs="宋体"/>
          <w:sz w:val="24"/>
          <w:szCs w:val="24"/>
          <w:u w:val="single"/>
        </w:rPr>
        <w:t>YXGYJT202502019</w:t>
      </w:r>
      <w:r>
        <w:rPr>
          <w:rFonts w:hint="eastAsia" w:ascii="宋体" w:hAnsi="宋体" w:cs="宋体"/>
          <w:sz w:val="24"/>
          <w:szCs w:val="24"/>
        </w:rPr>
        <w:t>招标文件和该项目的中标通知书及乙方投标文件，供需双方就此次中标的服务和相关问题，同意按下列条款规定执行。</w:t>
      </w:r>
    </w:p>
    <w:p w14:paraId="5CD0232F">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一、合同内容：</w:t>
      </w:r>
    </w:p>
    <w:p w14:paraId="2B2AEF0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1、甲方向乙方购买</w:t>
      </w:r>
      <w:r>
        <w:rPr>
          <w:rFonts w:hint="eastAsia" w:ascii="宋体" w:hAnsi="宋体"/>
          <w:color w:val="000000"/>
          <w:sz w:val="24"/>
          <w:szCs w:val="24"/>
        </w:rPr>
        <w:t>道路标线清洗服务</w:t>
      </w:r>
      <w:r>
        <w:rPr>
          <w:rFonts w:hint="eastAsia" w:ascii="宋体" w:hAnsi="宋体" w:cs="宋体"/>
          <w:sz w:val="24"/>
          <w:szCs w:val="24"/>
        </w:rPr>
        <w:t>。</w:t>
      </w:r>
    </w:p>
    <w:p w14:paraId="53A12DEA">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2、服务周期：合同签订之日起一年或服务费用累计达合同金额（合同总额：15万元）之日，以先达到者作为截止日期；</w:t>
      </w:r>
    </w:p>
    <w:p w14:paraId="7D5B639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3、服务时间：早晨6：00-晚上9：00，响应时间为24小时，全年无休。</w:t>
      </w:r>
    </w:p>
    <w:p w14:paraId="1874E7D5">
      <w:pPr>
        <w:adjustRightInd w:val="0"/>
        <w:snapToGrid w:val="0"/>
        <w:spacing w:line="360" w:lineRule="exact"/>
        <w:ind w:firstLine="480" w:firstLineChars="200"/>
        <w:jc w:val="left"/>
      </w:pPr>
      <w:r>
        <w:rPr>
          <w:rFonts w:hint="eastAsia" w:ascii="宋体" w:hAnsi="宋体" w:cs="宋体"/>
          <w:sz w:val="24"/>
          <w:szCs w:val="24"/>
        </w:rPr>
        <w:t>4、人员配置：项目负责人1名，服务人员2名，按照服务时间派驻服务地点。</w:t>
      </w:r>
    </w:p>
    <w:p w14:paraId="38C7D9DB">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二、价格及支付</w:t>
      </w:r>
    </w:p>
    <w:p w14:paraId="76BF27FE">
      <w:pPr>
        <w:pStyle w:val="31"/>
        <w:spacing w:line="360" w:lineRule="exact"/>
        <w:ind w:firstLine="480" w:firstLineChars="200"/>
        <w:rPr>
          <w:rFonts w:ascii="宋体" w:hAnsi="宋体" w:cs="宋体"/>
          <w:color w:val="FF0000"/>
          <w:sz w:val="24"/>
          <w:szCs w:val="24"/>
        </w:rPr>
      </w:pPr>
      <w:r>
        <w:rPr>
          <w:rFonts w:hint="eastAsia" w:ascii="宋体" w:hAnsi="宋体" w:cs="宋体"/>
          <w:color w:val="FF0000"/>
          <w:sz w:val="24"/>
          <w:szCs w:val="24"/>
        </w:rPr>
        <w:t>1、本项目结算价格按投标文件单项报价进行结算，中标单价为元/米，按实际道路标线清洗长度结算，</w:t>
      </w:r>
      <w:r>
        <w:rPr>
          <w:rFonts w:hint="eastAsia" w:ascii="宋体" w:hAnsi="宋体"/>
          <w:bCs/>
          <w:color w:val="FF0000"/>
          <w:sz w:val="24"/>
        </w:rPr>
        <w:t>合同总标的额为(大写)</w:t>
      </w:r>
      <w:r>
        <w:rPr>
          <w:rFonts w:hint="eastAsia" w:ascii="宋体" w:hAnsi="宋体"/>
          <w:bCs/>
          <w:color w:val="FF0000"/>
          <w:sz w:val="24"/>
          <w:u w:val="single"/>
        </w:rPr>
        <w:t>壹拾伍万</w:t>
      </w:r>
      <w:r>
        <w:rPr>
          <w:rFonts w:hint="eastAsia" w:ascii="宋体" w:hAnsi="宋体"/>
          <w:bCs/>
          <w:color w:val="FF0000"/>
          <w:sz w:val="24"/>
        </w:rPr>
        <w:t>元人民币: (小写￥150000.00元)，以上为含税价。不含税价为￥元，税金为￥元，增值税税率为%。</w:t>
      </w:r>
    </w:p>
    <w:p w14:paraId="529709F6">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2、本合同为固定单价合同，报价总价已</w:t>
      </w:r>
      <w:r>
        <w:rPr>
          <w:rFonts w:hint="eastAsia" w:ascii="宋体" w:hAnsi="宋体" w:cs="宋体"/>
          <w:sz w:val="24"/>
          <w:szCs w:val="24"/>
          <w:u w:val="single"/>
        </w:rPr>
        <w:t>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hint="eastAsia" w:ascii="宋体" w:hAnsi="宋体" w:cs="宋体"/>
          <w:sz w:val="24"/>
          <w:szCs w:val="24"/>
        </w:rPr>
        <w:t>。</w:t>
      </w:r>
    </w:p>
    <w:p w14:paraId="18D3CBDF">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3、付款步骤</w:t>
      </w:r>
    </w:p>
    <w:p w14:paraId="09369FA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（1）乙方需提供道路标线清洗现场图片，以及现场城管执法人员的签字确认单，并经甲乙双方检查合格后方可付款，</w:t>
      </w:r>
      <w:bookmarkStart w:id="81" w:name="OLE_LINK1"/>
      <w:r>
        <w:rPr>
          <w:rFonts w:hint="eastAsia" w:ascii="宋体" w:hAnsi="宋体" w:cs="宋体"/>
          <w:sz w:val="24"/>
          <w:szCs w:val="24"/>
        </w:rPr>
        <w:t>乙方须于当月25日前开具所供货物的全额增值税专用发票，甲方在收到发票之日起30天内支付发票金额全部款项</w:t>
      </w:r>
      <w:bookmarkEnd w:id="81"/>
      <w:r>
        <w:rPr>
          <w:rFonts w:hint="eastAsia" w:ascii="宋体" w:hAnsi="宋体" w:cs="宋体"/>
          <w:sz w:val="24"/>
          <w:szCs w:val="24"/>
        </w:rPr>
        <w:t>；</w:t>
      </w:r>
    </w:p>
    <w:p w14:paraId="76973681">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（2）履约保证金的退还：履约保证金于合同履行完毕验收合格之日起三十个工作日内无息退还。（由于财政结算等流程设计问题，特殊情况结算会滞后）</w:t>
      </w:r>
    </w:p>
    <w:p w14:paraId="1E9DE7F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4、付款方式：</w:t>
      </w:r>
      <w:r>
        <w:rPr>
          <w:rFonts w:hint="eastAsia" w:ascii="宋体" w:hAnsi="宋体" w:cs="宋体"/>
          <w:sz w:val="24"/>
          <w:szCs w:val="24"/>
          <w:lang w:val="zh-CN"/>
        </w:rPr>
        <w:t>服务费按</w:t>
      </w:r>
      <w:r>
        <w:rPr>
          <w:rFonts w:hint="eastAsia" w:ascii="宋体" w:hAnsi="宋体" w:cs="宋体"/>
          <w:sz w:val="24"/>
          <w:szCs w:val="24"/>
        </w:rPr>
        <w:t>月</w:t>
      </w:r>
      <w:r>
        <w:rPr>
          <w:rFonts w:hint="eastAsia" w:ascii="宋体" w:hAnsi="宋体" w:cs="宋体"/>
          <w:sz w:val="24"/>
          <w:szCs w:val="24"/>
          <w:lang w:val="zh-CN"/>
        </w:rPr>
        <w:t>结算</w:t>
      </w:r>
      <w:r>
        <w:rPr>
          <w:rFonts w:hint="eastAsia" w:ascii="宋体" w:hAnsi="宋体" w:cs="宋体"/>
          <w:sz w:val="24"/>
          <w:szCs w:val="24"/>
        </w:rPr>
        <w:t>。</w:t>
      </w:r>
    </w:p>
    <w:p w14:paraId="01ABC82B">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三、甲乙双方责任与义务</w:t>
      </w:r>
    </w:p>
    <w:p w14:paraId="35B62B6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（一）甲方：</w:t>
      </w:r>
    </w:p>
    <w:p w14:paraId="0AE64D2A">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1、甲方需要对道路标线清洗时，由甲方下发任务服务单给乙方服务人员；</w:t>
      </w:r>
    </w:p>
    <w:p w14:paraId="61B58341">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2、甲方确认乙方清洗服务完成时，甲方及现场城管执法人员需在服务单上签字确认；</w:t>
      </w:r>
    </w:p>
    <w:p w14:paraId="32C32FEB">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5、甲方指定专人作为委托乙方实施清洗服务的联系人。</w:t>
      </w:r>
    </w:p>
    <w:p w14:paraId="79372A3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（二）乙方：</w:t>
      </w:r>
    </w:p>
    <w:p w14:paraId="6D07A0A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1、乙方服务人员必须保持电话24小时畅通；</w:t>
      </w:r>
    </w:p>
    <w:p w14:paraId="26940A5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2、乙方在接到甲方的服务指令后，如无特殊原因，必须在30分钟内到达现场，对道路标线立即清洗，如有特殊情况无法准时达到应及时告知甲方；</w:t>
      </w:r>
    </w:p>
    <w:p w14:paraId="28530E9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3、乙方需全程使用自有设备（甲方同意提供的除外）、车辆和人员向甲方提供服务；</w:t>
      </w:r>
    </w:p>
    <w:p w14:paraId="31884E40">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4、在乙方服务过程中造成人员伤、亡的均由乙方承担全部责任；</w:t>
      </w:r>
    </w:p>
    <w:p w14:paraId="0CC4221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5、在乙方服务过程中造成经济损失的，相应的经济损失均由乙方承担全部费用；</w:t>
      </w:r>
    </w:p>
    <w:p w14:paraId="4391BCB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6、乙方每次清洗作业完成时，应主动出示服务单由甲方确认。</w:t>
      </w:r>
    </w:p>
    <w:p w14:paraId="12C9D437">
      <w:pPr>
        <w:adjustRightInd w:val="0"/>
        <w:snapToGrid w:val="0"/>
        <w:spacing w:line="360" w:lineRule="exact"/>
        <w:ind w:firstLine="482" w:firstLineChars="200"/>
        <w:jc w:val="left"/>
        <w:rPr>
          <w:rFonts w:ascii="宋体" w:hAnsi="宋体" w:cs="宋体"/>
          <w:b/>
          <w:bCs/>
          <w:sz w:val="24"/>
          <w:szCs w:val="24"/>
        </w:rPr>
      </w:pPr>
      <w:r>
        <w:rPr>
          <w:rFonts w:hint="eastAsia" w:ascii="宋体" w:hAnsi="宋体" w:cs="宋体"/>
          <w:b/>
          <w:bCs/>
          <w:sz w:val="24"/>
          <w:szCs w:val="24"/>
        </w:rPr>
        <w:t>四、违约责任：</w:t>
      </w:r>
    </w:p>
    <w:p w14:paraId="09F8C355">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1、如乙方在签订合同以后，不能在30分钟内达到现场提供服务，除不可抗力外，乙方应向采购人就逾期提供服务次数支付违约金，具体支付比例如下：</w:t>
      </w:r>
    </w:p>
    <w:p w14:paraId="169AC47C">
      <w:pPr>
        <w:numPr>
          <w:ilvl w:val="0"/>
          <w:numId w:val="27"/>
        </w:num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工作人员到场服务超时，每次违约金金额为200元；</w:t>
      </w:r>
    </w:p>
    <w:p w14:paraId="1E3942F7">
      <w:pPr>
        <w:numPr>
          <w:ilvl w:val="0"/>
          <w:numId w:val="27"/>
        </w:num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月统计到场服务超时10次以上，扣除违约金为3000元；</w:t>
      </w:r>
    </w:p>
    <w:p w14:paraId="271C26D5">
      <w:pPr>
        <w:numPr>
          <w:ilvl w:val="0"/>
          <w:numId w:val="27"/>
        </w:num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 xml:space="preserve">乙方在接到整改通知后，仍不能按时到达现场提供服务，扣除全额履约保证金，同时视为乙方不履行合同。 </w:t>
      </w:r>
    </w:p>
    <w:p w14:paraId="75471BA9">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2、乙方不履行合同或履行合同不符合约定的，甲方报相关监管部门同意后，有权随时解除合同，并扣除履约保证金，乙方在3年内不得参与甲方组织的招投标活动。如果甲方因此遭受的实际损失超过约定的履约保证金，则乙方的赔偿额应以甲方的实际损失为准。</w:t>
      </w:r>
    </w:p>
    <w:p w14:paraId="4423C94A">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3、乙方服务过程中导致任何人身、财产损害的，乙方应负责承担由此产生的全部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14:paraId="77AC95D2">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4、如遭遇不可抗力事件，遭遇不可抗力的一方应尽快以书面形式将不可抗力的情况和原因通知另一方，并积极采取措施防止损失扩大。因不可抗力造成的损失，甲、乙双方按照法律规定处理。</w:t>
      </w:r>
    </w:p>
    <w:p w14:paraId="212AFDC2">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14:paraId="7F772BCD">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五、争议的解决</w:t>
      </w:r>
    </w:p>
    <w:p w14:paraId="608865C6">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因履行本合同引起的或与本合同有关的争议，先由采购人所属预算级次的本级财政部门协调解决，如协调解决不成，则可向甲方所在地（宜兴）法院起诉。</w:t>
      </w:r>
    </w:p>
    <w:p w14:paraId="40EC41B9">
      <w:pPr>
        <w:adjustRightInd w:val="0"/>
        <w:snapToGrid w:val="0"/>
        <w:spacing w:line="360" w:lineRule="auto"/>
        <w:ind w:firstLine="482" w:firstLineChars="200"/>
        <w:jc w:val="left"/>
        <w:rPr>
          <w:rFonts w:ascii="宋体" w:hAnsi="宋体" w:cs="宋体"/>
          <w:b/>
          <w:bCs/>
          <w:sz w:val="24"/>
          <w:szCs w:val="24"/>
        </w:rPr>
      </w:pPr>
      <w:r>
        <w:rPr>
          <w:rFonts w:hint="eastAsia" w:ascii="宋体" w:hAnsi="宋体" w:cs="宋体"/>
          <w:b/>
          <w:bCs/>
          <w:sz w:val="24"/>
          <w:szCs w:val="24"/>
        </w:rPr>
        <w:t>六、合同生效及其它</w:t>
      </w:r>
    </w:p>
    <w:p w14:paraId="1E556134">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1、合同经甲乙双方代表签字并加盖公章（或合同章）后即生效。</w:t>
      </w:r>
    </w:p>
    <w:p w14:paraId="1D2AD2CB">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2、合同签订后甲乙双方即直接产生权利与义务的关系，合同执行过程中出现的问题应按照《民法典》的规定办理。</w:t>
      </w:r>
    </w:p>
    <w:p w14:paraId="6657A701">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3、合同在执行过程中出现的未尽事宜，双方在不违背本合同和招标文件的原则下协商解决，协商结果以书面形式签订补充协议，且补充协议与本合同具有同等效力。</w:t>
      </w:r>
    </w:p>
    <w:p w14:paraId="241C1A67">
      <w:pPr>
        <w:adjustRightInd w:val="0"/>
        <w:snapToGrid w:val="0"/>
        <w:spacing w:line="360" w:lineRule="auto"/>
        <w:ind w:firstLine="480" w:firstLineChars="200"/>
        <w:jc w:val="left"/>
        <w:rPr>
          <w:rFonts w:ascii="宋体" w:hAnsi="宋体" w:cs="宋体"/>
          <w:sz w:val="24"/>
          <w:szCs w:val="24"/>
        </w:rPr>
      </w:pPr>
      <w:r>
        <w:rPr>
          <w:rFonts w:hint="eastAsia" w:ascii="宋体" w:hAnsi="宋体" w:cs="宋体"/>
          <w:sz w:val="24"/>
          <w:szCs w:val="24"/>
        </w:rPr>
        <w:t>4、本合同应按照中华人民共和国的现行法律进行解释。</w:t>
      </w:r>
    </w:p>
    <w:bookmarkEnd w:id="69"/>
    <w:bookmarkEnd w:id="70"/>
    <w:bookmarkEnd w:id="71"/>
    <w:bookmarkEnd w:id="72"/>
    <w:bookmarkEnd w:id="73"/>
    <w:bookmarkEnd w:id="74"/>
    <w:bookmarkEnd w:id="75"/>
    <w:p w14:paraId="3F1D019C">
      <w:pPr>
        <w:rPr>
          <w:rFonts w:ascii="宋体" w:hAnsi="宋体" w:cs="宋体"/>
          <w:sz w:val="24"/>
          <w:szCs w:val="24"/>
        </w:rPr>
      </w:pPr>
      <w:bookmarkStart w:id="82" w:name="OLE_LINK105"/>
    </w:p>
    <w:p w14:paraId="5D6AA5F4">
      <w:pPr>
        <w:adjustRightInd w:val="0"/>
        <w:snapToGrid w:val="0"/>
        <w:spacing w:line="360" w:lineRule="exact"/>
        <w:jc w:val="center"/>
        <w:rPr>
          <w:rFonts w:ascii="黑体" w:hAnsi="黑体" w:eastAsia="黑体" w:cs="黑体"/>
          <w:sz w:val="28"/>
          <w:szCs w:val="28"/>
        </w:rPr>
      </w:pPr>
      <w:r>
        <w:rPr>
          <w:rFonts w:hint="eastAsia" w:ascii="黑体" w:hAnsi="黑体" w:eastAsia="黑体" w:cs="黑体"/>
          <w:sz w:val="28"/>
          <w:szCs w:val="28"/>
        </w:rPr>
        <w:t xml:space="preserve">第五章 </w:t>
      </w:r>
      <w:r>
        <w:rPr>
          <w:rFonts w:hint="eastAsia" w:ascii="黑体" w:hAnsi="黑体" w:eastAsia="黑体"/>
          <w:sz w:val="28"/>
        </w:rPr>
        <w:t>附件（投标文件格式）</w:t>
      </w:r>
    </w:p>
    <w:p w14:paraId="3D9529F2">
      <w:pPr>
        <w:adjustRightInd w:val="0"/>
        <w:snapToGrid w:val="0"/>
        <w:spacing w:line="360" w:lineRule="exact"/>
        <w:ind w:firstLine="480" w:firstLineChars="200"/>
        <w:rPr>
          <w:rFonts w:ascii="宋体" w:hAnsi="宋体" w:cs="宋体"/>
          <w:sz w:val="24"/>
          <w:szCs w:val="24"/>
        </w:rPr>
      </w:pPr>
    </w:p>
    <w:p w14:paraId="2588EA79">
      <w:pPr>
        <w:adjustRightInd w:val="0"/>
        <w:snapToGrid w:val="0"/>
        <w:spacing w:line="360" w:lineRule="exact"/>
        <w:ind w:firstLine="480" w:firstLineChars="200"/>
        <w:rPr>
          <w:rFonts w:ascii="宋体" w:hAnsi="宋体" w:cs="宋体"/>
          <w:sz w:val="24"/>
          <w:szCs w:val="24"/>
        </w:rPr>
      </w:pPr>
    </w:p>
    <w:p w14:paraId="4ECCEE38">
      <w:pPr>
        <w:adjustRightInd w:val="0"/>
        <w:snapToGrid w:val="0"/>
        <w:spacing w:line="560" w:lineRule="exact"/>
        <w:ind w:firstLine="480" w:firstLineChars="200"/>
        <w:rPr>
          <w:rFonts w:ascii="宋体" w:hAnsi="宋体" w:cs="宋体"/>
          <w:sz w:val="24"/>
          <w:szCs w:val="24"/>
        </w:rPr>
      </w:pPr>
    </w:p>
    <w:p w14:paraId="698B113E">
      <w:pPr>
        <w:pStyle w:val="73"/>
        <w:ind w:firstLine="240"/>
        <w:rPr>
          <w:rFonts w:ascii="宋体" w:hAnsi="宋体" w:cs="宋体"/>
          <w:sz w:val="24"/>
          <w:szCs w:val="24"/>
        </w:rPr>
      </w:pPr>
    </w:p>
    <w:p w14:paraId="66167689">
      <w:pPr>
        <w:pStyle w:val="73"/>
        <w:ind w:firstLine="240"/>
        <w:rPr>
          <w:rFonts w:ascii="宋体" w:hAnsi="宋体" w:cs="宋体"/>
          <w:sz w:val="24"/>
          <w:szCs w:val="24"/>
        </w:rPr>
      </w:pPr>
    </w:p>
    <w:p w14:paraId="421F7965">
      <w:pPr>
        <w:pStyle w:val="73"/>
        <w:ind w:firstLine="240"/>
        <w:rPr>
          <w:rFonts w:ascii="宋体" w:hAnsi="宋体" w:cs="宋体"/>
          <w:sz w:val="24"/>
          <w:szCs w:val="24"/>
        </w:rPr>
      </w:pPr>
    </w:p>
    <w:p w14:paraId="683CD53C">
      <w:pPr>
        <w:pStyle w:val="73"/>
        <w:ind w:firstLine="240"/>
        <w:rPr>
          <w:rFonts w:ascii="宋体" w:hAnsi="宋体" w:cs="宋体"/>
          <w:sz w:val="24"/>
          <w:szCs w:val="24"/>
        </w:rPr>
      </w:pPr>
    </w:p>
    <w:p w14:paraId="316A0AFA">
      <w:pPr>
        <w:pStyle w:val="73"/>
        <w:ind w:firstLine="240"/>
        <w:rPr>
          <w:rFonts w:ascii="宋体" w:hAnsi="宋体" w:cs="宋体"/>
          <w:sz w:val="24"/>
          <w:szCs w:val="24"/>
        </w:rPr>
      </w:pPr>
    </w:p>
    <w:p w14:paraId="62D2B2A4">
      <w:pPr>
        <w:pStyle w:val="73"/>
        <w:ind w:firstLine="240"/>
        <w:rPr>
          <w:rFonts w:ascii="宋体" w:hAnsi="宋体" w:cs="宋体"/>
          <w:sz w:val="24"/>
          <w:szCs w:val="24"/>
        </w:rPr>
      </w:pPr>
    </w:p>
    <w:p w14:paraId="5FD214BB">
      <w:pPr>
        <w:jc w:val="center"/>
        <w:rPr>
          <w:rFonts w:ascii="宋体" w:hAnsi="宋体"/>
          <w:b/>
          <w:sz w:val="120"/>
          <w:szCs w:val="120"/>
        </w:rPr>
      </w:pPr>
      <w:bookmarkStart w:id="83" w:name="_Toc29240"/>
      <w:bookmarkStart w:id="84" w:name="_Toc2400"/>
      <w:r>
        <w:rPr>
          <w:rFonts w:hint="eastAsia" w:ascii="宋体" w:hAnsi="宋体"/>
          <w:b/>
          <w:sz w:val="120"/>
          <w:szCs w:val="120"/>
        </w:rPr>
        <w:t>投标文件</w:t>
      </w:r>
      <w:bookmarkEnd w:id="83"/>
    </w:p>
    <w:p w14:paraId="32D97612">
      <w:pPr>
        <w:jc w:val="center"/>
        <w:rPr>
          <w:rFonts w:ascii="宋体" w:hAnsi="宋体"/>
          <w:b/>
          <w:sz w:val="32"/>
          <w:szCs w:val="32"/>
        </w:rPr>
      </w:pPr>
      <w:r>
        <w:rPr>
          <w:rFonts w:hint="eastAsia" w:ascii="宋体" w:hAnsi="宋体"/>
          <w:b/>
          <w:sz w:val="32"/>
          <w:szCs w:val="32"/>
        </w:rPr>
        <w:t>项目编号：</w:t>
      </w:r>
      <w:bookmarkEnd w:id="84"/>
      <w:r>
        <w:rPr>
          <w:rFonts w:hint="eastAsia" w:ascii="宋体" w:hAnsi="宋体"/>
          <w:b/>
          <w:sz w:val="32"/>
          <w:szCs w:val="32"/>
        </w:rPr>
        <w:t>YXGYJT202502019</w:t>
      </w:r>
    </w:p>
    <w:p w14:paraId="64008B32">
      <w:pPr>
        <w:pStyle w:val="2"/>
      </w:pPr>
    </w:p>
    <w:p w14:paraId="4E6E416D">
      <w:pPr>
        <w:pStyle w:val="73"/>
        <w:ind w:firstLine="0" w:firstLineChars="0"/>
        <w:rPr>
          <w:rFonts w:ascii="宋体" w:hAnsi="宋体"/>
          <w:b/>
          <w:sz w:val="32"/>
          <w:szCs w:val="32"/>
        </w:rPr>
      </w:pPr>
    </w:p>
    <w:p w14:paraId="561456CA">
      <w:pPr>
        <w:jc w:val="center"/>
        <w:rPr>
          <w:rFonts w:ascii="宋体" w:hAnsi="宋体"/>
          <w:b/>
          <w:sz w:val="32"/>
          <w:szCs w:val="32"/>
        </w:rPr>
      </w:pPr>
    </w:p>
    <w:p w14:paraId="5879711E">
      <w:pPr>
        <w:ind w:firstLine="964" w:firstLineChars="300"/>
        <w:jc w:val="left"/>
        <w:rPr>
          <w:rFonts w:ascii="宋体" w:hAnsi="宋体"/>
          <w:b/>
          <w:sz w:val="32"/>
          <w:szCs w:val="32"/>
          <w:u w:val="single"/>
        </w:rPr>
      </w:pPr>
      <w:bookmarkStart w:id="85" w:name="_Toc10010"/>
      <w:bookmarkStart w:id="86" w:name="_Toc8670"/>
      <w:r>
        <w:rPr>
          <w:rFonts w:hint="eastAsia" w:ascii="宋体" w:hAnsi="宋体"/>
          <w:b/>
          <w:sz w:val="32"/>
          <w:szCs w:val="32"/>
        </w:rPr>
        <w:t>项目名称：</w:t>
      </w:r>
      <w:bookmarkEnd w:id="85"/>
      <w:r>
        <w:rPr>
          <w:rFonts w:hint="eastAsia" w:ascii="宋体" w:hAnsi="宋体"/>
          <w:b/>
          <w:sz w:val="32"/>
          <w:szCs w:val="32"/>
          <w:u w:val="single"/>
        </w:rPr>
        <w:t>道路标线清洗服务采购</w:t>
      </w:r>
    </w:p>
    <w:p w14:paraId="2151F8FF">
      <w:pPr>
        <w:ind w:firstLine="964" w:firstLineChars="300"/>
        <w:rPr>
          <w:rFonts w:ascii="宋体" w:hAnsi="宋体"/>
          <w:b/>
          <w:sz w:val="32"/>
          <w:szCs w:val="32"/>
          <w:u w:val="single"/>
        </w:rPr>
      </w:pPr>
      <w:r>
        <w:rPr>
          <w:rFonts w:hint="eastAsia" w:ascii="宋体" w:hAnsi="宋体"/>
          <w:b/>
          <w:sz w:val="32"/>
          <w:szCs w:val="32"/>
        </w:rPr>
        <w:t>投标人名称：</w:t>
      </w:r>
      <w:r>
        <w:rPr>
          <w:rFonts w:hint="eastAsia" w:ascii="宋体" w:hAnsi="宋体"/>
          <w:b/>
          <w:sz w:val="32"/>
          <w:szCs w:val="32"/>
          <w:u w:val="single"/>
        </w:rPr>
        <w:t>（盖公章）</w:t>
      </w:r>
      <w:bookmarkEnd w:id="86"/>
    </w:p>
    <w:p w14:paraId="28BE12CA">
      <w:pPr>
        <w:ind w:firstLine="964" w:firstLineChars="300"/>
        <w:rPr>
          <w:rFonts w:ascii="宋体" w:hAnsi="宋体"/>
          <w:b/>
          <w:sz w:val="32"/>
          <w:szCs w:val="32"/>
        </w:rPr>
      </w:pPr>
      <w:bookmarkStart w:id="87"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7"/>
    </w:p>
    <w:p w14:paraId="055F4091">
      <w:pPr>
        <w:jc w:val="center"/>
        <w:rPr>
          <w:rFonts w:ascii="宋体" w:hAnsi="宋体"/>
          <w:b/>
          <w:sz w:val="32"/>
          <w:szCs w:val="32"/>
        </w:rPr>
      </w:pPr>
    </w:p>
    <w:p w14:paraId="29D8DB6A">
      <w:pPr>
        <w:rPr>
          <w:rFonts w:ascii="宋体" w:hAnsi="宋体"/>
          <w:b/>
          <w:sz w:val="32"/>
          <w:szCs w:val="32"/>
        </w:rPr>
      </w:pPr>
    </w:p>
    <w:p w14:paraId="6D897671">
      <w:pPr>
        <w:pStyle w:val="94"/>
      </w:pPr>
    </w:p>
    <w:p w14:paraId="525F292A">
      <w:pPr>
        <w:jc w:val="center"/>
        <w:rPr>
          <w:rFonts w:ascii="宋体" w:hAnsi="宋体"/>
          <w:b/>
          <w:sz w:val="32"/>
          <w:szCs w:val="32"/>
        </w:rPr>
      </w:pPr>
      <w:bookmarkStart w:id="88" w:name="_Toc1179"/>
      <w:r>
        <w:rPr>
          <w:rFonts w:hint="eastAsia" w:ascii="宋体" w:hAnsi="宋体"/>
          <w:b/>
          <w:sz w:val="32"/>
          <w:szCs w:val="32"/>
        </w:rPr>
        <w:t>日期： 年 月 日</w:t>
      </w:r>
      <w:bookmarkEnd w:id="88"/>
    </w:p>
    <w:p w14:paraId="4DD0E414">
      <w:pPr>
        <w:adjustRightInd w:val="0"/>
        <w:snapToGrid w:val="0"/>
        <w:spacing w:line="360" w:lineRule="exact"/>
        <w:rPr>
          <w:rFonts w:ascii="宋体" w:hAnsi="宋体" w:cs="宋体"/>
          <w:sz w:val="24"/>
          <w:szCs w:val="24"/>
        </w:rPr>
      </w:pPr>
      <w:bookmarkStart w:id="89" w:name="OLE_LINK24"/>
      <w:bookmarkStart w:id="90" w:name="_Toc24602"/>
    </w:p>
    <w:p w14:paraId="54D3D0F2">
      <w:pPr>
        <w:adjustRightInd w:val="0"/>
        <w:snapToGrid w:val="0"/>
        <w:spacing w:line="360" w:lineRule="exact"/>
        <w:rPr>
          <w:rFonts w:ascii="宋体" w:hAnsi="宋体" w:cs="宋体"/>
          <w:sz w:val="24"/>
          <w:szCs w:val="24"/>
        </w:rPr>
      </w:pPr>
    </w:p>
    <w:p w14:paraId="733B2EFB">
      <w:pPr>
        <w:adjustRightInd w:val="0"/>
        <w:snapToGrid w:val="0"/>
        <w:spacing w:line="360" w:lineRule="exact"/>
        <w:rPr>
          <w:rFonts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（一）投标函（格式）：</w:t>
      </w:r>
    </w:p>
    <w:bookmarkEnd w:id="89"/>
    <w:p w14:paraId="5EB0AF52">
      <w:pPr>
        <w:adjustRightInd w:val="0"/>
        <w:snapToGrid w:val="0"/>
        <w:spacing w:line="360" w:lineRule="exact"/>
        <w:jc w:val="center"/>
        <w:rPr>
          <w:rFonts w:ascii="黑体" w:hAnsi="黑体" w:eastAsia="黑体" w:cs="黑体"/>
          <w:sz w:val="36"/>
          <w:szCs w:val="36"/>
        </w:rPr>
      </w:pPr>
    </w:p>
    <w:p w14:paraId="380B0DA6">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投标函</w:t>
      </w:r>
    </w:p>
    <w:p w14:paraId="34379E16">
      <w:pPr>
        <w:adjustRightInd w:val="0"/>
        <w:snapToGrid w:val="0"/>
        <w:spacing w:line="360" w:lineRule="exact"/>
        <w:ind w:firstLine="480" w:firstLineChars="200"/>
        <w:rPr>
          <w:rFonts w:ascii="宋体" w:hAnsi="宋体" w:cs="宋体"/>
          <w:sz w:val="24"/>
          <w:szCs w:val="24"/>
          <w:lang w:val="zh-CN"/>
        </w:rPr>
      </w:pPr>
      <w:bookmarkStart w:id="91" w:name="OLE_LINK185"/>
    </w:p>
    <w:p w14:paraId="5F7500EC">
      <w:pPr>
        <w:adjustRightInd w:val="0"/>
        <w:snapToGrid w:val="0"/>
        <w:spacing w:line="360" w:lineRule="exact"/>
        <w:jc w:val="left"/>
        <w:rPr>
          <w:rFonts w:ascii="宋体" w:hAnsi="宋体" w:cs="宋体"/>
          <w:sz w:val="24"/>
          <w:szCs w:val="24"/>
          <w:lang w:val="zh-CN"/>
        </w:rPr>
      </w:pPr>
      <w:r>
        <w:rPr>
          <w:rFonts w:hint="eastAsia" w:ascii="宋体" w:hAnsi="宋体" w:cs="宋体"/>
          <w:sz w:val="24"/>
          <w:szCs w:val="24"/>
          <w:lang w:val="zh-CN"/>
        </w:rPr>
        <w:t>致</w:t>
      </w:r>
      <w:bookmarkEnd w:id="91"/>
      <w:r>
        <w:rPr>
          <w:rFonts w:hint="eastAsia" w:ascii="宋体" w:hAnsi="宋体" w:cs="宋体"/>
          <w:sz w:val="24"/>
          <w:szCs w:val="24"/>
          <w:lang w:val="zh-CN"/>
        </w:rPr>
        <w:t>宜兴市宜城市容环境服务有限公司：</w:t>
      </w:r>
    </w:p>
    <w:p w14:paraId="0C42C2F2">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我方收到你们宜兴市宜城市容环境服务有限公司道路标线清洗服务采购招标文件，经仔细阅读和研究，我方决定参加投标。</w:t>
      </w:r>
    </w:p>
    <w:p w14:paraId="046882C6">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我方愿意按照招标文件的一切要求，提供服务，总报价详见《报价一览表》。</w:t>
      </w:r>
    </w:p>
    <w:p w14:paraId="3AA13836">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我方已对照招标文件的技术参数要求，填写了投标标的的技术参数要求。</w:t>
      </w:r>
    </w:p>
    <w:p w14:paraId="67E654F0">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我方同意按招标文件中的规定，本投标文件的有效期为提交投标文件截止之日起的60天（含提交当日）。在特殊情况下，可与贵方协商延长投标文件的有效期。</w:t>
      </w:r>
    </w:p>
    <w:p w14:paraId="3485EB35">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如果我方的投标文件被接受，我方将履行招投标文件中规定的每一项要求，按期、按质、按量、按地点，完成交货任务。</w:t>
      </w:r>
    </w:p>
    <w:p w14:paraId="74442647">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我方愿意根据贵方的要求，提供投标文件中所有材料的原件及相关证明性资料。</w:t>
      </w:r>
    </w:p>
    <w:p w14:paraId="0B384817">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我方认为采购人有权确定中标供应商。</w:t>
      </w:r>
    </w:p>
    <w:p w14:paraId="6A416370">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我方愿意按《民法典》和合同条款履行自己的全部责任。</w:t>
      </w:r>
    </w:p>
    <w:p w14:paraId="0BF9DD28">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我方愿意按招标文件的规定交纳投标保证金（如有）。</w:t>
      </w:r>
    </w:p>
    <w:p w14:paraId="6978E22D">
      <w:pPr>
        <w:numPr>
          <w:ilvl w:val="0"/>
          <w:numId w:val="28"/>
        </w:numPr>
        <w:adjustRightInd w:val="0"/>
        <w:snapToGrid w:val="0"/>
        <w:spacing w:line="360" w:lineRule="exact"/>
        <w:ind w:left="0" w:firstLine="425"/>
        <w:jc w:val="left"/>
        <w:rPr>
          <w:rFonts w:ascii="宋体" w:hAnsi="宋体" w:cs="宋体"/>
          <w:sz w:val="24"/>
          <w:szCs w:val="24"/>
          <w:lang w:val="zh-CN"/>
        </w:rPr>
      </w:pPr>
      <w:r>
        <w:rPr>
          <w:rFonts w:hint="eastAsia" w:ascii="宋体" w:hAnsi="宋体" w:cs="宋体"/>
          <w:sz w:val="24"/>
          <w:szCs w:val="24"/>
          <w:lang w:val="zh-CN"/>
        </w:rPr>
        <w:t>如果我方中标，我方愿意遵守招标文件和中标通知书的规定，在指定时间和地点与采购人签订合同，并在签订合同前按招标文件的规定交纳履约保证金（如有）。</w:t>
      </w:r>
    </w:p>
    <w:p w14:paraId="05EF6D79">
      <w:pPr>
        <w:numPr>
          <w:ilvl w:val="0"/>
          <w:numId w:val="28"/>
        </w:numPr>
        <w:adjustRightInd w:val="0"/>
        <w:snapToGrid w:val="0"/>
        <w:spacing w:line="360" w:lineRule="exact"/>
        <w:ind w:left="0" w:firstLine="425"/>
        <w:jc w:val="left"/>
        <w:rPr>
          <w:rFonts w:ascii="宋体" w:hAnsi="宋体" w:cs="宋体"/>
          <w:sz w:val="24"/>
          <w:szCs w:val="24"/>
          <w:lang w:val="zh-CN"/>
        </w:rPr>
      </w:pPr>
      <w:bookmarkStart w:id="92" w:name="OLE_LINK145"/>
      <w:r>
        <w:rPr>
          <w:rFonts w:hint="eastAsia" w:ascii="宋体" w:hAnsi="宋体" w:cs="宋体"/>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14:paraId="47324D6C">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所有有关投标文件的函电，请按下列地址联系：</w:t>
      </w:r>
    </w:p>
    <w:p w14:paraId="0290790C">
      <w:pPr>
        <w:adjustRightInd w:val="0"/>
        <w:snapToGrid w:val="0"/>
        <w:spacing w:line="360" w:lineRule="exact"/>
        <w:ind w:firstLine="480" w:firstLineChars="200"/>
        <w:rPr>
          <w:rFonts w:ascii="宋体" w:hAnsi="宋体" w:cs="宋体"/>
          <w:sz w:val="24"/>
          <w:szCs w:val="24"/>
          <w:lang w:val="zh-CN"/>
        </w:rPr>
      </w:pPr>
    </w:p>
    <w:p w14:paraId="4080E6EE">
      <w:pPr>
        <w:adjustRightInd w:val="0"/>
        <w:snapToGrid w:val="0"/>
        <w:spacing w:line="360" w:lineRule="exact"/>
        <w:ind w:firstLine="480" w:firstLineChars="200"/>
        <w:rPr>
          <w:rFonts w:ascii="宋体" w:hAnsi="宋体" w:cs="宋体"/>
          <w:sz w:val="24"/>
          <w:szCs w:val="24"/>
          <w:lang w:val="zh-CN"/>
        </w:rPr>
      </w:pPr>
    </w:p>
    <w:p w14:paraId="349EC63F">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单位：                              邮编：</w:t>
      </w:r>
    </w:p>
    <w:p w14:paraId="100AE524">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联系人：                            地址：</w:t>
      </w:r>
    </w:p>
    <w:p w14:paraId="0FE1FDA9">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开户名称：                          手机号码：</w:t>
      </w:r>
    </w:p>
    <w:p w14:paraId="37CAEC2A">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开户银行：                          开户账号：</w:t>
      </w:r>
    </w:p>
    <w:p w14:paraId="7287E996">
      <w:pPr>
        <w:adjustRightInd w:val="0"/>
        <w:snapToGrid w:val="0"/>
        <w:spacing w:line="360" w:lineRule="exact"/>
        <w:ind w:firstLine="480" w:firstLineChars="200"/>
        <w:rPr>
          <w:rFonts w:ascii="宋体" w:hAnsi="宋体" w:cs="宋体"/>
          <w:sz w:val="24"/>
          <w:szCs w:val="24"/>
          <w:lang w:val="zh-CN"/>
        </w:rPr>
      </w:pPr>
    </w:p>
    <w:p w14:paraId="0F9D7ED4">
      <w:pPr>
        <w:adjustRightInd w:val="0"/>
        <w:snapToGrid w:val="0"/>
        <w:spacing w:line="360" w:lineRule="exact"/>
        <w:ind w:firstLine="480" w:firstLineChars="200"/>
        <w:rPr>
          <w:rFonts w:ascii="宋体" w:hAnsi="宋体" w:cs="宋体"/>
          <w:sz w:val="24"/>
          <w:szCs w:val="24"/>
          <w:lang w:val="zh-CN"/>
        </w:rPr>
      </w:pPr>
      <w:bookmarkStart w:id="93" w:name="OLE_LINK30"/>
      <w:bookmarkStart w:id="94" w:name="OLE_LINK34"/>
      <w:r>
        <w:rPr>
          <w:rFonts w:hint="eastAsia" w:ascii="宋体" w:hAnsi="宋体" w:cs="宋体"/>
          <w:sz w:val="24"/>
          <w:szCs w:val="24"/>
          <w:lang w:val="zh-CN"/>
        </w:rPr>
        <w:t>投标人（签字）：</w:t>
      </w:r>
    </w:p>
    <w:p w14:paraId="53D3CA12">
      <w:pPr>
        <w:adjustRightInd w:val="0"/>
        <w:snapToGrid w:val="0"/>
        <w:spacing w:line="360" w:lineRule="exact"/>
        <w:ind w:firstLine="480" w:firstLineChars="200"/>
        <w:rPr>
          <w:rFonts w:ascii="宋体" w:hAnsi="宋体" w:cs="宋体"/>
          <w:sz w:val="24"/>
          <w:szCs w:val="24"/>
          <w:lang w:val="zh-CN"/>
        </w:rPr>
      </w:pPr>
      <w:bookmarkStart w:id="95" w:name="OLE_LINK28"/>
    </w:p>
    <w:p w14:paraId="1726ACD7">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投标人公章</w:t>
      </w:r>
      <w:bookmarkEnd w:id="95"/>
      <w:r>
        <w:rPr>
          <w:rFonts w:hint="eastAsia" w:ascii="宋体" w:hAnsi="宋体" w:cs="宋体"/>
          <w:sz w:val="24"/>
          <w:szCs w:val="24"/>
          <w:lang w:val="zh-CN"/>
        </w:rPr>
        <w:t>：</w:t>
      </w:r>
    </w:p>
    <w:bookmarkEnd w:id="93"/>
    <w:bookmarkEnd w:id="94"/>
    <w:p w14:paraId="02E8E8B2">
      <w:pPr>
        <w:adjustRightInd w:val="0"/>
        <w:snapToGrid w:val="0"/>
        <w:spacing w:line="360" w:lineRule="exact"/>
        <w:rPr>
          <w:rFonts w:ascii="宋体" w:hAnsi="宋体" w:cs="宋体"/>
          <w:sz w:val="24"/>
          <w:szCs w:val="24"/>
        </w:rPr>
      </w:pPr>
      <w:bookmarkStart w:id="96" w:name="OLE_LINK146"/>
      <w:r>
        <w:rPr>
          <w:rFonts w:hint="eastAsia" w:ascii="宋体" w:hAnsi="宋体" w:cs="宋体"/>
          <w:sz w:val="24"/>
          <w:szCs w:val="24"/>
        </w:rPr>
        <w:br w:type="page"/>
      </w:r>
      <w:r>
        <w:rPr>
          <w:rFonts w:hint="eastAsia" w:ascii="宋体" w:hAnsi="宋体" w:cs="宋体"/>
          <w:sz w:val="24"/>
          <w:szCs w:val="24"/>
        </w:rPr>
        <w:t>（二）报价文件（格式）：</w:t>
      </w:r>
      <w:bookmarkEnd w:id="90"/>
      <w:bookmarkEnd w:id="96"/>
      <w:bookmarkStart w:id="97" w:name="OLE_LINK4"/>
      <w:bookmarkStart w:id="98" w:name="_Toc32423"/>
      <w:bookmarkStart w:id="99" w:name="OLE_LINK32"/>
    </w:p>
    <w:p w14:paraId="4EBA8987">
      <w:pPr>
        <w:adjustRightInd w:val="0"/>
        <w:snapToGrid w:val="0"/>
        <w:spacing w:line="240" w:lineRule="atLeast"/>
        <w:jc w:val="center"/>
        <w:rPr>
          <w:rFonts w:ascii="黑体" w:hAnsi="黑体" w:eastAsia="黑体" w:cs="黑体"/>
          <w:sz w:val="36"/>
          <w:szCs w:val="36"/>
        </w:rPr>
      </w:pPr>
    </w:p>
    <w:p w14:paraId="607A66ED">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开标一览表</w:t>
      </w:r>
      <w:bookmarkEnd w:id="97"/>
      <w:bookmarkEnd w:id="98"/>
    </w:p>
    <w:p w14:paraId="14243BB2">
      <w:pPr>
        <w:adjustRightInd w:val="0"/>
        <w:snapToGrid w:val="0"/>
        <w:spacing w:line="360" w:lineRule="exact"/>
        <w:jc w:val="center"/>
        <w:rPr>
          <w:rFonts w:ascii="宋体" w:hAnsi="宋体" w:cs="宋体"/>
          <w:sz w:val="24"/>
          <w:szCs w:val="24"/>
        </w:rPr>
      </w:pPr>
    </w:p>
    <w:p w14:paraId="4364A879">
      <w:pPr>
        <w:adjustRightInd w:val="0"/>
        <w:snapToGrid w:val="0"/>
        <w:spacing w:line="360" w:lineRule="exact"/>
        <w:jc w:val="center"/>
        <w:rPr>
          <w:rFonts w:ascii="宋体" w:hAnsi="宋体" w:cs="宋体"/>
          <w:sz w:val="24"/>
          <w:szCs w:val="24"/>
          <w:lang w:val="zh-CN"/>
        </w:rPr>
      </w:pPr>
      <w:r>
        <w:rPr>
          <w:rFonts w:hint="eastAsia" w:ascii="宋体" w:hAnsi="宋体" w:cs="宋体"/>
          <w:sz w:val="24"/>
          <w:szCs w:val="24"/>
        </w:rPr>
        <w:t>项目编号：YXGYJT202502019</w:t>
      </w:r>
    </w:p>
    <w:p w14:paraId="528A89B5">
      <w:pPr>
        <w:adjustRightInd w:val="0"/>
        <w:snapToGrid w:val="0"/>
        <w:spacing w:line="360" w:lineRule="exact"/>
        <w:jc w:val="left"/>
        <w:rPr>
          <w:rFonts w:ascii="宋体" w:hAnsi="宋体" w:cs="宋体"/>
          <w:sz w:val="24"/>
          <w:szCs w:val="24"/>
        </w:rPr>
      </w:pPr>
    </w:p>
    <w:p w14:paraId="61F6B423">
      <w:pPr>
        <w:adjustRightInd w:val="0"/>
        <w:snapToGrid w:val="0"/>
        <w:spacing w:line="360" w:lineRule="exact"/>
        <w:jc w:val="left"/>
        <w:rPr>
          <w:rFonts w:ascii="宋体" w:hAnsi="宋体" w:cs="宋体"/>
          <w:sz w:val="24"/>
          <w:szCs w:val="24"/>
        </w:rPr>
      </w:pPr>
      <w:r>
        <w:rPr>
          <w:rFonts w:hint="eastAsia" w:ascii="宋体" w:hAnsi="宋体" w:cs="宋体"/>
          <w:sz w:val="24"/>
          <w:szCs w:val="24"/>
        </w:rPr>
        <w:t>投标人名称</w:t>
      </w:r>
      <w:r>
        <w:rPr>
          <w:rFonts w:hint="eastAsia" w:ascii="宋体" w:hAnsi="宋体" w:cs="宋体"/>
          <w:sz w:val="24"/>
          <w:szCs w:val="24"/>
          <w:lang w:val="zh-CN"/>
        </w:rPr>
        <w:t>(公章)</w:t>
      </w:r>
      <w:r>
        <w:rPr>
          <w:rFonts w:hint="eastAsia" w:ascii="宋体" w:hAnsi="宋体" w:cs="宋体"/>
          <w:sz w:val="24"/>
          <w:szCs w:val="24"/>
        </w:rPr>
        <w:t xml:space="preserve">：                                              单位：元  </w:t>
      </w:r>
    </w:p>
    <w:tbl>
      <w:tblPr>
        <w:tblStyle w:val="75"/>
        <w:tblpPr w:leftFromText="180" w:rightFromText="180" w:vertAnchor="text" w:horzAnchor="page" w:tblpXSpec="center" w:tblpY="295"/>
        <w:tblOverlap w:val="never"/>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3"/>
        <w:gridCol w:w="2225"/>
        <w:gridCol w:w="1155"/>
        <w:gridCol w:w="1405"/>
        <w:gridCol w:w="1605"/>
        <w:gridCol w:w="1707"/>
      </w:tblGrid>
      <w:tr w14:paraId="2883B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9" w:hRule="atLeast"/>
          <w:jc w:val="center"/>
        </w:trPr>
        <w:tc>
          <w:tcPr>
            <w:tcW w:w="1023" w:type="dxa"/>
            <w:noWrap/>
            <w:vAlign w:val="center"/>
          </w:tcPr>
          <w:p w14:paraId="110A9A88">
            <w:pPr>
              <w:spacing w:line="240" w:lineRule="atLeast"/>
              <w:jc w:val="center"/>
              <w:rPr>
                <w:rFonts w:ascii="楷体_GB2312" w:eastAsia="楷体_GB2312"/>
                <w:sz w:val="24"/>
                <w:szCs w:val="24"/>
              </w:rPr>
            </w:pPr>
            <w:r>
              <w:rPr>
                <w:rFonts w:hint="eastAsia" w:ascii="楷体_GB2312" w:eastAsia="楷体_GB2312"/>
                <w:sz w:val="24"/>
                <w:szCs w:val="24"/>
              </w:rPr>
              <w:t>序号</w:t>
            </w:r>
          </w:p>
        </w:tc>
        <w:tc>
          <w:tcPr>
            <w:tcW w:w="2225" w:type="dxa"/>
            <w:noWrap/>
            <w:vAlign w:val="center"/>
          </w:tcPr>
          <w:p w14:paraId="76230169">
            <w:pPr>
              <w:spacing w:line="240" w:lineRule="atLeast"/>
              <w:jc w:val="center"/>
              <w:rPr>
                <w:rFonts w:ascii="楷体_GB2312" w:eastAsia="楷体_GB2312"/>
                <w:sz w:val="24"/>
                <w:szCs w:val="24"/>
              </w:rPr>
            </w:pPr>
            <w:r>
              <w:rPr>
                <w:rFonts w:hint="eastAsia" w:ascii="楷体_GB2312" w:eastAsia="楷体_GB2312"/>
                <w:sz w:val="24"/>
                <w:szCs w:val="24"/>
              </w:rPr>
              <w:t>名称</w:t>
            </w:r>
          </w:p>
        </w:tc>
        <w:tc>
          <w:tcPr>
            <w:tcW w:w="1155" w:type="dxa"/>
            <w:noWrap/>
            <w:vAlign w:val="center"/>
          </w:tcPr>
          <w:p w14:paraId="513D43B9">
            <w:pPr>
              <w:spacing w:line="240" w:lineRule="atLeast"/>
              <w:jc w:val="center"/>
              <w:rPr>
                <w:rFonts w:ascii="楷体_GB2312" w:eastAsia="楷体_GB2312"/>
                <w:sz w:val="24"/>
                <w:szCs w:val="24"/>
              </w:rPr>
            </w:pPr>
            <w:r>
              <w:rPr>
                <w:rFonts w:hint="eastAsia" w:ascii="楷体_GB2312" w:eastAsia="楷体_GB2312"/>
                <w:sz w:val="24"/>
                <w:szCs w:val="24"/>
              </w:rPr>
              <w:t>单位</w:t>
            </w:r>
          </w:p>
        </w:tc>
        <w:tc>
          <w:tcPr>
            <w:tcW w:w="1405" w:type="dxa"/>
            <w:noWrap/>
            <w:vAlign w:val="center"/>
          </w:tcPr>
          <w:p w14:paraId="5C74D160">
            <w:pPr>
              <w:spacing w:line="240" w:lineRule="atLeast"/>
              <w:jc w:val="center"/>
              <w:rPr>
                <w:rFonts w:ascii="楷体_GB2312" w:eastAsia="楷体_GB2312"/>
                <w:sz w:val="24"/>
                <w:szCs w:val="24"/>
              </w:rPr>
            </w:pPr>
            <w:r>
              <w:rPr>
                <w:rFonts w:hint="eastAsia" w:ascii="楷体_GB2312" w:eastAsia="楷体_GB2312"/>
                <w:sz w:val="24"/>
                <w:szCs w:val="24"/>
              </w:rPr>
              <w:t>含税单价</w:t>
            </w:r>
          </w:p>
        </w:tc>
        <w:tc>
          <w:tcPr>
            <w:tcW w:w="1605" w:type="dxa"/>
            <w:noWrap/>
            <w:vAlign w:val="center"/>
          </w:tcPr>
          <w:p w14:paraId="604889D2">
            <w:pPr>
              <w:spacing w:line="240" w:lineRule="atLeast"/>
              <w:jc w:val="center"/>
              <w:rPr>
                <w:rFonts w:ascii="楷体_GB2312" w:eastAsia="楷体_GB2312"/>
                <w:sz w:val="24"/>
                <w:szCs w:val="24"/>
              </w:rPr>
            </w:pPr>
            <w:r>
              <w:rPr>
                <w:rFonts w:hint="eastAsia" w:ascii="楷体_GB2312" w:eastAsia="楷体_GB2312"/>
                <w:sz w:val="24"/>
                <w:szCs w:val="24"/>
              </w:rPr>
              <w:t>不含税单价</w:t>
            </w:r>
          </w:p>
        </w:tc>
        <w:tc>
          <w:tcPr>
            <w:tcW w:w="1707" w:type="dxa"/>
            <w:noWrap/>
            <w:vAlign w:val="center"/>
          </w:tcPr>
          <w:p w14:paraId="092FDC80">
            <w:pPr>
              <w:spacing w:line="240" w:lineRule="atLeast"/>
              <w:jc w:val="center"/>
              <w:rPr>
                <w:rFonts w:ascii="楷体_GB2312" w:eastAsia="楷体_GB2312"/>
                <w:sz w:val="24"/>
                <w:szCs w:val="24"/>
              </w:rPr>
            </w:pPr>
            <w:r>
              <w:rPr>
                <w:rFonts w:hint="eastAsia" w:ascii="楷体_GB2312" w:eastAsia="楷体_GB2312"/>
                <w:sz w:val="24"/>
                <w:szCs w:val="24"/>
              </w:rPr>
              <w:t>增值税税额</w:t>
            </w:r>
          </w:p>
        </w:tc>
      </w:tr>
      <w:tr w14:paraId="454B6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023" w:type="dxa"/>
            <w:noWrap/>
            <w:vAlign w:val="center"/>
          </w:tcPr>
          <w:p w14:paraId="67790F9B">
            <w:pPr>
              <w:spacing w:line="240" w:lineRule="atLeast"/>
              <w:ind w:left="-109" w:leftChars="-52" w:firstLine="62" w:firstLineChars="26"/>
              <w:jc w:val="center"/>
              <w:rPr>
                <w:rFonts w:ascii="楷体_GB2312" w:eastAsia="楷体_GB2312"/>
                <w:sz w:val="24"/>
                <w:szCs w:val="24"/>
              </w:rPr>
            </w:pPr>
            <w:r>
              <w:rPr>
                <w:rFonts w:hint="eastAsia" w:ascii="楷体_GB2312" w:eastAsia="楷体_GB2312"/>
                <w:sz w:val="24"/>
                <w:szCs w:val="24"/>
              </w:rPr>
              <w:t>1</w:t>
            </w:r>
          </w:p>
        </w:tc>
        <w:tc>
          <w:tcPr>
            <w:tcW w:w="2225" w:type="dxa"/>
            <w:noWrap/>
            <w:vAlign w:val="center"/>
          </w:tcPr>
          <w:p w14:paraId="57BBBE7E">
            <w:pPr>
              <w:spacing w:line="240" w:lineRule="atLeast"/>
              <w:jc w:val="center"/>
              <w:rPr>
                <w:rFonts w:ascii="楷体_GB2312" w:eastAsia="楷体_GB2312"/>
                <w:sz w:val="24"/>
                <w:szCs w:val="24"/>
              </w:rPr>
            </w:pPr>
            <w:r>
              <w:rPr>
                <w:rFonts w:hint="eastAsia" w:ascii="楷体_GB2312" w:eastAsia="楷体_GB2312"/>
                <w:sz w:val="24"/>
                <w:szCs w:val="24"/>
              </w:rPr>
              <w:t>道路标线清洗服务</w:t>
            </w:r>
          </w:p>
        </w:tc>
        <w:tc>
          <w:tcPr>
            <w:tcW w:w="1155" w:type="dxa"/>
            <w:noWrap/>
            <w:vAlign w:val="center"/>
          </w:tcPr>
          <w:p w14:paraId="49F99BEC">
            <w:pPr>
              <w:spacing w:line="240" w:lineRule="atLeast"/>
              <w:jc w:val="center"/>
              <w:rPr>
                <w:rFonts w:ascii="楷体_GB2312" w:eastAsia="楷体_GB2312"/>
                <w:sz w:val="24"/>
                <w:szCs w:val="24"/>
              </w:rPr>
            </w:pPr>
            <w:r>
              <w:rPr>
                <w:rFonts w:hint="eastAsia" w:ascii="楷体_GB2312" w:eastAsia="楷体_GB2312"/>
                <w:sz w:val="24"/>
                <w:szCs w:val="24"/>
              </w:rPr>
              <w:t>米</w:t>
            </w:r>
          </w:p>
        </w:tc>
        <w:tc>
          <w:tcPr>
            <w:tcW w:w="1405" w:type="dxa"/>
            <w:noWrap/>
            <w:vAlign w:val="center"/>
          </w:tcPr>
          <w:p w14:paraId="6C26E04D">
            <w:pPr>
              <w:spacing w:line="240" w:lineRule="atLeast"/>
              <w:jc w:val="center"/>
              <w:rPr>
                <w:rFonts w:ascii="楷体_GB2312" w:eastAsia="楷体_GB2312"/>
                <w:sz w:val="24"/>
                <w:szCs w:val="24"/>
              </w:rPr>
            </w:pPr>
          </w:p>
        </w:tc>
        <w:tc>
          <w:tcPr>
            <w:tcW w:w="1605" w:type="dxa"/>
            <w:noWrap/>
            <w:vAlign w:val="center"/>
          </w:tcPr>
          <w:p w14:paraId="0FDBCE7E">
            <w:pPr>
              <w:spacing w:line="240" w:lineRule="atLeast"/>
              <w:jc w:val="center"/>
              <w:rPr>
                <w:rFonts w:ascii="楷体_GB2312" w:eastAsia="楷体_GB2312"/>
                <w:sz w:val="24"/>
                <w:szCs w:val="24"/>
              </w:rPr>
            </w:pPr>
          </w:p>
        </w:tc>
        <w:tc>
          <w:tcPr>
            <w:tcW w:w="1707" w:type="dxa"/>
            <w:noWrap/>
            <w:vAlign w:val="center"/>
          </w:tcPr>
          <w:p w14:paraId="7FBB2AED">
            <w:pPr>
              <w:spacing w:line="240" w:lineRule="atLeast"/>
              <w:jc w:val="center"/>
              <w:rPr>
                <w:rFonts w:ascii="楷体_GB2312" w:eastAsia="楷体_GB2312"/>
                <w:sz w:val="24"/>
                <w:szCs w:val="24"/>
              </w:rPr>
            </w:pPr>
          </w:p>
        </w:tc>
      </w:tr>
      <w:tr w14:paraId="71AC5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3248" w:type="dxa"/>
            <w:gridSpan w:val="2"/>
            <w:vMerge w:val="restart"/>
            <w:noWrap/>
            <w:vAlign w:val="center"/>
          </w:tcPr>
          <w:p w14:paraId="3D163DD9">
            <w:pPr>
              <w:tabs>
                <w:tab w:val="left" w:pos="945"/>
              </w:tabs>
              <w:spacing w:line="360" w:lineRule="auto"/>
              <w:jc w:val="center"/>
              <w:rPr>
                <w:rFonts w:ascii="宋体" w:hAnsi="宋体"/>
                <w:bCs/>
                <w:sz w:val="24"/>
                <w:szCs w:val="24"/>
              </w:rPr>
            </w:pPr>
            <w:r>
              <w:rPr>
                <w:rFonts w:hint="eastAsia" w:ascii="宋体" w:hAnsi="宋体"/>
                <w:bCs/>
                <w:sz w:val="24"/>
                <w:szCs w:val="24"/>
              </w:rPr>
              <w:t>合 计(含税)</w:t>
            </w:r>
          </w:p>
        </w:tc>
        <w:tc>
          <w:tcPr>
            <w:tcW w:w="1155" w:type="dxa"/>
            <w:noWrap/>
            <w:vAlign w:val="center"/>
          </w:tcPr>
          <w:p w14:paraId="321C3F67">
            <w:pPr>
              <w:widowControl/>
              <w:jc w:val="center"/>
              <w:rPr>
                <w:rFonts w:ascii="宋体" w:hAnsi="宋体" w:cs="宋体"/>
                <w:kern w:val="0"/>
                <w:sz w:val="24"/>
                <w:szCs w:val="24"/>
              </w:rPr>
            </w:pPr>
            <w:r>
              <w:rPr>
                <w:rFonts w:hint="eastAsia" w:ascii="宋体" w:hAnsi="宋体" w:cs="宋体"/>
                <w:kern w:val="0"/>
                <w:sz w:val="24"/>
                <w:szCs w:val="24"/>
              </w:rPr>
              <w:t>小写</w:t>
            </w:r>
          </w:p>
        </w:tc>
        <w:tc>
          <w:tcPr>
            <w:tcW w:w="4717" w:type="dxa"/>
            <w:gridSpan w:val="3"/>
            <w:noWrap/>
            <w:vAlign w:val="center"/>
          </w:tcPr>
          <w:p w14:paraId="12D31057">
            <w:pPr>
              <w:spacing w:line="240" w:lineRule="atLeast"/>
              <w:jc w:val="center"/>
              <w:rPr>
                <w:rFonts w:ascii="楷体_GB2312" w:eastAsia="楷体_GB2312"/>
                <w:sz w:val="24"/>
                <w:szCs w:val="24"/>
              </w:rPr>
            </w:pPr>
          </w:p>
        </w:tc>
      </w:tr>
      <w:tr w14:paraId="4D6393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jc w:val="center"/>
        </w:trPr>
        <w:tc>
          <w:tcPr>
            <w:tcW w:w="3248" w:type="dxa"/>
            <w:gridSpan w:val="2"/>
            <w:vMerge w:val="continue"/>
          </w:tcPr>
          <w:p w14:paraId="06319B57">
            <w:pPr>
              <w:spacing w:line="240" w:lineRule="atLeast"/>
              <w:jc w:val="center"/>
              <w:rPr>
                <w:rFonts w:ascii="楷体_GB2312" w:eastAsia="楷体_GB2312"/>
                <w:sz w:val="24"/>
                <w:szCs w:val="24"/>
              </w:rPr>
            </w:pPr>
          </w:p>
        </w:tc>
        <w:tc>
          <w:tcPr>
            <w:tcW w:w="1155" w:type="dxa"/>
            <w:vAlign w:val="center"/>
          </w:tcPr>
          <w:p w14:paraId="1F9B08EA">
            <w:pPr>
              <w:widowControl/>
              <w:jc w:val="center"/>
              <w:rPr>
                <w:rFonts w:ascii="宋体" w:hAnsi="宋体" w:cs="宋体"/>
                <w:kern w:val="0"/>
                <w:sz w:val="24"/>
                <w:szCs w:val="24"/>
              </w:rPr>
            </w:pPr>
            <w:r>
              <w:rPr>
                <w:rFonts w:hint="eastAsia" w:ascii="宋体" w:hAnsi="宋体" w:cs="宋体"/>
                <w:kern w:val="0"/>
                <w:sz w:val="24"/>
                <w:szCs w:val="24"/>
              </w:rPr>
              <w:t>大写</w:t>
            </w:r>
          </w:p>
        </w:tc>
        <w:tc>
          <w:tcPr>
            <w:tcW w:w="4717" w:type="dxa"/>
            <w:gridSpan w:val="3"/>
            <w:vAlign w:val="center"/>
          </w:tcPr>
          <w:p w14:paraId="22CF6B5A">
            <w:pPr>
              <w:spacing w:line="240" w:lineRule="atLeast"/>
              <w:jc w:val="center"/>
              <w:rPr>
                <w:rFonts w:ascii="楷体_GB2312" w:eastAsia="楷体_GB2312"/>
                <w:sz w:val="24"/>
                <w:szCs w:val="24"/>
              </w:rPr>
            </w:pPr>
          </w:p>
        </w:tc>
      </w:tr>
    </w:tbl>
    <w:p w14:paraId="6B0738A4">
      <w:pPr>
        <w:adjustRightInd w:val="0"/>
        <w:snapToGrid w:val="0"/>
        <w:spacing w:line="360" w:lineRule="exact"/>
        <w:ind w:firstLine="480" w:firstLineChars="200"/>
        <w:rPr>
          <w:rFonts w:ascii="宋体" w:hAnsi="宋体" w:cs="宋体"/>
          <w:sz w:val="24"/>
          <w:szCs w:val="24"/>
          <w:lang w:val="zh-CN"/>
        </w:rPr>
      </w:pPr>
    </w:p>
    <w:p w14:paraId="66209789">
      <w:pPr>
        <w:adjustRightInd w:val="0"/>
        <w:snapToGrid w:val="0"/>
        <w:spacing w:line="360" w:lineRule="exact"/>
        <w:ind w:firstLine="480" w:firstLineChars="200"/>
        <w:jc w:val="left"/>
        <w:rPr>
          <w:rFonts w:ascii="宋体" w:hAnsi="宋体" w:cs="宋体"/>
          <w:sz w:val="24"/>
          <w:szCs w:val="24"/>
          <w:lang w:val="zh-CN"/>
        </w:rPr>
      </w:pPr>
    </w:p>
    <w:p w14:paraId="010A391B">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注：</w:t>
      </w:r>
    </w:p>
    <w:p w14:paraId="1151F571">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投标报价应包含货物或服务的设计、制造、包装、专利技术、仓储、运输装缷、保险、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cs="宋体"/>
          <w:sz w:val="24"/>
          <w:szCs w:val="24"/>
        </w:rPr>
        <w:t>，以及投标人认为需要的其他费用等；</w:t>
      </w:r>
    </w:p>
    <w:p w14:paraId="61E06E9B">
      <w:pPr>
        <w:adjustRightInd w:val="0"/>
        <w:snapToGrid w:val="0"/>
        <w:spacing w:line="360" w:lineRule="exact"/>
        <w:ind w:firstLine="480" w:firstLineChars="200"/>
        <w:rPr>
          <w:rFonts w:ascii="宋体" w:hAnsi="宋体" w:cs="宋体"/>
          <w:sz w:val="24"/>
          <w:szCs w:val="24"/>
          <w:lang w:val="zh-CN"/>
        </w:rPr>
      </w:pPr>
    </w:p>
    <w:p w14:paraId="4F30B211">
      <w:pPr>
        <w:pStyle w:val="73"/>
        <w:ind w:firstLine="240"/>
        <w:rPr>
          <w:rFonts w:ascii="宋体" w:hAnsi="宋体" w:cs="宋体"/>
          <w:sz w:val="24"/>
          <w:szCs w:val="24"/>
          <w:lang w:val="zh-CN"/>
        </w:rPr>
      </w:pPr>
    </w:p>
    <w:p w14:paraId="664D8E8D">
      <w:pPr>
        <w:pStyle w:val="73"/>
        <w:ind w:firstLine="240"/>
        <w:rPr>
          <w:rFonts w:ascii="宋体" w:hAnsi="宋体" w:cs="宋体"/>
          <w:sz w:val="24"/>
          <w:szCs w:val="24"/>
          <w:lang w:val="zh-CN"/>
        </w:rPr>
      </w:pPr>
    </w:p>
    <w:p w14:paraId="5FA4804D">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 xml:space="preserve">）：  </w:t>
      </w:r>
    </w:p>
    <w:p w14:paraId="178DDC08">
      <w:pPr>
        <w:adjustRightInd w:val="0"/>
        <w:snapToGrid w:val="0"/>
        <w:spacing w:line="360" w:lineRule="exact"/>
        <w:ind w:firstLine="480" w:firstLineChars="200"/>
        <w:jc w:val="left"/>
        <w:rPr>
          <w:rFonts w:ascii="宋体" w:hAnsi="宋体" w:cs="宋体"/>
          <w:sz w:val="24"/>
          <w:szCs w:val="24"/>
          <w:lang w:val="zh-CN"/>
        </w:rPr>
      </w:pPr>
    </w:p>
    <w:p w14:paraId="5A303ADE">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日期：</w:t>
      </w:r>
      <w:bookmarkEnd w:id="99"/>
      <w:bookmarkStart w:id="100" w:name="OLE_LINK147"/>
    </w:p>
    <w:p w14:paraId="3982DE84">
      <w:pPr>
        <w:adjustRightInd w:val="0"/>
        <w:snapToGrid w:val="0"/>
        <w:spacing w:line="360" w:lineRule="exact"/>
        <w:ind w:firstLine="480" w:firstLineChars="200"/>
        <w:rPr>
          <w:rFonts w:ascii="宋体" w:hAnsi="宋体" w:cs="宋体"/>
          <w:sz w:val="24"/>
          <w:szCs w:val="24"/>
        </w:rPr>
      </w:pPr>
    </w:p>
    <w:bookmarkEnd w:id="100"/>
    <w:p w14:paraId="0842EF35">
      <w:pPr>
        <w:adjustRightInd w:val="0"/>
        <w:snapToGrid w:val="0"/>
        <w:spacing w:line="360" w:lineRule="exact"/>
        <w:ind w:firstLine="480" w:firstLineChars="200"/>
        <w:rPr>
          <w:rFonts w:ascii="宋体" w:hAnsi="宋体" w:cs="宋体"/>
          <w:sz w:val="24"/>
          <w:szCs w:val="24"/>
          <w:lang w:val="zh-CN"/>
        </w:rPr>
      </w:pPr>
    </w:p>
    <w:p w14:paraId="541063A9">
      <w:pPr>
        <w:adjustRightInd w:val="0"/>
        <w:snapToGrid w:val="0"/>
        <w:spacing w:line="360" w:lineRule="exact"/>
        <w:ind w:firstLine="480" w:firstLineChars="200"/>
        <w:rPr>
          <w:rFonts w:ascii="宋体" w:hAnsi="宋体" w:cs="宋体"/>
          <w:sz w:val="24"/>
          <w:szCs w:val="24"/>
        </w:rPr>
      </w:pPr>
      <w:bookmarkStart w:id="101" w:name="OLE_LINK151"/>
      <w:bookmarkStart w:id="102" w:name="_Toc8000"/>
    </w:p>
    <w:p w14:paraId="0B7CB5EE">
      <w:pPr>
        <w:rPr>
          <w:rFonts w:ascii="宋体" w:hAnsi="宋体" w:cs="宋体"/>
          <w:sz w:val="24"/>
          <w:szCs w:val="24"/>
        </w:rPr>
      </w:pPr>
      <w:r>
        <w:rPr>
          <w:rFonts w:hint="eastAsia" w:ascii="宋体" w:hAnsi="宋体" w:cs="宋体"/>
          <w:sz w:val="24"/>
          <w:szCs w:val="24"/>
        </w:rPr>
        <w:br w:type="page"/>
      </w:r>
    </w:p>
    <w:p w14:paraId="6B80CB11">
      <w:pPr>
        <w:adjustRightInd w:val="0"/>
        <w:snapToGrid w:val="0"/>
        <w:spacing w:line="360" w:lineRule="exact"/>
        <w:rPr>
          <w:rFonts w:ascii="宋体" w:hAnsi="宋体" w:cs="宋体"/>
          <w:sz w:val="24"/>
          <w:szCs w:val="24"/>
        </w:rPr>
      </w:pPr>
      <w:r>
        <w:rPr>
          <w:rFonts w:hint="eastAsia" w:ascii="宋体" w:hAnsi="宋体" w:cs="宋体"/>
          <w:sz w:val="24"/>
          <w:szCs w:val="24"/>
        </w:rPr>
        <w:t>（三）资格证明文件</w:t>
      </w:r>
      <w:bookmarkEnd w:id="101"/>
    </w:p>
    <w:p w14:paraId="5A510DF5">
      <w:pPr>
        <w:adjustRightInd w:val="0"/>
        <w:snapToGrid w:val="0"/>
        <w:spacing w:line="360" w:lineRule="exact"/>
        <w:rPr>
          <w:rFonts w:ascii="宋体" w:hAnsi="宋体" w:cs="宋体"/>
          <w:sz w:val="24"/>
          <w:szCs w:val="24"/>
        </w:rPr>
      </w:pPr>
      <w:r>
        <w:rPr>
          <w:rFonts w:hint="eastAsia" w:ascii="宋体" w:hAnsi="宋体" w:cs="宋体"/>
          <w:sz w:val="24"/>
          <w:szCs w:val="24"/>
        </w:rPr>
        <w:t>1、关于资格的声明函（格式）：</w:t>
      </w:r>
      <w:bookmarkEnd w:id="102"/>
    </w:p>
    <w:p w14:paraId="5C8FAE4F">
      <w:pPr>
        <w:adjustRightInd w:val="0"/>
        <w:snapToGrid w:val="0"/>
        <w:spacing w:line="360" w:lineRule="exact"/>
        <w:ind w:firstLine="480" w:firstLineChars="200"/>
        <w:rPr>
          <w:rFonts w:ascii="宋体" w:hAnsi="宋体" w:cs="宋体"/>
          <w:sz w:val="24"/>
          <w:szCs w:val="24"/>
        </w:rPr>
      </w:pPr>
    </w:p>
    <w:p w14:paraId="0028D55D">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关于资格的声明函</w:t>
      </w:r>
    </w:p>
    <w:p w14:paraId="1A1D6156">
      <w:pPr>
        <w:adjustRightInd w:val="0"/>
        <w:snapToGrid w:val="0"/>
        <w:spacing w:line="360" w:lineRule="exact"/>
        <w:ind w:firstLine="480" w:firstLineChars="200"/>
        <w:rPr>
          <w:rFonts w:ascii="宋体" w:hAnsi="宋体" w:cs="宋体"/>
          <w:sz w:val="24"/>
          <w:szCs w:val="24"/>
        </w:rPr>
      </w:pPr>
    </w:p>
    <w:p w14:paraId="17D24D46">
      <w:pPr>
        <w:adjustRightInd w:val="0"/>
        <w:snapToGrid w:val="0"/>
        <w:spacing w:line="360" w:lineRule="exact"/>
        <w:jc w:val="center"/>
        <w:rPr>
          <w:rFonts w:ascii="宋体" w:hAnsi="宋体" w:cs="宋体"/>
          <w:sz w:val="24"/>
          <w:szCs w:val="24"/>
        </w:rPr>
      </w:pPr>
      <w:r>
        <w:rPr>
          <w:rFonts w:hint="eastAsia" w:ascii="宋体" w:hAnsi="宋体" w:cs="宋体"/>
          <w:sz w:val="24"/>
          <w:szCs w:val="24"/>
        </w:rPr>
        <w:t>项目编号： YXGYJT202502019</w:t>
      </w:r>
    </w:p>
    <w:p w14:paraId="6564B570">
      <w:pPr>
        <w:adjustRightInd w:val="0"/>
        <w:snapToGrid w:val="0"/>
        <w:spacing w:line="360" w:lineRule="exact"/>
        <w:ind w:firstLine="480" w:firstLineChars="200"/>
        <w:jc w:val="left"/>
        <w:rPr>
          <w:rFonts w:ascii="宋体" w:hAnsi="宋体" w:cs="宋体"/>
          <w:sz w:val="24"/>
          <w:szCs w:val="24"/>
          <w:lang w:val="zh-CN"/>
        </w:rPr>
      </w:pPr>
    </w:p>
    <w:p w14:paraId="6197C19C">
      <w:pPr>
        <w:adjustRightInd w:val="0"/>
        <w:snapToGrid w:val="0"/>
        <w:spacing w:line="360" w:lineRule="exact"/>
        <w:jc w:val="left"/>
        <w:rPr>
          <w:rFonts w:ascii="宋体" w:hAnsi="宋体" w:cs="宋体"/>
          <w:sz w:val="24"/>
          <w:szCs w:val="24"/>
        </w:rPr>
      </w:pPr>
      <w:r>
        <w:rPr>
          <w:rFonts w:hint="eastAsia" w:ascii="宋体" w:hAnsi="宋体" w:cs="宋体"/>
          <w:sz w:val="24"/>
          <w:szCs w:val="24"/>
          <w:lang w:val="zh-CN"/>
        </w:rPr>
        <w:t>宜兴市宜城市容环境服务有限公司</w:t>
      </w:r>
      <w:r>
        <w:rPr>
          <w:rFonts w:hint="eastAsia" w:ascii="宋体" w:hAnsi="宋体" w:cs="宋体"/>
          <w:sz w:val="24"/>
          <w:szCs w:val="24"/>
        </w:rPr>
        <w:t>：</w:t>
      </w:r>
    </w:p>
    <w:p w14:paraId="6C63DEE0">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我公司（单位）参加本次项目</w:t>
      </w:r>
      <w:r>
        <w:rPr>
          <w:rFonts w:hint="eastAsia" w:ascii="宋体" w:hAnsi="宋体" w:cs="宋体"/>
          <w:sz w:val="24"/>
          <w:szCs w:val="24"/>
          <w:u w:val="single"/>
          <w:lang w:val="zh-CN"/>
        </w:rPr>
        <w:t xml:space="preserve"> 道路标线清洗服务</w:t>
      </w:r>
      <w:r>
        <w:rPr>
          <w:rFonts w:hint="eastAsia" w:ascii="宋体" w:hAnsi="宋体" w:cs="宋体"/>
          <w:sz w:val="24"/>
          <w:szCs w:val="24"/>
          <w:lang w:val="zh-CN"/>
        </w:rPr>
        <w:t xml:space="preserve">采购活动前三年内，在经营活动中没有重大违法记录，且具备履行合同所必需的设备和专业技术能力。我公司（单位）愿针对本次项目 </w:t>
      </w:r>
      <w:r>
        <w:rPr>
          <w:rFonts w:hint="eastAsia" w:ascii="宋体" w:hAnsi="宋体" w:cs="宋体"/>
          <w:sz w:val="24"/>
          <w:szCs w:val="24"/>
          <w:u w:val="single"/>
          <w:lang w:val="zh-CN"/>
        </w:rPr>
        <w:t xml:space="preserve"> 道路标线清洗服务 </w:t>
      </w:r>
      <w:r>
        <w:rPr>
          <w:rFonts w:hint="eastAsia" w:ascii="宋体" w:hAnsi="宋体" w:cs="宋体"/>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14:paraId="09DCDB1A">
      <w:pPr>
        <w:adjustRightInd w:val="0"/>
        <w:snapToGrid w:val="0"/>
        <w:spacing w:line="360" w:lineRule="exact"/>
        <w:ind w:firstLine="480" w:firstLineChars="200"/>
        <w:rPr>
          <w:rFonts w:ascii="宋体" w:hAnsi="宋体" w:cs="宋体"/>
          <w:sz w:val="24"/>
          <w:szCs w:val="24"/>
        </w:rPr>
      </w:pPr>
    </w:p>
    <w:p w14:paraId="10757F07">
      <w:pPr>
        <w:adjustRightInd w:val="0"/>
        <w:snapToGrid w:val="0"/>
        <w:spacing w:line="360" w:lineRule="exact"/>
        <w:ind w:firstLine="480" w:firstLineChars="200"/>
        <w:rPr>
          <w:rFonts w:ascii="宋体" w:hAnsi="宋体" w:cs="宋体"/>
          <w:sz w:val="24"/>
          <w:szCs w:val="24"/>
        </w:rPr>
      </w:pPr>
    </w:p>
    <w:p w14:paraId="6721CAD6">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w:t>
      </w:r>
    </w:p>
    <w:p w14:paraId="540895F1">
      <w:pPr>
        <w:pStyle w:val="73"/>
        <w:ind w:firstLine="210"/>
        <w:rPr>
          <w:lang w:val="zh-CN"/>
        </w:rPr>
      </w:pPr>
    </w:p>
    <w:p w14:paraId="3A44D912">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投标人(公章)：</w:t>
      </w:r>
    </w:p>
    <w:p w14:paraId="189AA309">
      <w:pPr>
        <w:pStyle w:val="73"/>
        <w:ind w:firstLine="210"/>
        <w:rPr>
          <w:lang w:val="zh-CN"/>
        </w:rPr>
      </w:pPr>
    </w:p>
    <w:p w14:paraId="0806B8E4">
      <w:pPr>
        <w:pStyle w:val="73"/>
        <w:ind w:firstLine="480" w:firstLineChars="200"/>
        <w:rPr>
          <w:rFonts w:ascii="宋体" w:hAnsi="宋体" w:cs="宋体"/>
          <w:sz w:val="24"/>
          <w:szCs w:val="24"/>
        </w:rPr>
      </w:pPr>
      <w:r>
        <w:rPr>
          <w:rFonts w:hint="eastAsia" w:ascii="宋体" w:hAnsi="宋体" w:cs="宋体"/>
          <w:sz w:val="24"/>
          <w:szCs w:val="24"/>
        </w:rPr>
        <w:t>日期：</w:t>
      </w:r>
    </w:p>
    <w:p w14:paraId="53158FAF">
      <w:pPr>
        <w:adjustRightInd w:val="0"/>
        <w:snapToGrid w:val="0"/>
        <w:spacing w:line="360" w:lineRule="exact"/>
        <w:ind w:firstLine="480" w:firstLineChars="200"/>
        <w:rPr>
          <w:rFonts w:ascii="宋体" w:hAnsi="宋体" w:cs="宋体"/>
          <w:sz w:val="24"/>
          <w:szCs w:val="24"/>
        </w:rPr>
      </w:pPr>
    </w:p>
    <w:p w14:paraId="387493FA">
      <w:pPr>
        <w:adjustRightInd w:val="0"/>
        <w:snapToGrid w:val="0"/>
        <w:spacing w:line="360" w:lineRule="exact"/>
        <w:ind w:firstLine="480" w:firstLineChars="200"/>
        <w:rPr>
          <w:rFonts w:ascii="宋体" w:hAnsi="宋体" w:cs="宋体"/>
          <w:sz w:val="24"/>
          <w:szCs w:val="24"/>
        </w:rPr>
      </w:pPr>
      <w:r>
        <w:rPr>
          <w:rFonts w:ascii="宋体" w:hAnsi="宋体" w:cs="宋体"/>
          <w:sz w:val="24"/>
          <w:szCs w:val="24"/>
        </w:rPr>
        <w:pict>
          <v:shape id="_x0000_s1026" o:spid="_x0000_s1026"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CRnTH8AAgAABQQAAA4AAAAAAAAAAQAgAAAAKAEAAGRy&#10;cy9lMm9Eb2MueG1sUEsFBgAAAAAGAAYAWQEAAJoFAAAAAA==&#10;">
            <v:path/>
            <v:fill focussize="0,0"/>
            <v:stroke joinstyle="miter"/>
            <v:imagedata o:title=""/>
            <o:lock v:ext="edit"/>
            <v:textbox>
              <w:txbxContent>
                <w:p w14:paraId="626D519F">
                  <w:pPr>
                    <w:jc w:val="left"/>
                    <w:rPr>
                      <w:rFonts w:ascii="黑体" w:eastAsia="黑体"/>
                      <w:sz w:val="32"/>
                      <w:szCs w:val="32"/>
                    </w:rPr>
                  </w:pPr>
                </w:p>
                <w:p w14:paraId="685523D4">
                  <w:pPr>
                    <w:jc w:val="center"/>
                    <w:rPr>
                      <w:rFonts w:ascii="楷体_GB2312" w:eastAsia="楷体_GB2312"/>
                      <w:sz w:val="28"/>
                      <w:szCs w:val="28"/>
                    </w:rPr>
                  </w:pPr>
                  <w:r>
                    <w:rPr>
                      <w:rFonts w:hint="eastAsia" w:ascii="楷体_GB2312" w:eastAsia="楷体_GB2312"/>
                      <w:sz w:val="28"/>
                      <w:szCs w:val="28"/>
                    </w:rPr>
                    <w:t>法定代表人身份证复印件</w:t>
                  </w:r>
                </w:p>
                <w:p w14:paraId="059AD650">
                  <w:pPr>
                    <w:jc w:val="center"/>
                    <w:rPr>
                      <w:rFonts w:ascii="楷体_GB2312" w:eastAsia="楷体_GB2312"/>
                      <w:sz w:val="28"/>
                      <w:szCs w:val="28"/>
                    </w:rPr>
                  </w:pPr>
                  <w:r>
                    <w:rPr>
                      <w:rFonts w:hint="eastAsia" w:ascii="楷体_GB2312" w:eastAsia="楷体_GB2312"/>
                      <w:sz w:val="28"/>
                      <w:szCs w:val="28"/>
                    </w:rPr>
                    <w:t>反面</w:t>
                  </w:r>
                </w:p>
              </w:txbxContent>
            </v:textbox>
          </v:shape>
        </w:pict>
      </w:r>
      <w:r>
        <w:rPr>
          <w:rFonts w:ascii="宋体" w:hAnsi="宋体" w:cs="宋体"/>
          <w:sz w:val="24"/>
          <w:szCs w:val="24"/>
        </w:rPr>
        <w:pict>
          <v:shape id="_x0000_s1029" o:spid="_x0000_s1029"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KNBY0XYAAAACAEAAA8AAAAAAAAAAQAgAAAAIgAAAGRycy9kb3du&#10;cmV2LnhtbFBLAQIUABQAAAAIAIdO4kB+bJdy/wEAAAUEAAAOAAAAAAAAAAEAIAAAACcBAABkcnMv&#10;ZTJvRG9jLnhtbFBLBQYAAAAABgAGAFkBAACYBQAAAAA=&#10;">
            <v:path/>
            <v:fill focussize="0,0"/>
            <v:stroke joinstyle="miter"/>
            <v:imagedata o:title=""/>
            <o:lock v:ext="edit"/>
            <v:textbox>
              <w:txbxContent>
                <w:p w14:paraId="3EDC106D">
                  <w:pPr>
                    <w:jc w:val="left"/>
                    <w:rPr>
                      <w:rFonts w:ascii="黑体" w:eastAsia="黑体"/>
                      <w:sz w:val="32"/>
                      <w:szCs w:val="32"/>
                    </w:rPr>
                  </w:pPr>
                </w:p>
                <w:p w14:paraId="70320E66">
                  <w:pPr>
                    <w:jc w:val="center"/>
                    <w:rPr>
                      <w:rFonts w:ascii="楷体_GB2312" w:eastAsia="楷体_GB2312"/>
                      <w:sz w:val="28"/>
                      <w:szCs w:val="28"/>
                    </w:rPr>
                  </w:pPr>
                  <w:r>
                    <w:rPr>
                      <w:rFonts w:hint="eastAsia" w:ascii="楷体_GB2312" w:eastAsia="楷体_GB2312"/>
                      <w:sz w:val="28"/>
                      <w:szCs w:val="28"/>
                    </w:rPr>
                    <w:t>法定代表人身份证复印件</w:t>
                  </w:r>
                </w:p>
                <w:p w14:paraId="4929577B">
                  <w:pPr>
                    <w:jc w:val="center"/>
                    <w:rPr>
                      <w:rFonts w:ascii="楷体_GB2312" w:eastAsia="楷体_GB2312"/>
                      <w:sz w:val="28"/>
                      <w:szCs w:val="28"/>
                    </w:rPr>
                  </w:pPr>
                  <w:r>
                    <w:rPr>
                      <w:rFonts w:hint="eastAsia" w:ascii="楷体_GB2312" w:eastAsia="楷体_GB2312"/>
                      <w:sz w:val="28"/>
                      <w:szCs w:val="28"/>
                    </w:rPr>
                    <w:t>正面</w:t>
                  </w:r>
                </w:p>
              </w:txbxContent>
            </v:textbox>
          </v:shape>
        </w:pict>
      </w:r>
    </w:p>
    <w:p w14:paraId="084375A3">
      <w:pPr>
        <w:adjustRightInd w:val="0"/>
        <w:snapToGrid w:val="0"/>
        <w:spacing w:line="360" w:lineRule="exact"/>
        <w:ind w:firstLine="480" w:firstLineChars="200"/>
        <w:rPr>
          <w:rFonts w:ascii="宋体" w:hAnsi="宋体" w:cs="宋体"/>
          <w:sz w:val="24"/>
          <w:szCs w:val="24"/>
        </w:rPr>
      </w:pPr>
    </w:p>
    <w:p w14:paraId="4F100FAB">
      <w:pPr>
        <w:adjustRightInd w:val="0"/>
        <w:snapToGrid w:val="0"/>
        <w:spacing w:line="360" w:lineRule="exact"/>
        <w:ind w:firstLine="480" w:firstLineChars="200"/>
        <w:rPr>
          <w:rFonts w:ascii="宋体" w:hAnsi="宋体" w:cs="宋体"/>
          <w:sz w:val="24"/>
          <w:szCs w:val="24"/>
        </w:rPr>
      </w:pPr>
    </w:p>
    <w:p w14:paraId="5D9FC6C1">
      <w:pPr>
        <w:adjustRightInd w:val="0"/>
        <w:snapToGrid w:val="0"/>
        <w:spacing w:line="360" w:lineRule="exact"/>
        <w:rPr>
          <w:rFonts w:ascii="宋体" w:hAnsi="宋体" w:cs="宋体"/>
          <w:sz w:val="24"/>
          <w:szCs w:val="24"/>
        </w:rPr>
      </w:pPr>
      <w:r>
        <w:rPr>
          <w:rFonts w:hint="eastAsia" w:ascii="宋体" w:hAnsi="宋体" w:cs="宋体"/>
          <w:sz w:val="24"/>
          <w:szCs w:val="24"/>
        </w:rPr>
        <w:br w:type="page"/>
      </w:r>
      <w:r>
        <w:rPr>
          <w:rFonts w:hint="eastAsia" w:ascii="宋体" w:hAnsi="宋体" w:cs="宋体"/>
          <w:sz w:val="24"/>
          <w:szCs w:val="24"/>
        </w:rPr>
        <w:t>2、法定代表人授权委托书（格式）：</w:t>
      </w:r>
    </w:p>
    <w:p w14:paraId="52D5BB15">
      <w:pPr>
        <w:adjustRightInd w:val="0"/>
        <w:snapToGrid w:val="0"/>
        <w:spacing w:line="360" w:lineRule="exact"/>
        <w:ind w:firstLine="480" w:firstLineChars="200"/>
        <w:rPr>
          <w:rFonts w:ascii="宋体" w:hAnsi="宋体" w:cs="宋体"/>
          <w:sz w:val="24"/>
          <w:szCs w:val="24"/>
        </w:rPr>
      </w:pPr>
    </w:p>
    <w:p w14:paraId="5F7286CB">
      <w:pPr>
        <w:adjustRightInd w:val="0"/>
        <w:snapToGrid w:val="0"/>
        <w:spacing w:line="240" w:lineRule="atLeast"/>
        <w:jc w:val="center"/>
        <w:rPr>
          <w:rFonts w:ascii="黑体" w:hAnsi="黑体" w:eastAsia="黑体" w:cs="黑体"/>
          <w:sz w:val="36"/>
          <w:szCs w:val="36"/>
        </w:rPr>
      </w:pPr>
      <w:r>
        <w:rPr>
          <w:rFonts w:hint="eastAsia" w:ascii="黑体" w:hAnsi="黑体" w:eastAsia="黑体" w:cs="黑体"/>
          <w:sz w:val="36"/>
          <w:szCs w:val="36"/>
        </w:rPr>
        <w:t>法定代表人授权书</w:t>
      </w:r>
    </w:p>
    <w:p w14:paraId="00DBAB55">
      <w:pPr>
        <w:adjustRightInd w:val="0"/>
        <w:snapToGrid w:val="0"/>
        <w:spacing w:line="360" w:lineRule="exact"/>
        <w:ind w:firstLine="480" w:firstLineChars="200"/>
        <w:rPr>
          <w:rFonts w:ascii="宋体" w:hAnsi="宋体" w:cs="宋体"/>
          <w:sz w:val="24"/>
          <w:szCs w:val="24"/>
        </w:rPr>
      </w:pPr>
    </w:p>
    <w:p w14:paraId="76F02CE4">
      <w:pPr>
        <w:adjustRightInd w:val="0"/>
        <w:snapToGrid w:val="0"/>
        <w:spacing w:line="360" w:lineRule="exact"/>
        <w:jc w:val="center"/>
        <w:rPr>
          <w:rFonts w:ascii="宋体" w:hAnsi="宋体" w:cs="宋体"/>
          <w:sz w:val="24"/>
          <w:szCs w:val="24"/>
        </w:rPr>
      </w:pPr>
      <w:r>
        <w:rPr>
          <w:rFonts w:hint="eastAsia" w:ascii="宋体" w:hAnsi="宋体" w:cs="宋体"/>
          <w:sz w:val="24"/>
          <w:szCs w:val="24"/>
          <w:lang w:val="zh-CN"/>
        </w:rPr>
        <w:t>项目编号：YXGYJT202502019</w:t>
      </w:r>
    </w:p>
    <w:p w14:paraId="6963D7A8">
      <w:pPr>
        <w:adjustRightInd w:val="0"/>
        <w:snapToGrid w:val="0"/>
        <w:spacing w:line="360" w:lineRule="exact"/>
        <w:rPr>
          <w:rFonts w:ascii="宋体" w:hAnsi="宋体" w:cs="宋体"/>
          <w:sz w:val="24"/>
          <w:szCs w:val="24"/>
          <w:lang w:val="zh-CN"/>
        </w:rPr>
      </w:pPr>
    </w:p>
    <w:p w14:paraId="0027E671">
      <w:pPr>
        <w:adjustRightInd w:val="0"/>
        <w:snapToGrid w:val="0"/>
        <w:spacing w:line="360" w:lineRule="exact"/>
        <w:rPr>
          <w:rFonts w:ascii="宋体" w:hAnsi="宋体" w:cs="宋体"/>
          <w:sz w:val="24"/>
          <w:szCs w:val="24"/>
          <w:lang w:val="zh-CN"/>
        </w:rPr>
      </w:pPr>
      <w:r>
        <w:rPr>
          <w:rFonts w:hint="eastAsia" w:ascii="宋体" w:hAnsi="宋体" w:cs="宋体"/>
          <w:sz w:val="24"/>
          <w:szCs w:val="24"/>
          <w:lang w:val="zh-CN"/>
        </w:rPr>
        <w:t>宜兴市宜城市容环境服务有限公司：</w:t>
      </w:r>
    </w:p>
    <w:p w14:paraId="1B8E4406">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系中华人民共和国合法企业。法定地址： 特授权代表我公司（单位）全权办理针对上述项目的投标、参与开标、谈判、签约等具体工作，并签署全部有关的文件、协议及合同。</w:t>
      </w:r>
    </w:p>
    <w:p w14:paraId="6E24CC6C">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我公司（单位）对被授权代表人的签名负全部责任。</w:t>
      </w:r>
    </w:p>
    <w:p w14:paraId="2679E955">
      <w:pPr>
        <w:adjustRightInd w:val="0"/>
        <w:snapToGrid w:val="0"/>
        <w:spacing w:line="360" w:lineRule="exact"/>
        <w:ind w:firstLine="480" w:firstLineChars="200"/>
        <w:jc w:val="left"/>
        <w:rPr>
          <w:rFonts w:ascii="宋体" w:hAnsi="宋体" w:cs="宋体"/>
          <w:sz w:val="24"/>
          <w:szCs w:val="24"/>
          <w:lang w:val="zh-CN"/>
        </w:rPr>
      </w:pPr>
      <w:r>
        <w:rPr>
          <w:rFonts w:hint="eastAsia" w:ascii="宋体" w:hAnsi="宋体" w:cs="宋体"/>
          <w:sz w:val="24"/>
          <w:szCs w:val="24"/>
          <w:lang w:val="zh-CN"/>
        </w:rPr>
        <w:t>在撤销授权的书面通知送达你处以前，本授权书一直有效，被授权代表人签署的所有文件（在授权书有效期内签署的）不因授权的撤销而失效。</w:t>
      </w:r>
    </w:p>
    <w:p w14:paraId="4C304F3C">
      <w:pPr>
        <w:adjustRightInd w:val="0"/>
        <w:snapToGrid w:val="0"/>
        <w:spacing w:line="360" w:lineRule="exact"/>
        <w:ind w:firstLine="480" w:firstLineChars="200"/>
        <w:rPr>
          <w:rFonts w:ascii="宋体" w:hAnsi="宋体" w:cs="宋体"/>
          <w:sz w:val="24"/>
          <w:szCs w:val="24"/>
          <w:lang w:val="zh-CN"/>
        </w:rPr>
      </w:pPr>
    </w:p>
    <w:p w14:paraId="4F102B2F">
      <w:pPr>
        <w:adjustRightInd w:val="0"/>
        <w:snapToGrid w:val="0"/>
        <w:spacing w:line="360" w:lineRule="exact"/>
        <w:ind w:firstLine="480" w:firstLineChars="200"/>
        <w:rPr>
          <w:rFonts w:ascii="宋体" w:hAnsi="宋体" w:cs="宋体"/>
          <w:sz w:val="24"/>
          <w:szCs w:val="24"/>
          <w:lang w:val="zh-CN"/>
        </w:rPr>
      </w:pPr>
    </w:p>
    <w:p w14:paraId="73E34C4C">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被授权代表人情况：</w:t>
      </w:r>
    </w:p>
    <w:p w14:paraId="748D57EF">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姓名：           性别：        年龄：         职务：</w:t>
      </w:r>
    </w:p>
    <w:p w14:paraId="3B37E3D8">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身份证号码：                   手机号码：</w:t>
      </w:r>
    </w:p>
    <w:p w14:paraId="1229016C">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办公电话：                     传真：</w:t>
      </w:r>
    </w:p>
    <w:p w14:paraId="4A2950F9">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通讯地址：</w:t>
      </w:r>
    </w:p>
    <w:p w14:paraId="32E967E7">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被授权代表人（签</w:t>
      </w:r>
      <w:r>
        <w:rPr>
          <w:rFonts w:hint="eastAsia" w:ascii="宋体" w:hAnsi="宋体" w:cs="宋体"/>
          <w:sz w:val="24"/>
          <w:szCs w:val="24"/>
        </w:rPr>
        <w:t>名</w:t>
      </w:r>
      <w:r>
        <w:rPr>
          <w:rFonts w:hint="eastAsia" w:ascii="宋体" w:hAnsi="宋体" w:cs="宋体"/>
          <w:sz w:val="24"/>
          <w:szCs w:val="24"/>
          <w:lang w:val="zh-CN"/>
        </w:rPr>
        <w:t>）：                  单位名称（公章）：</w:t>
      </w:r>
    </w:p>
    <w:p w14:paraId="62B998CE">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 xml:space="preserve">                                    法定代表人（签</w:t>
      </w:r>
      <w:r>
        <w:rPr>
          <w:rFonts w:hint="eastAsia" w:ascii="宋体" w:hAnsi="宋体" w:cs="宋体"/>
          <w:sz w:val="24"/>
          <w:szCs w:val="24"/>
        </w:rPr>
        <w:t>名</w:t>
      </w:r>
      <w:r>
        <w:rPr>
          <w:rFonts w:hint="eastAsia" w:ascii="宋体" w:hAnsi="宋体" w:cs="宋体"/>
          <w:sz w:val="24"/>
          <w:szCs w:val="24"/>
          <w:lang w:val="zh-CN"/>
        </w:rPr>
        <w:t>）：</w:t>
      </w:r>
    </w:p>
    <w:p w14:paraId="358761F5">
      <w:pPr>
        <w:adjustRightInd w:val="0"/>
        <w:snapToGrid w:val="0"/>
        <w:spacing w:line="360" w:lineRule="exact"/>
        <w:ind w:firstLine="480" w:firstLineChars="200"/>
        <w:rPr>
          <w:rFonts w:ascii="宋体" w:hAnsi="宋体" w:cs="宋体"/>
          <w:sz w:val="24"/>
          <w:szCs w:val="24"/>
        </w:rPr>
      </w:pPr>
    </w:p>
    <w:p w14:paraId="2A14C73F">
      <w:pPr>
        <w:pStyle w:val="73"/>
        <w:ind w:firstLine="210"/>
      </w:pPr>
    </w:p>
    <w:p w14:paraId="5DFF5B7E">
      <w:pPr>
        <w:adjustRightInd w:val="0"/>
        <w:snapToGrid w:val="0"/>
        <w:spacing w:line="360" w:lineRule="exact"/>
        <w:ind w:firstLine="480" w:firstLineChars="200"/>
        <w:rPr>
          <w:rFonts w:ascii="宋体" w:hAnsi="宋体" w:cs="宋体"/>
          <w:sz w:val="24"/>
          <w:szCs w:val="24"/>
        </w:rPr>
      </w:pPr>
      <w:r>
        <w:rPr>
          <w:rFonts w:ascii="宋体" w:hAnsi="宋体" w:cs="宋体"/>
          <w:sz w:val="24"/>
          <w:szCs w:val="24"/>
        </w:rPr>
        <w:pict>
          <v:shape id="_x0000_s1028" o:spid="_x0000_s1028" o:spt="202" type="#_x0000_t202" style="position:absolute;left:0pt;margin-left:245.9pt;margin-top:2.05pt;height:163pt;width:241.35pt;z-index:251659264;mso-width-relative:page;mso-height-relative:page;"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tjk+SdkAAAAJAQAADwAAAAAAAAABACAAAAAiAAAAZHJzL2Rv&#10;d25yZXYueG1sUEsBAhQAFAAAAAgAh07iQMim3jQAAgAABQQAAA4AAAAAAAAAAQAgAAAAKAEAAGRy&#10;cy9lMm9Eb2MueG1sUEsFBgAAAAAGAAYAWQEAAJoFAAAAAA==&#10;">
            <v:path/>
            <v:fill focussize="0,0"/>
            <v:stroke joinstyle="miter"/>
            <v:imagedata o:title=""/>
            <o:lock v:ext="edit"/>
            <v:textbox>
              <w:txbxContent>
                <w:p w14:paraId="538235A1">
                  <w:pPr>
                    <w:jc w:val="left"/>
                    <w:rPr>
                      <w:rFonts w:ascii="黑体" w:eastAsia="黑体"/>
                      <w:sz w:val="32"/>
                      <w:szCs w:val="32"/>
                    </w:rPr>
                  </w:pPr>
                </w:p>
                <w:p w14:paraId="384E4E98">
                  <w:pPr>
                    <w:jc w:val="center"/>
                    <w:rPr>
                      <w:rFonts w:ascii="楷体_GB2312" w:eastAsia="楷体_GB2312"/>
                      <w:sz w:val="28"/>
                      <w:szCs w:val="28"/>
                    </w:rPr>
                  </w:pPr>
                  <w:r>
                    <w:rPr>
                      <w:rFonts w:hint="eastAsia" w:ascii="楷体_GB2312" w:eastAsia="楷体_GB2312"/>
                      <w:sz w:val="28"/>
                      <w:szCs w:val="28"/>
                    </w:rPr>
                    <w:t>被授权代表身份证复印件</w:t>
                  </w:r>
                </w:p>
                <w:p w14:paraId="4D76E65C">
                  <w:pPr>
                    <w:jc w:val="center"/>
                    <w:rPr>
                      <w:rFonts w:ascii="楷体_GB2312" w:eastAsia="楷体_GB2312"/>
                      <w:sz w:val="28"/>
                      <w:szCs w:val="28"/>
                    </w:rPr>
                  </w:pPr>
                  <w:r>
                    <w:rPr>
                      <w:rFonts w:hint="eastAsia" w:ascii="楷体_GB2312" w:eastAsia="楷体_GB2312"/>
                      <w:sz w:val="28"/>
                      <w:szCs w:val="28"/>
                    </w:rPr>
                    <w:t>反面</w:t>
                  </w:r>
                </w:p>
                <w:p w14:paraId="5904CD0D">
                  <w:pPr>
                    <w:jc w:val="center"/>
                    <w:rPr>
                      <w:rFonts w:ascii="楷体_GB2312" w:eastAsia="楷体_GB2312"/>
                      <w:sz w:val="28"/>
                      <w:szCs w:val="28"/>
                    </w:rPr>
                  </w:pPr>
                </w:p>
              </w:txbxContent>
            </v:textbox>
          </v:shape>
        </w:pict>
      </w:r>
      <w:r>
        <w:rPr>
          <w:rFonts w:ascii="宋体" w:hAnsi="宋体" w:cs="宋体"/>
          <w:sz w:val="24"/>
          <w:szCs w:val="24"/>
        </w:rPr>
        <w:pict>
          <v:shape id="_x0000_s1027" o:spid="_x0000_s1027" o:spt="202" type="#_x0000_t202" style="position:absolute;left:0pt;margin-left:-3.1pt;margin-top:2.3pt;height:163.05pt;width:236.15pt;z-index:251659264;mso-width-relative:page;mso-height-relative:page;"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0FjRdgAAAAIAQAADwAAAAAAAAABACAAAAAiAAAAZHJzL2Rv&#10;d25yZXYueG1sUEsBAhQAFAAAAAgAh07iQMf0IaUBAgAABQQAAA4AAAAAAAAAAQAgAAAAJwEAAGRy&#10;cy9lMm9Eb2MueG1sUEsFBgAAAAAGAAYAWQEAAJoFAAAAAA==&#10;">
            <v:path/>
            <v:fill focussize="0,0"/>
            <v:stroke joinstyle="miter"/>
            <v:imagedata o:title=""/>
            <o:lock v:ext="edit"/>
            <v:textbox>
              <w:txbxContent>
                <w:p w14:paraId="2F44A470">
                  <w:pPr>
                    <w:jc w:val="left"/>
                    <w:rPr>
                      <w:rFonts w:ascii="黑体" w:eastAsia="黑体"/>
                      <w:sz w:val="32"/>
                      <w:szCs w:val="32"/>
                    </w:rPr>
                  </w:pPr>
                </w:p>
                <w:p w14:paraId="71B52DEB">
                  <w:pPr>
                    <w:jc w:val="center"/>
                    <w:rPr>
                      <w:rFonts w:ascii="楷体_GB2312" w:eastAsia="楷体_GB2312"/>
                      <w:sz w:val="28"/>
                      <w:szCs w:val="28"/>
                    </w:rPr>
                  </w:pPr>
                  <w:r>
                    <w:rPr>
                      <w:rFonts w:hint="eastAsia" w:ascii="楷体_GB2312" w:eastAsia="楷体_GB2312"/>
                      <w:sz w:val="28"/>
                      <w:szCs w:val="28"/>
                    </w:rPr>
                    <w:t>被授权代表身份证复印件</w:t>
                  </w:r>
                </w:p>
                <w:p w14:paraId="30FE483D">
                  <w:pPr>
                    <w:jc w:val="center"/>
                    <w:rPr>
                      <w:rFonts w:ascii="楷体_GB2312" w:eastAsia="楷体_GB2312"/>
                      <w:sz w:val="28"/>
                      <w:szCs w:val="28"/>
                    </w:rPr>
                  </w:pPr>
                  <w:r>
                    <w:rPr>
                      <w:rFonts w:hint="eastAsia" w:ascii="楷体_GB2312" w:eastAsia="楷体_GB2312"/>
                      <w:sz w:val="28"/>
                      <w:szCs w:val="28"/>
                    </w:rPr>
                    <w:t>正面</w:t>
                  </w:r>
                </w:p>
                <w:p w14:paraId="525A790E">
                  <w:pPr>
                    <w:jc w:val="center"/>
                    <w:rPr>
                      <w:rFonts w:ascii="楷体_GB2312" w:eastAsia="楷体_GB2312"/>
                      <w:sz w:val="28"/>
                      <w:szCs w:val="28"/>
                    </w:rPr>
                  </w:pPr>
                </w:p>
              </w:txbxContent>
            </v:textbox>
          </v:shape>
        </w:pict>
      </w:r>
    </w:p>
    <w:p w14:paraId="7C5CEB84">
      <w:pPr>
        <w:adjustRightInd w:val="0"/>
        <w:snapToGrid w:val="0"/>
        <w:spacing w:line="360" w:lineRule="exact"/>
        <w:ind w:firstLine="480" w:firstLineChars="200"/>
        <w:rPr>
          <w:rFonts w:ascii="宋体" w:hAnsi="宋体" w:cs="宋体"/>
          <w:sz w:val="24"/>
          <w:szCs w:val="24"/>
        </w:rPr>
      </w:pPr>
    </w:p>
    <w:p w14:paraId="46424E1A">
      <w:pPr>
        <w:adjustRightInd w:val="0"/>
        <w:snapToGrid w:val="0"/>
        <w:spacing w:line="360" w:lineRule="exact"/>
        <w:ind w:firstLine="480" w:firstLineChars="200"/>
        <w:rPr>
          <w:rFonts w:ascii="宋体" w:hAnsi="宋体" w:cs="宋体"/>
          <w:sz w:val="24"/>
          <w:szCs w:val="24"/>
        </w:rPr>
      </w:pPr>
    </w:p>
    <w:p w14:paraId="3A23668C">
      <w:pPr>
        <w:adjustRightInd w:val="0"/>
        <w:snapToGrid w:val="0"/>
        <w:spacing w:line="360" w:lineRule="exact"/>
        <w:ind w:firstLine="480" w:firstLineChars="200"/>
        <w:rPr>
          <w:rFonts w:ascii="宋体" w:hAnsi="宋体" w:cs="宋体"/>
          <w:sz w:val="24"/>
          <w:szCs w:val="24"/>
        </w:rPr>
      </w:pPr>
    </w:p>
    <w:p w14:paraId="439DC1B7">
      <w:pPr>
        <w:adjustRightInd w:val="0"/>
        <w:snapToGrid w:val="0"/>
        <w:spacing w:line="360" w:lineRule="exact"/>
        <w:ind w:firstLine="480" w:firstLineChars="200"/>
        <w:rPr>
          <w:rFonts w:ascii="宋体" w:hAnsi="宋体" w:cs="宋体"/>
          <w:sz w:val="24"/>
          <w:szCs w:val="24"/>
        </w:rPr>
      </w:pPr>
    </w:p>
    <w:p w14:paraId="1920E604">
      <w:pPr>
        <w:adjustRightInd w:val="0"/>
        <w:snapToGrid w:val="0"/>
        <w:spacing w:line="360" w:lineRule="exact"/>
        <w:ind w:firstLine="480" w:firstLineChars="200"/>
        <w:rPr>
          <w:rFonts w:ascii="宋体" w:hAnsi="宋体" w:cs="宋体"/>
          <w:sz w:val="24"/>
          <w:szCs w:val="24"/>
        </w:rPr>
      </w:pPr>
    </w:p>
    <w:bookmarkEnd w:id="82"/>
    <w:p w14:paraId="65B614B5">
      <w:pPr>
        <w:adjustRightInd w:val="0"/>
        <w:snapToGrid w:val="0"/>
        <w:spacing w:line="360" w:lineRule="exact"/>
        <w:ind w:firstLine="480" w:firstLineChars="200"/>
        <w:rPr>
          <w:rFonts w:ascii="宋体" w:hAnsi="宋体" w:cs="宋体"/>
          <w:sz w:val="24"/>
          <w:szCs w:val="24"/>
          <w:lang w:val="zh-CN"/>
        </w:rPr>
      </w:pPr>
    </w:p>
    <w:p w14:paraId="2F85AD8C">
      <w:pPr>
        <w:adjustRightInd w:val="0"/>
        <w:snapToGrid w:val="0"/>
        <w:spacing w:line="360" w:lineRule="exact"/>
        <w:ind w:firstLine="480" w:firstLineChars="200"/>
        <w:rPr>
          <w:rFonts w:ascii="宋体" w:hAnsi="宋体" w:cs="宋体"/>
          <w:sz w:val="24"/>
          <w:szCs w:val="24"/>
          <w:lang w:val="zh-CN"/>
        </w:rPr>
      </w:pPr>
    </w:p>
    <w:p w14:paraId="2FCCF1CA">
      <w:pPr>
        <w:spacing w:line="360" w:lineRule="auto"/>
        <w:rPr>
          <w:rFonts w:ascii="宋体" w:hAnsi="宋体" w:cs="宋体"/>
          <w:b/>
          <w:szCs w:val="21"/>
        </w:rPr>
      </w:pPr>
    </w:p>
    <w:p w14:paraId="477192A6">
      <w:pPr>
        <w:adjustRightInd w:val="0"/>
        <w:snapToGrid w:val="0"/>
        <w:spacing w:line="360" w:lineRule="exact"/>
        <w:jc w:val="left"/>
        <w:rPr>
          <w:rFonts w:ascii="宋体" w:hAnsi="宋体" w:cs="宋体"/>
          <w:sz w:val="24"/>
          <w:szCs w:val="24"/>
          <w:lang w:val="zh-CN"/>
        </w:rPr>
      </w:pPr>
      <w:r>
        <w:rPr>
          <w:rFonts w:hint="eastAsia" w:ascii="宋体" w:hAnsi="宋体" w:cs="宋体"/>
          <w:sz w:val="24"/>
          <w:szCs w:val="24"/>
        </w:rPr>
        <w:br w:type="page"/>
      </w:r>
      <w:r>
        <w:rPr>
          <w:rFonts w:hint="eastAsia" w:ascii="宋体" w:hAnsi="宋体" w:cs="宋体"/>
          <w:sz w:val="24"/>
          <w:szCs w:val="24"/>
        </w:rPr>
        <w:t>3、资格性证明材料（格式）：</w:t>
      </w:r>
    </w:p>
    <w:p w14:paraId="5A4FE30A">
      <w:pPr>
        <w:adjustRightInd w:val="0"/>
        <w:snapToGrid w:val="0"/>
        <w:spacing w:line="240" w:lineRule="atLeast"/>
        <w:jc w:val="center"/>
        <w:rPr>
          <w:rFonts w:ascii="黑体" w:hAnsi="黑体" w:eastAsia="黑体" w:cs="黑体"/>
          <w:sz w:val="36"/>
          <w:szCs w:val="36"/>
        </w:rPr>
      </w:pPr>
    </w:p>
    <w:p w14:paraId="689076AF">
      <w:pPr>
        <w:adjustRightInd w:val="0"/>
        <w:snapToGrid w:val="0"/>
        <w:spacing w:line="240" w:lineRule="atLeast"/>
        <w:jc w:val="center"/>
        <w:rPr>
          <w:rFonts w:ascii="宋体" w:hAnsi="宋体" w:cs="宋体"/>
          <w:sz w:val="24"/>
          <w:szCs w:val="24"/>
        </w:rPr>
      </w:pPr>
      <w:r>
        <w:rPr>
          <w:rFonts w:hint="eastAsia" w:ascii="黑体" w:hAnsi="黑体" w:eastAsia="黑体" w:cs="黑体"/>
          <w:sz w:val="36"/>
          <w:szCs w:val="36"/>
        </w:rPr>
        <w:t>资格性证明材料</w:t>
      </w:r>
    </w:p>
    <w:p w14:paraId="09DFB877">
      <w:pPr>
        <w:adjustRightInd w:val="0"/>
        <w:snapToGrid w:val="0"/>
        <w:spacing w:line="360" w:lineRule="exact"/>
        <w:ind w:firstLine="480" w:firstLineChars="200"/>
        <w:jc w:val="left"/>
        <w:rPr>
          <w:rFonts w:ascii="宋体" w:hAnsi="宋体" w:cs="宋体"/>
          <w:sz w:val="24"/>
          <w:szCs w:val="24"/>
        </w:rPr>
      </w:pPr>
    </w:p>
    <w:p w14:paraId="7F51A8BE">
      <w:pPr>
        <w:adjustRightInd w:val="0"/>
        <w:snapToGrid w:val="0"/>
        <w:spacing w:line="360" w:lineRule="exact"/>
        <w:jc w:val="center"/>
        <w:rPr>
          <w:rFonts w:ascii="宋体" w:hAnsi="宋体" w:cs="宋体"/>
          <w:sz w:val="24"/>
          <w:szCs w:val="24"/>
        </w:rPr>
      </w:pPr>
      <w:r>
        <w:rPr>
          <w:rFonts w:hint="eastAsia" w:ascii="宋体" w:hAnsi="宋体" w:cs="宋体"/>
          <w:sz w:val="24"/>
          <w:szCs w:val="24"/>
        </w:rPr>
        <w:t>项目编号：YXGYJT202502019</w:t>
      </w:r>
    </w:p>
    <w:p w14:paraId="34B22D51">
      <w:pPr>
        <w:adjustRightInd w:val="0"/>
        <w:snapToGrid w:val="0"/>
        <w:spacing w:line="360" w:lineRule="exact"/>
        <w:ind w:firstLine="480" w:firstLineChars="200"/>
        <w:jc w:val="left"/>
        <w:rPr>
          <w:rFonts w:ascii="宋体" w:hAnsi="宋体" w:cs="宋体"/>
          <w:sz w:val="24"/>
          <w:szCs w:val="24"/>
        </w:rPr>
      </w:pPr>
    </w:p>
    <w:p w14:paraId="39B5F4F0">
      <w:pPr>
        <w:adjustRightInd w:val="0"/>
        <w:snapToGrid w:val="0"/>
        <w:spacing w:line="360" w:lineRule="exact"/>
        <w:jc w:val="left"/>
        <w:rPr>
          <w:rFonts w:ascii="宋体" w:hAnsi="宋体" w:cs="宋体"/>
          <w:sz w:val="24"/>
          <w:szCs w:val="24"/>
        </w:rPr>
      </w:pPr>
      <w:r>
        <w:rPr>
          <w:rFonts w:hint="eastAsia" w:ascii="宋体" w:hAnsi="宋体" w:cs="宋体"/>
          <w:sz w:val="24"/>
          <w:szCs w:val="24"/>
        </w:rPr>
        <w:t>投标人应按以下顺序提供相关材料：</w:t>
      </w:r>
    </w:p>
    <w:p w14:paraId="4D6AD5D5">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14:paraId="304DE213">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r>
        <w:rPr>
          <w:rFonts w:hint="eastAsia" w:ascii="宋体" w:hAnsi="宋体"/>
          <w:b/>
          <w:bCs/>
          <w:sz w:val="24"/>
          <w:szCs w:val="24"/>
        </w:rPr>
        <w:t>投标时必须提交被</w:t>
      </w:r>
      <w:r>
        <w:rPr>
          <w:rFonts w:ascii="宋体" w:hAnsi="宋体"/>
          <w:b/>
          <w:bCs/>
          <w:sz w:val="24"/>
          <w:szCs w:val="24"/>
        </w:rPr>
        <w:t>授权</w:t>
      </w:r>
      <w:r>
        <w:rPr>
          <w:rFonts w:hint="eastAsia" w:ascii="宋体" w:hAnsi="宋体"/>
          <w:b/>
          <w:bCs/>
          <w:sz w:val="24"/>
          <w:szCs w:val="24"/>
        </w:rPr>
        <w:t>代表的身份证</w:t>
      </w:r>
      <w:r>
        <w:rPr>
          <w:rFonts w:ascii="宋体" w:hAnsi="宋体"/>
          <w:b/>
          <w:bCs/>
          <w:sz w:val="24"/>
          <w:szCs w:val="24"/>
        </w:rPr>
        <w:t>原件，如是法人来提供法人的身份证原件</w:t>
      </w:r>
      <w:r>
        <w:rPr>
          <w:rFonts w:hint="eastAsia" w:ascii="宋体" w:hAnsi="宋体"/>
          <w:b/>
          <w:bCs/>
          <w:sz w:val="24"/>
          <w:szCs w:val="24"/>
        </w:rPr>
        <w:t>）</w:t>
      </w:r>
      <w:r>
        <w:rPr>
          <w:rFonts w:hint="eastAsia" w:ascii="宋体" w:hAnsi="宋体"/>
          <w:bCs/>
          <w:sz w:val="24"/>
          <w:szCs w:val="24"/>
        </w:rPr>
        <w:t>；</w:t>
      </w:r>
    </w:p>
    <w:p w14:paraId="2E39BD31">
      <w:pPr>
        <w:numPr>
          <w:ilvl w:val="0"/>
          <w:numId w:val="29"/>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（投标时必须提交相应原件或公证件）</w:t>
      </w:r>
      <w:r>
        <w:rPr>
          <w:rFonts w:hint="eastAsia" w:ascii="宋体" w:hAnsi="宋体"/>
          <w:bCs/>
          <w:sz w:val="24"/>
          <w:szCs w:val="24"/>
          <w:lang w:val="zh-CN"/>
        </w:rPr>
        <w:t>；</w:t>
      </w:r>
    </w:p>
    <w:p w14:paraId="50694316">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4"/>
        </w:rPr>
        <w:t>投标人依法缴纳近十二个月中任意一个月份税收的相关材料（提供相关主管部门证明或银行代扣证明）复印件</w:t>
      </w:r>
      <w:r>
        <w:rPr>
          <w:rFonts w:hint="eastAsia" w:ascii="宋体" w:hAnsi="宋体"/>
          <w:sz w:val="24"/>
          <w:szCs w:val="21"/>
        </w:rPr>
        <w:t>；</w:t>
      </w:r>
    </w:p>
    <w:p w14:paraId="2AC92582">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color w:val="000000"/>
          <w:sz w:val="24"/>
          <w:szCs w:val="24"/>
        </w:rPr>
        <w:t>投标人依法缴纳</w:t>
      </w:r>
      <w:r>
        <w:rPr>
          <w:rFonts w:hint="eastAsia" w:ascii="宋体" w:hAnsi="宋体"/>
          <w:color w:val="000000"/>
          <w:sz w:val="24"/>
          <w:szCs w:val="24"/>
        </w:rPr>
        <w:t>近十二个月中任意一个月份</w:t>
      </w:r>
      <w:r>
        <w:rPr>
          <w:rFonts w:hint="eastAsia" w:ascii="宋体" w:hAnsi="宋体" w:cs="宋体"/>
          <w:color w:val="000000"/>
          <w:sz w:val="24"/>
          <w:szCs w:val="24"/>
        </w:rPr>
        <w:t>社会保障资金的相关材料（提供相关主管部门证明或银</w:t>
      </w:r>
      <w:r>
        <w:rPr>
          <w:rFonts w:hint="eastAsia" w:ascii="宋体" w:hAnsi="宋体"/>
          <w:color w:val="000000"/>
          <w:sz w:val="24"/>
          <w:szCs w:val="21"/>
        </w:rPr>
        <w:t>行代扣证明）复印件</w:t>
      </w:r>
      <w:r>
        <w:rPr>
          <w:rFonts w:hint="eastAsia" w:ascii="宋体" w:hAnsi="宋体"/>
          <w:sz w:val="24"/>
          <w:szCs w:val="24"/>
        </w:rPr>
        <w:t>；</w:t>
      </w:r>
    </w:p>
    <w:p w14:paraId="4FC1ED2F">
      <w:pPr>
        <w:numPr>
          <w:ilvl w:val="0"/>
          <w:numId w:val="29"/>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cs="宋体"/>
          <w:sz w:val="24"/>
          <w:szCs w:val="24"/>
        </w:rPr>
        <w:t>投标人（或其全资子公司、分公司)为本项目被授权代表在近三个月内任意一个月缴纳的社保证明复印件（提供相关主管部门证明或银行代扣证明，法定代表人亲自参加报价的除外）；</w:t>
      </w:r>
    </w:p>
    <w:p w14:paraId="7D890F37">
      <w:pPr>
        <w:numPr>
          <w:ilvl w:val="0"/>
          <w:numId w:val="29"/>
        </w:numPr>
        <w:adjustRightInd w:val="0"/>
        <w:snapToGrid w:val="0"/>
        <w:spacing w:line="360" w:lineRule="exact"/>
        <w:ind w:firstLine="480" w:firstLineChars="200"/>
        <w:jc w:val="left"/>
        <w:rPr>
          <w:rFonts w:ascii="宋体" w:hAnsi="宋体" w:cs="宋体"/>
          <w:sz w:val="24"/>
          <w:szCs w:val="24"/>
        </w:rPr>
      </w:pPr>
      <w:r>
        <w:rPr>
          <w:rFonts w:hint="eastAsia" w:ascii="宋体" w:hAnsi="宋体"/>
          <w:sz w:val="24"/>
          <w:szCs w:val="21"/>
        </w:rPr>
        <w:t>投标保证金交纳证明复印件</w:t>
      </w:r>
      <w:r>
        <w:rPr>
          <w:rFonts w:hint="eastAsia" w:ascii="宋体" w:hAnsi="宋体"/>
          <w:b/>
          <w:sz w:val="24"/>
          <w:szCs w:val="21"/>
        </w:rPr>
        <w:t>（银行转账）</w:t>
      </w:r>
      <w:r>
        <w:rPr>
          <w:rFonts w:hint="eastAsia" w:ascii="宋体" w:hAnsi="宋体" w:cs="宋体"/>
          <w:sz w:val="24"/>
          <w:szCs w:val="24"/>
        </w:rPr>
        <w:t>；</w:t>
      </w:r>
    </w:p>
    <w:p w14:paraId="4D1D8053">
      <w:pPr>
        <w:adjustRightInd w:val="0"/>
        <w:snapToGrid w:val="0"/>
        <w:spacing w:line="360" w:lineRule="exact"/>
        <w:ind w:firstLine="480" w:firstLineChars="200"/>
        <w:jc w:val="left"/>
        <w:rPr>
          <w:rFonts w:ascii="宋体" w:hAnsi="宋体" w:cs="宋体"/>
          <w:sz w:val="24"/>
          <w:szCs w:val="24"/>
        </w:rPr>
      </w:pPr>
    </w:p>
    <w:p w14:paraId="0DF8CCCE">
      <w:pPr>
        <w:pStyle w:val="73"/>
        <w:ind w:firstLine="240"/>
        <w:rPr>
          <w:rFonts w:ascii="宋体" w:hAnsi="宋体" w:cs="宋体"/>
          <w:sz w:val="24"/>
          <w:szCs w:val="24"/>
        </w:rPr>
      </w:pPr>
    </w:p>
    <w:p w14:paraId="3A04705C">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w:t>
      </w:r>
    </w:p>
    <w:p w14:paraId="0118506B">
      <w:pPr>
        <w:pStyle w:val="73"/>
        <w:ind w:firstLine="210"/>
        <w:rPr>
          <w:lang w:val="zh-CN"/>
        </w:rPr>
      </w:pPr>
    </w:p>
    <w:p w14:paraId="1577FA7B">
      <w:pPr>
        <w:adjustRightInd w:val="0"/>
        <w:snapToGrid w:val="0"/>
        <w:spacing w:line="360" w:lineRule="exact"/>
        <w:ind w:left="425"/>
        <w:jc w:val="left"/>
        <w:rPr>
          <w:rFonts w:ascii="宋体" w:hAnsi="宋体" w:cs="宋体"/>
          <w:sz w:val="24"/>
          <w:szCs w:val="24"/>
          <w:lang w:val="zh-CN"/>
        </w:rPr>
      </w:pPr>
      <w:r>
        <w:rPr>
          <w:rFonts w:hint="eastAsia" w:ascii="宋体" w:hAnsi="宋体" w:cs="宋体"/>
          <w:sz w:val="24"/>
          <w:szCs w:val="24"/>
          <w:lang w:val="zh-CN"/>
        </w:rPr>
        <w:t>投标人(公章)：</w:t>
      </w:r>
    </w:p>
    <w:p w14:paraId="7282D9F3">
      <w:pPr>
        <w:pStyle w:val="73"/>
        <w:ind w:firstLine="210"/>
        <w:rPr>
          <w:lang w:val="zh-CN"/>
        </w:rPr>
      </w:pPr>
    </w:p>
    <w:p w14:paraId="2162ED14">
      <w:pPr>
        <w:pStyle w:val="73"/>
        <w:ind w:firstLine="480" w:firstLineChars="200"/>
        <w:rPr>
          <w:rFonts w:ascii="宋体" w:hAnsi="宋体" w:cs="宋体"/>
          <w:sz w:val="24"/>
          <w:szCs w:val="24"/>
        </w:rPr>
      </w:pPr>
      <w:r>
        <w:rPr>
          <w:rFonts w:hint="eastAsia" w:ascii="宋体" w:hAnsi="宋体" w:cs="宋体"/>
          <w:sz w:val="24"/>
          <w:szCs w:val="24"/>
        </w:rPr>
        <w:t>日期：</w:t>
      </w:r>
    </w:p>
    <w:p w14:paraId="481C46DA">
      <w:pPr>
        <w:rPr>
          <w:rFonts w:ascii="宋体" w:hAnsi="宋体" w:cs="宋体"/>
          <w:sz w:val="24"/>
          <w:szCs w:val="24"/>
        </w:rPr>
      </w:pPr>
      <w:bookmarkStart w:id="103" w:name="OLE_LINK11"/>
      <w:r>
        <w:rPr>
          <w:rFonts w:hint="eastAsia" w:ascii="宋体" w:hAnsi="宋体" w:cs="宋体"/>
          <w:sz w:val="24"/>
          <w:szCs w:val="24"/>
        </w:rPr>
        <w:br w:type="page"/>
      </w:r>
    </w:p>
    <w:p w14:paraId="18ECE1B7">
      <w:pPr>
        <w:adjustRightInd w:val="0"/>
        <w:snapToGrid w:val="0"/>
        <w:spacing w:line="360" w:lineRule="exact"/>
        <w:rPr>
          <w:rFonts w:ascii="宋体" w:hAnsi="宋体" w:cs="宋体"/>
          <w:sz w:val="24"/>
          <w:szCs w:val="24"/>
        </w:rPr>
      </w:pPr>
      <w:r>
        <w:rPr>
          <w:rFonts w:hint="eastAsia" w:ascii="宋体" w:hAnsi="宋体" w:cs="宋体"/>
          <w:sz w:val="24"/>
          <w:szCs w:val="24"/>
        </w:rPr>
        <w:t>（四）</w:t>
      </w:r>
      <w:r>
        <w:rPr>
          <w:rFonts w:hint="eastAsia" w:ascii="宋体" w:hAnsi="宋体" w:cs="宋体"/>
          <w:sz w:val="24"/>
          <w:szCs w:val="24"/>
          <w:lang w:val="zh-CN"/>
        </w:rPr>
        <w:t>技术参数及相关要求偏离表</w:t>
      </w:r>
      <w:r>
        <w:rPr>
          <w:rFonts w:hint="eastAsia" w:ascii="宋体" w:hAnsi="宋体" w:cs="宋体"/>
          <w:sz w:val="24"/>
          <w:szCs w:val="24"/>
        </w:rPr>
        <w:t>（格式）：</w:t>
      </w:r>
    </w:p>
    <w:p w14:paraId="018E705B">
      <w:pPr>
        <w:adjustRightInd w:val="0"/>
        <w:snapToGrid w:val="0"/>
        <w:spacing w:line="360" w:lineRule="exact"/>
        <w:ind w:firstLine="480" w:firstLineChars="200"/>
        <w:rPr>
          <w:rFonts w:ascii="宋体" w:hAnsi="宋体" w:cs="宋体"/>
          <w:sz w:val="24"/>
          <w:szCs w:val="24"/>
          <w:lang w:val="zh-CN"/>
        </w:rPr>
      </w:pPr>
    </w:p>
    <w:p w14:paraId="4F5F5675">
      <w:pPr>
        <w:adjustRightInd w:val="0"/>
        <w:snapToGrid w:val="0"/>
        <w:spacing w:line="360" w:lineRule="exact"/>
        <w:jc w:val="center"/>
        <w:rPr>
          <w:rFonts w:ascii="宋体" w:hAnsi="宋体" w:cs="宋体"/>
          <w:sz w:val="24"/>
          <w:szCs w:val="24"/>
          <w:lang w:val="zh-CN"/>
        </w:rPr>
      </w:pPr>
      <w:r>
        <w:rPr>
          <w:rFonts w:hint="eastAsia" w:ascii="黑体" w:hAnsi="黑体" w:eastAsia="黑体" w:cs="黑体"/>
          <w:sz w:val="36"/>
          <w:szCs w:val="36"/>
          <w:lang w:val="zh-CN"/>
        </w:rPr>
        <w:t>技术参数及相关要求偏离表</w:t>
      </w:r>
    </w:p>
    <w:p w14:paraId="562D4F08">
      <w:pPr>
        <w:adjustRightInd w:val="0"/>
        <w:snapToGrid w:val="0"/>
        <w:spacing w:line="360" w:lineRule="exact"/>
        <w:ind w:firstLine="480" w:firstLineChars="200"/>
        <w:rPr>
          <w:rFonts w:ascii="宋体" w:hAnsi="宋体" w:cs="宋体"/>
          <w:sz w:val="24"/>
          <w:szCs w:val="24"/>
          <w:lang w:val="zh-CN"/>
        </w:rPr>
      </w:pPr>
    </w:p>
    <w:p w14:paraId="3CC6C13F">
      <w:pPr>
        <w:adjustRightInd w:val="0"/>
        <w:snapToGrid w:val="0"/>
        <w:spacing w:line="360" w:lineRule="exact"/>
        <w:ind w:left="425"/>
        <w:jc w:val="left"/>
        <w:rPr>
          <w:rFonts w:ascii="宋体" w:hAnsi="宋体" w:cs="宋体"/>
          <w:sz w:val="24"/>
          <w:szCs w:val="24"/>
          <w:lang w:val="zh-CN"/>
        </w:rPr>
      </w:pPr>
      <w:r>
        <w:rPr>
          <w:rFonts w:hint="eastAsia" w:ascii="宋体" w:hAnsi="宋体" w:cs="宋体"/>
          <w:sz w:val="24"/>
          <w:szCs w:val="24"/>
          <w:lang w:val="zh-CN"/>
        </w:rPr>
        <w:t>投标人名称(公章)：               项目编号：YXGYJT202502019</w:t>
      </w:r>
    </w:p>
    <w:tbl>
      <w:tblPr>
        <w:tblStyle w:val="75"/>
        <w:tblW w:w="94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14:paraId="4667F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EE89987">
            <w:pPr>
              <w:adjustRightInd w:val="0"/>
              <w:snapToGrid w:val="0"/>
              <w:spacing w:line="360" w:lineRule="exact"/>
              <w:rPr>
                <w:rFonts w:ascii="宋体" w:hAnsi="宋体" w:cs="宋体"/>
                <w:sz w:val="24"/>
                <w:szCs w:val="24"/>
                <w:lang w:val="zh-CN"/>
              </w:rPr>
            </w:pPr>
            <w:r>
              <w:rPr>
                <w:rFonts w:hint="eastAsia" w:ascii="宋体" w:hAnsi="宋体" w:cs="宋体"/>
                <w:sz w:val="24"/>
                <w:szCs w:val="24"/>
                <w:lang w:val="zh-CN"/>
              </w:rPr>
              <w:t>序号</w:t>
            </w:r>
          </w:p>
        </w:tc>
        <w:tc>
          <w:tcPr>
            <w:tcW w:w="1973" w:type="dxa"/>
            <w:noWrap/>
            <w:vAlign w:val="center"/>
          </w:tcPr>
          <w:p w14:paraId="5A95A47B">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道路标线清洗服务</w:t>
            </w:r>
          </w:p>
        </w:tc>
        <w:tc>
          <w:tcPr>
            <w:tcW w:w="2315" w:type="dxa"/>
            <w:noWrap/>
            <w:vAlign w:val="center"/>
          </w:tcPr>
          <w:p w14:paraId="3F7D3308">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招标内容</w:t>
            </w:r>
          </w:p>
        </w:tc>
        <w:tc>
          <w:tcPr>
            <w:tcW w:w="2327" w:type="dxa"/>
            <w:noWrap/>
            <w:vAlign w:val="center"/>
          </w:tcPr>
          <w:p w14:paraId="33313491">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投标内容</w:t>
            </w:r>
          </w:p>
        </w:tc>
        <w:tc>
          <w:tcPr>
            <w:tcW w:w="1969" w:type="dxa"/>
            <w:noWrap/>
            <w:vAlign w:val="center"/>
          </w:tcPr>
          <w:p w14:paraId="4E980013">
            <w:pPr>
              <w:adjustRightInd w:val="0"/>
              <w:snapToGrid w:val="0"/>
              <w:spacing w:line="360" w:lineRule="exact"/>
              <w:rPr>
                <w:rFonts w:ascii="宋体" w:hAnsi="宋体" w:cs="宋体"/>
                <w:sz w:val="24"/>
                <w:szCs w:val="24"/>
                <w:lang w:val="zh-CN"/>
              </w:rPr>
            </w:pPr>
            <w:r>
              <w:rPr>
                <w:rFonts w:hint="eastAsia" w:ascii="宋体" w:hAnsi="宋体" w:cs="宋体"/>
                <w:sz w:val="24"/>
                <w:szCs w:val="24"/>
                <w:lang w:val="zh-CN"/>
              </w:rPr>
              <w:t>正偏离/负偏离</w:t>
            </w:r>
          </w:p>
        </w:tc>
      </w:tr>
      <w:tr w14:paraId="3E78D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5615D732">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07446FA5">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06AEF87A">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792246B6">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4056A65E">
            <w:pPr>
              <w:adjustRightInd w:val="0"/>
              <w:snapToGrid w:val="0"/>
              <w:spacing w:line="360" w:lineRule="exact"/>
              <w:ind w:firstLine="480" w:firstLineChars="200"/>
              <w:rPr>
                <w:rFonts w:ascii="宋体" w:hAnsi="宋体" w:cs="宋体"/>
                <w:sz w:val="24"/>
                <w:szCs w:val="24"/>
                <w:lang w:val="zh-CN"/>
              </w:rPr>
            </w:pPr>
          </w:p>
        </w:tc>
      </w:tr>
      <w:tr w14:paraId="53C4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43F0135B">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3950A5EC">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497AFCAA">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1832254D">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434AAC4E">
            <w:pPr>
              <w:adjustRightInd w:val="0"/>
              <w:snapToGrid w:val="0"/>
              <w:spacing w:line="360" w:lineRule="exact"/>
              <w:ind w:firstLine="480" w:firstLineChars="200"/>
              <w:rPr>
                <w:rFonts w:ascii="宋体" w:hAnsi="宋体" w:cs="宋体"/>
                <w:sz w:val="24"/>
                <w:szCs w:val="24"/>
                <w:lang w:val="zh-CN"/>
              </w:rPr>
            </w:pPr>
          </w:p>
        </w:tc>
      </w:tr>
      <w:tr w14:paraId="420A8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140F95BC">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68F65FB1">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3B3E5E0F">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620C924B">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4EE0CECC">
            <w:pPr>
              <w:adjustRightInd w:val="0"/>
              <w:snapToGrid w:val="0"/>
              <w:spacing w:line="360" w:lineRule="exact"/>
              <w:ind w:firstLine="480" w:firstLineChars="200"/>
              <w:rPr>
                <w:rFonts w:ascii="宋体" w:hAnsi="宋体" w:cs="宋体"/>
                <w:sz w:val="24"/>
                <w:szCs w:val="24"/>
                <w:lang w:val="zh-CN"/>
              </w:rPr>
            </w:pPr>
          </w:p>
        </w:tc>
      </w:tr>
      <w:tr w14:paraId="1A8CA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201EFB36">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19E021CF">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77D75668">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1FBBA7BC">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785E35CF">
            <w:pPr>
              <w:adjustRightInd w:val="0"/>
              <w:snapToGrid w:val="0"/>
              <w:spacing w:line="360" w:lineRule="exact"/>
              <w:ind w:firstLine="480" w:firstLineChars="200"/>
              <w:rPr>
                <w:rFonts w:ascii="宋体" w:hAnsi="宋体" w:cs="宋体"/>
                <w:sz w:val="24"/>
                <w:szCs w:val="24"/>
                <w:lang w:val="zh-CN"/>
              </w:rPr>
            </w:pPr>
          </w:p>
        </w:tc>
      </w:tr>
      <w:tr w14:paraId="47716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63D455CE">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56739F34">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246CB884">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365191AA">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13ED88C4">
            <w:pPr>
              <w:adjustRightInd w:val="0"/>
              <w:snapToGrid w:val="0"/>
              <w:spacing w:line="360" w:lineRule="exact"/>
              <w:ind w:firstLine="480" w:firstLineChars="200"/>
              <w:rPr>
                <w:rFonts w:ascii="宋体" w:hAnsi="宋体" w:cs="宋体"/>
                <w:sz w:val="24"/>
                <w:szCs w:val="24"/>
                <w:lang w:val="zh-CN"/>
              </w:rPr>
            </w:pPr>
          </w:p>
        </w:tc>
      </w:tr>
      <w:tr w14:paraId="2E6FD8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9E48DD7">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2245A7E2">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211B6E54">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5C395C35">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2534D738">
            <w:pPr>
              <w:adjustRightInd w:val="0"/>
              <w:snapToGrid w:val="0"/>
              <w:spacing w:line="360" w:lineRule="exact"/>
              <w:ind w:firstLine="480" w:firstLineChars="200"/>
              <w:rPr>
                <w:rFonts w:ascii="宋体" w:hAnsi="宋体" w:cs="宋体"/>
                <w:sz w:val="24"/>
                <w:szCs w:val="24"/>
                <w:lang w:val="zh-CN"/>
              </w:rPr>
            </w:pPr>
          </w:p>
        </w:tc>
      </w:tr>
      <w:tr w14:paraId="63C63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jc w:val="center"/>
        </w:trPr>
        <w:tc>
          <w:tcPr>
            <w:tcW w:w="828" w:type="dxa"/>
            <w:noWrap/>
            <w:vAlign w:val="center"/>
          </w:tcPr>
          <w:p w14:paraId="32E1678C">
            <w:pPr>
              <w:adjustRightInd w:val="0"/>
              <w:snapToGrid w:val="0"/>
              <w:spacing w:line="360" w:lineRule="exact"/>
              <w:ind w:firstLine="480" w:firstLineChars="200"/>
              <w:rPr>
                <w:rFonts w:ascii="宋体" w:hAnsi="宋体" w:cs="宋体"/>
                <w:sz w:val="24"/>
                <w:szCs w:val="24"/>
                <w:lang w:val="zh-CN"/>
              </w:rPr>
            </w:pPr>
          </w:p>
        </w:tc>
        <w:tc>
          <w:tcPr>
            <w:tcW w:w="1973" w:type="dxa"/>
            <w:noWrap/>
            <w:vAlign w:val="center"/>
          </w:tcPr>
          <w:p w14:paraId="510AE35C">
            <w:pPr>
              <w:adjustRightInd w:val="0"/>
              <w:snapToGrid w:val="0"/>
              <w:spacing w:line="360" w:lineRule="exact"/>
              <w:ind w:firstLine="480" w:firstLineChars="200"/>
              <w:rPr>
                <w:rFonts w:ascii="宋体" w:hAnsi="宋体" w:cs="宋体"/>
                <w:sz w:val="24"/>
                <w:szCs w:val="24"/>
                <w:lang w:val="zh-CN"/>
              </w:rPr>
            </w:pPr>
          </w:p>
        </w:tc>
        <w:tc>
          <w:tcPr>
            <w:tcW w:w="2315" w:type="dxa"/>
            <w:noWrap/>
            <w:vAlign w:val="center"/>
          </w:tcPr>
          <w:p w14:paraId="7D4C3EB7">
            <w:pPr>
              <w:adjustRightInd w:val="0"/>
              <w:snapToGrid w:val="0"/>
              <w:spacing w:line="360" w:lineRule="exact"/>
              <w:ind w:firstLine="480" w:firstLineChars="200"/>
              <w:rPr>
                <w:rFonts w:ascii="宋体" w:hAnsi="宋体" w:cs="宋体"/>
                <w:sz w:val="24"/>
                <w:szCs w:val="24"/>
                <w:lang w:val="zh-CN"/>
              </w:rPr>
            </w:pPr>
          </w:p>
        </w:tc>
        <w:tc>
          <w:tcPr>
            <w:tcW w:w="2327" w:type="dxa"/>
            <w:noWrap/>
            <w:vAlign w:val="center"/>
          </w:tcPr>
          <w:p w14:paraId="677996CF">
            <w:pPr>
              <w:adjustRightInd w:val="0"/>
              <w:snapToGrid w:val="0"/>
              <w:spacing w:line="360" w:lineRule="exact"/>
              <w:ind w:firstLine="480" w:firstLineChars="200"/>
              <w:rPr>
                <w:rFonts w:ascii="宋体" w:hAnsi="宋体" w:cs="宋体"/>
                <w:sz w:val="24"/>
                <w:szCs w:val="24"/>
                <w:lang w:val="zh-CN"/>
              </w:rPr>
            </w:pPr>
          </w:p>
        </w:tc>
        <w:tc>
          <w:tcPr>
            <w:tcW w:w="1969" w:type="dxa"/>
            <w:noWrap/>
            <w:vAlign w:val="center"/>
          </w:tcPr>
          <w:p w14:paraId="3C6E81C2">
            <w:pPr>
              <w:adjustRightInd w:val="0"/>
              <w:snapToGrid w:val="0"/>
              <w:spacing w:line="360" w:lineRule="exact"/>
              <w:ind w:firstLine="480" w:firstLineChars="200"/>
              <w:rPr>
                <w:rFonts w:ascii="宋体" w:hAnsi="宋体" w:cs="宋体"/>
                <w:sz w:val="24"/>
                <w:szCs w:val="24"/>
                <w:lang w:val="zh-CN"/>
              </w:rPr>
            </w:pPr>
          </w:p>
        </w:tc>
      </w:tr>
    </w:tbl>
    <w:p w14:paraId="7C13101A">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14:paraId="485A0DCC">
      <w:pPr>
        <w:adjustRightInd w:val="0"/>
        <w:snapToGrid w:val="0"/>
        <w:spacing w:line="360" w:lineRule="exact"/>
        <w:ind w:firstLine="480" w:firstLineChars="200"/>
        <w:rPr>
          <w:rFonts w:ascii="宋体" w:hAnsi="宋体" w:cs="宋体"/>
          <w:sz w:val="24"/>
          <w:szCs w:val="24"/>
          <w:lang w:val="zh-CN"/>
        </w:rPr>
      </w:pPr>
    </w:p>
    <w:p w14:paraId="3D5EE706">
      <w:pPr>
        <w:adjustRightInd w:val="0"/>
        <w:snapToGrid w:val="0"/>
        <w:spacing w:line="360" w:lineRule="exact"/>
        <w:ind w:firstLine="480" w:firstLineChars="200"/>
        <w:rPr>
          <w:rFonts w:ascii="宋体" w:hAnsi="宋体" w:cs="宋体"/>
          <w:sz w:val="24"/>
          <w:szCs w:val="24"/>
          <w:lang w:val="zh-CN"/>
        </w:rPr>
      </w:pPr>
    </w:p>
    <w:p w14:paraId="062B8D3E">
      <w:pPr>
        <w:adjustRightInd w:val="0"/>
        <w:snapToGrid w:val="0"/>
        <w:spacing w:line="360" w:lineRule="exact"/>
        <w:ind w:firstLine="480" w:firstLineChars="200"/>
        <w:rPr>
          <w:rFonts w:ascii="宋体" w:hAnsi="宋体" w:cs="宋体"/>
          <w:sz w:val="24"/>
          <w:szCs w:val="24"/>
          <w:lang w:val="zh-CN"/>
        </w:rPr>
      </w:pPr>
      <w:r>
        <w:rPr>
          <w:rFonts w:hint="eastAsia" w:ascii="宋体" w:hAnsi="宋体" w:cs="宋体"/>
          <w:sz w:val="24"/>
          <w:szCs w:val="24"/>
          <w:lang w:val="zh-CN"/>
        </w:rPr>
        <w:t>投标人（签</w:t>
      </w:r>
      <w:r>
        <w:rPr>
          <w:rFonts w:hint="eastAsia" w:ascii="宋体" w:hAnsi="宋体" w:cs="宋体"/>
          <w:sz w:val="24"/>
          <w:szCs w:val="24"/>
        </w:rPr>
        <w:t>名</w:t>
      </w:r>
      <w:r>
        <w:rPr>
          <w:rFonts w:hint="eastAsia" w:ascii="宋体" w:hAnsi="宋体" w:cs="宋体"/>
          <w:sz w:val="24"/>
          <w:szCs w:val="24"/>
          <w:lang w:val="zh-CN"/>
        </w:rPr>
        <w:t xml:space="preserve">）：     </w:t>
      </w:r>
    </w:p>
    <w:p w14:paraId="0F60E750">
      <w:pPr>
        <w:adjustRightInd w:val="0"/>
        <w:snapToGrid w:val="0"/>
        <w:spacing w:line="360" w:lineRule="exact"/>
        <w:ind w:firstLine="480" w:firstLineChars="200"/>
        <w:rPr>
          <w:rFonts w:ascii="宋体" w:hAnsi="宋体" w:cs="宋体"/>
          <w:sz w:val="24"/>
          <w:szCs w:val="24"/>
          <w:lang w:val="zh-CN"/>
        </w:rPr>
      </w:pPr>
    </w:p>
    <w:p w14:paraId="329612A4">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lang w:val="zh-CN"/>
        </w:rPr>
        <w:t>日期</w:t>
      </w:r>
      <w:bookmarkEnd w:id="103"/>
    </w:p>
    <w:p w14:paraId="51114D06">
      <w:pPr>
        <w:rPr>
          <w:rFonts w:ascii="宋体" w:hAnsi="宋体" w:cs="宋体"/>
          <w:sz w:val="24"/>
          <w:szCs w:val="24"/>
        </w:rPr>
      </w:pPr>
    </w:p>
    <w:p w14:paraId="2AC939B9">
      <w:pPr>
        <w:pStyle w:val="94"/>
        <w:rPr>
          <w:rFonts w:ascii="黑体" w:hAnsi="黑体" w:eastAsia="黑体" w:cs="黑体"/>
          <w:sz w:val="36"/>
          <w:szCs w:val="36"/>
          <w:lang w:val="zh-CN"/>
        </w:rPr>
      </w:pPr>
      <w:r>
        <w:br w:type="page"/>
      </w:r>
    </w:p>
    <w:p w14:paraId="307ED8F1">
      <w:pPr>
        <w:adjustRightInd w:val="0"/>
        <w:snapToGrid w:val="0"/>
        <w:jc w:val="center"/>
        <w:rPr>
          <w:rFonts w:ascii="黑体" w:hAnsi="黑体" w:eastAsia="黑体" w:cs="黑体"/>
          <w:sz w:val="36"/>
          <w:szCs w:val="36"/>
          <w:lang w:val="zh-CN"/>
        </w:rPr>
      </w:pPr>
      <w:r>
        <w:rPr>
          <w:rFonts w:hint="eastAsia" w:ascii="黑体" w:hAnsi="黑体" w:eastAsia="黑体" w:cs="黑体"/>
          <w:sz w:val="36"/>
          <w:szCs w:val="36"/>
          <w:lang w:val="zh-CN"/>
        </w:rPr>
        <w:t>宜兴市宜城市容环境服务有限公司</w:t>
      </w:r>
    </w:p>
    <w:p w14:paraId="180516E7">
      <w:pPr>
        <w:adjustRightInd w:val="0"/>
        <w:snapToGrid w:val="0"/>
        <w:jc w:val="center"/>
        <w:rPr>
          <w:rFonts w:ascii="黑体" w:hAnsi="黑体" w:eastAsia="黑体" w:cs="黑体"/>
          <w:sz w:val="36"/>
          <w:szCs w:val="36"/>
          <w:lang w:val="zh-CN"/>
        </w:rPr>
      </w:pPr>
      <w:r>
        <w:rPr>
          <w:rFonts w:hint="eastAsia" w:ascii="黑体" w:hAnsi="黑体" w:eastAsia="黑体" w:cs="黑体"/>
          <w:sz w:val="36"/>
          <w:szCs w:val="36"/>
          <w:lang w:val="zh-CN"/>
        </w:rPr>
        <w:t>道路标线清</w:t>
      </w:r>
      <w:r>
        <w:rPr>
          <w:rFonts w:hint="eastAsia" w:ascii="黑体" w:hAnsi="黑体" w:eastAsia="黑体" w:cs="黑体"/>
          <w:sz w:val="36"/>
          <w:szCs w:val="36"/>
          <w:lang w:val="en-US" w:eastAsia="zh-CN"/>
        </w:rPr>
        <w:t>除</w:t>
      </w:r>
      <w:r>
        <w:rPr>
          <w:rFonts w:hint="eastAsia" w:ascii="黑体" w:hAnsi="黑体" w:eastAsia="黑体" w:cs="黑体"/>
          <w:sz w:val="36"/>
          <w:szCs w:val="36"/>
          <w:lang w:val="zh-CN"/>
        </w:rPr>
        <w:t>服务采购招标公告</w:t>
      </w:r>
    </w:p>
    <w:p w14:paraId="6705DEC2">
      <w:pPr>
        <w:adjustRightInd w:val="0"/>
        <w:snapToGrid w:val="0"/>
        <w:spacing w:line="360" w:lineRule="exact"/>
        <w:ind w:firstLine="480" w:firstLineChars="200"/>
        <w:rPr>
          <w:rFonts w:ascii="宋体" w:hAnsi="宋体" w:cs="宋体"/>
          <w:sz w:val="24"/>
          <w:szCs w:val="24"/>
        </w:rPr>
      </w:pPr>
    </w:p>
    <w:p w14:paraId="69AAEF4B">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因工作需要，现组织宜兴市宜城市容环境服务有限公司对道路标线清</w:t>
      </w:r>
      <w:r>
        <w:rPr>
          <w:rFonts w:hint="eastAsia" w:ascii="宋体" w:hAnsi="宋体" w:cs="宋体"/>
          <w:sz w:val="24"/>
          <w:szCs w:val="24"/>
          <w:lang w:val="en-US" w:eastAsia="zh-CN"/>
        </w:rPr>
        <w:t>除</w:t>
      </w:r>
      <w:r>
        <w:rPr>
          <w:rFonts w:hint="eastAsia" w:ascii="宋体" w:hAnsi="宋体" w:cs="宋体"/>
          <w:sz w:val="24"/>
          <w:szCs w:val="24"/>
        </w:rPr>
        <w:t>服务采购进行招标。现欢迎符合相关条件的供应商参加投标。</w:t>
      </w:r>
    </w:p>
    <w:p w14:paraId="394A5967">
      <w:pPr>
        <w:adjustRightInd w:val="0"/>
        <w:snapToGrid w:val="0"/>
        <w:spacing w:line="360" w:lineRule="exact"/>
        <w:ind w:firstLine="482" w:firstLineChars="200"/>
        <w:rPr>
          <w:rFonts w:ascii="宋体" w:hAnsi="宋体" w:cs="宋体"/>
          <w:b/>
          <w:bCs/>
          <w:sz w:val="24"/>
          <w:szCs w:val="24"/>
        </w:rPr>
      </w:pPr>
      <w:r>
        <w:rPr>
          <w:rFonts w:hint="eastAsia" w:ascii="宋体" w:hAnsi="宋体" w:cs="宋体"/>
          <w:b/>
          <w:bCs/>
          <w:sz w:val="24"/>
          <w:szCs w:val="24"/>
        </w:rPr>
        <w:t>一、招标项目主要信息：</w:t>
      </w:r>
    </w:p>
    <w:p w14:paraId="71DA6858">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①项目编号：YXGYJT202502019</w:t>
      </w:r>
    </w:p>
    <w:p w14:paraId="2C2659DE">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②项目名称：道路标线清洗服务采购</w:t>
      </w:r>
    </w:p>
    <w:p w14:paraId="30903088">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③项目简要说明：详见招标文件</w:t>
      </w:r>
    </w:p>
    <w:p w14:paraId="6FEF171A">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④本项目最高限价为：20元/米（合同总额：15万元）</w:t>
      </w:r>
    </w:p>
    <w:p w14:paraId="31E283D1">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⑤评标办法：最低价评标法（集团网站公开招标）</w:t>
      </w:r>
    </w:p>
    <w:p w14:paraId="442C10C7">
      <w:pPr>
        <w:adjustRightInd w:val="0"/>
        <w:snapToGrid w:val="0"/>
        <w:spacing w:line="360" w:lineRule="exact"/>
        <w:ind w:firstLine="482" w:firstLineChars="200"/>
        <w:rPr>
          <w:rFonts w:ascii="宋体" w:hAnsi="宋体" w:cs="宋体"/>
          <w:b/>
          <w:bCs/>
          <w:sz w:val="24"/>
          <w:szCs w:val="24"/>
        </w:rPr>
      </w:pPr>
      <w:r>
        <w:rPr>
          <w:rFonts w:hint="eastAsia" w:ascii="宋体" w:hAnsi="宋体" w:cs="宋体"/>
          <w:b/>
          <w:bCs/>
          <w:sz w:val="24"/>
          <w:szCs w:val="24"/>
        </w:rPr>
        <w:t>二、投标人资格要求：</w:t>
      </w:r>
    </w:p>
    <w:p w14:paraId="5AA7EC18">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①具有独立承担民事责任的能力；</w:t>
      </w:r>
    </w:p>
    <w:p w14:paraId="226A90F3">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②有依法缴纳税收社保的良好记录；</w:t>
      </w:r>
    </w:p>
    <w:p w14:paraId="0DC54A72">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③具有履行合同所必需的设备和专业技术能力；</w:t>
      </w:r>
    </w:p>
    <w:p w14:paraId="22A2EE2B">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④不接受联合体，不接受成交后分包；</w:t>
      </w:r>
    </w:p>
    <w:p w14:paraId="46BCDAD4">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⑤无不良信用记录:投标截止时间之前，未被“信用中国”网站（www.creditchina.gov.cn）列入失信执行人、税收违法黑名单、政府采购严重违法失信行为记录名单，未被“中国政府采购网”网站（www.ccgp.gov.cn）列入政府采购严重违法失信行为记录名单。</w:t>
      </w:r>
    </w:p>
    <w:p w14:paraId="5DBF6023">
      <w:pPr>
        <w:adjustRightInd w:val="0"/>
        <w:snapToGrid w:val="0"/>
        <w:spacing w:line="360" w:lineRule="exact"/>
        <w:ind w:firstLine="482" w:firstLineChars="200"/>
        <w:rPr>
          <w:rFonts w:ascii="宋体" w:hAnsi="宋体" w:cs="宋体"/>
          <w:b/>
          <w:bCs/>
          <w:sz w:val="24"/>
          <w:szCs w:val="24"/>
        </w:rPr>
      </w:pPr>
      <w:r>
        <w:rPr>
          <w:rFonts w:hint="eastAsia" w:ascii="宋体" w:hAnsi="宋体" w:cs="宋体"/>
          <w:b/>
          <w:bCs/>
          <w:sz w:val="24"/>
          <w:szCs w:val="24"/>
        </w:rPr>
        <w:t>三、投标及开标有关信息：</w:t>
      </w:r>
    </w:p>
    <w:p w14:paraId="45CBDABC">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1、提交投标文件截止及开标时间：2025年3月17日9:30</w:t>
      </w:r>
    </w:p>
    <w:p w14:paraId="66510D46">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2、确定采购结果时间：评审结束后</w:t>
      </w:r>
    </w:p>
    <w:p w14:paraId="03C84E30">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3、地点：</w:t>
      </w:r>
      <w:r>
        <w:rPr>
          <w:rFonts w:hint="eastAsia" w:ascii="宋体" w:hAnsi="宋体" w:cs="宋体"/>
          <w:sz w:val="24"/>
          <w:szCs w:val="24"/>
          <w:lang w:val="zh-CN"/>
        </w:rPr>
        <w:t>宜兴市公用环保集团二楼开标室</w:t>
      </w:r>
    </w:p>
    <w:p w14:paraId="375C8E09">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4、其他有关事项：截止期后的投标文件或未按招标文件规定密封的投标文件，恕不接受。</w:t>
      </w:r>
    </w:p>
    <w:p w14:paraId="6566A90A">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四、公告期限：2025年3月10日-2025年3月16日</w:t>
      </w:r>
    </w:p>
    <w:p w14:paraId="077AF0CB">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五、本次招标联系事项：</w:t>
      </w:r>
    </w:p>
    <w:tbl>
      <w:tblPr>
        <w:tblStyle w:val="75"/>
        <w:tblW w:w="8500" w:type="dxa"/>
        <w:jc w:val="center"/>
        <w:tblLayout w:type="fixed"/>
        <w:tblCellMar>
          <w:top w:w="0" w:type="dxa"/>
          <w:left w:w="0" w:type="dxa"/>
          <w:bottom w:w="0" w:type="dxa"/>
          <w:right w:w="0" w:type="dxa"/>
        </w:tblCellMar>
      </w:tblPr>
      <w:tblGrid>
        <w:gridCol w:w="8500"/>
      </w:tblGrid>
      <w:tr w14:paraId="64E56B5F">
        <w:tblPrEx>
          <w:tblCellMar>
            <w:top w:w="0" w:type="dxa"/>
            <w:left w:w="0" w:type="dxa"/>
            <w:bottom w:w="0" w:type="dxa"/>
            <w:right w:w="0" w:type="dxa"/>
          </w:tblCellMar>
        </w:tblPrEx>
        <w:trPr>
          <w:trHeight w:val="1951" w:hRule="atLeast"/>
          <w:jc w:val="center"/>
        </w:trPr>
        <w:tc>
          <w:tcPr>
            <w:tcW w:w="8500" w:type="dxa"/>
            <w:tcBorders>
              <w:top w:val="single" w:color="auto" w:sz="6" w:space="0"/>
              <w:left w:val="single" w:color="auto" w:sz="6" w:space="0"/>
              <w:bottom w:val="single" w:color="auto" w:sz="6" w:space="0"/>
              <w:right w:val="single" w:color="auto" w:sz="6" w:space="0"/>
            </w:tcBorders>
            <w:noWrap/>
            <w:tcMar>
              <w:left w:w="105" w:type="dxa"/>
              <w:right w:w="105" w:type="dxa"/>
            </w:tcMar>
          </w:tcPr>
          <w:p w14:paraId="73913027">
            <w:pPr>
              <w:adjustRightInd w:val="0"/>
              <w:snapToGrid w:val="0"/>
              <w:spacing w:line="360" w:lineRule="exact"/>
              <w:ind w:firstLine="480" w:firstLineChars="200"/>
              <w:jc w:val="left"/>
              <w:rPr>
                <w:rFonts w:ascii="宋体" w:hAnsi="宋体" w:cs="宋体"/>
                <w:sz w:val="24"/>
                <w:szCs w:val="24"/>
              </w:rPr>
            </w:pPr>
            <w:bookmarkStart w:id="104" w:name="OLE_LINK29"/>
            <w:bookmarkEnd w:id="104"/>
            <w:r>
              <w:rPr>
                <w:rFonts w:hint="eastAsia" w:ascii="宋体" w:hAnsi="宋体" w:cs="宋体"/>
                <w:sz w:val="24"/>
                <w:szCs w:val="24"/>
              </w:rPr>
              <w:t>采购人：宜兴市宜城市容环境服务有限公司</w:t>
            </w:r>
          </w:p>
          <w:p w14:paraId="0EC01DB5">
            <w:pPr>
              <w:spacing w:line="360" w:lineRule="exact"/>
              <w:ind w:firstLine="480" w:firstLineChars="200"/>
              <w:rPr>
                <w:rFonts w:ascii="宋体" w:hAnsi="宋体" w:cs="宋体"/>
                <w:sz w:val="24"/>
                <w:szCs w:val="24"/>
              </w:rPr>
            </w:pPr>
            <w:r>
              <w:rPr>
                <w:rFonts w:hint="eastAsia" w:ascii="宋体" w:hAnsi="宋体" w:cs="宋体"/>
                <w:sz w:val="24"/>
                <w:szCs w:val="24"/>
              </w:rPr>
              <w:t>联系人：毛先生  郑女士</w:t>
            </w:r>
          </w:p>
          <w:p w14:paraId="627EC9B9">
            <w:pPr>
              <w:spacing w:line="360" w:lineRule="exact"/>
              <w:ind w:firstLine="480" w:firstLineChars="200"/>
              <w:rPr>
                <w:rFonts w:ascii="宋体" w:hAnsi="宋体" w:cs="宋体"/>
                <w:sz w:val="24"/>
                <w:szCs w:val="24"/>
              </w:rPr>
            </w:pPr>
            <w:r>
              <w:rPr>
                <w:rFonts w:hint="eastAsia" w:ascii="宋体" w:hAnsi="宋体" w:cs="宋体"/>
                <w:sz w:val="24"/>
                <w:szCs w:val="24"/>
              </w:rPr>
              <w:t xml:space="preserve">联系电话：0510-80718867  0510-87871988 </w:t>
            </w:r>
          </w:p>
          <w:p w14:paraId="34A127A7">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联系地址：宜兴市环科园绿园路528号</w:t>
            </w:r>
          </w:p>
          <w:p w14:paraId="168E8E0C">
            <w:pPr>
              <w:adjustRightInd w:val="0"/>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邮政编码：214200</w:t>
            </w:r>
          </w:p>
        </w:tc>
      </w:tr>
    </w:tbl>
    <w:p w14:paraId="37A9000C">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有关本次招投标活动方面的问题,可来人、来函（传真）或电话联系。</w:t>
      </w:r>
    </w:p>
    <w:p w14:paraId="62C111F2">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 </w:t>
      </w:r>
    </w:p>
    <w:p w14:paraId="76424D12"/>
    <w:p w14:paraId="2CD82015">
      <w:pPr>
        <w:adjustRightInd w:val="0"/>
        <w:snapToGrid w:val="0"/>
        <w:spacing w:line="360" w:lineRule="exact"/>
        <w:ind w:firstLine="480" w:firstLineChars="200"/>
        <w:jc w:val="right"/>
        <w:rPr>
          <w:rFonts w:ascii="宋体" w:hAnsi="宋体" w:cs="宋体"/>
          <w:sz w:val="24"/>
          <w:szCs w:val="24"/>
        </w:rPr>
      </w:pPr>
      <w:r>
        <w:rPr>
          <w:rFonts w:hint="eastAsia" w:ascii="宋体" w:hAnsi="宋体" w:cs="宋体"/>
          <w:sz w:val="24"/>
          <w:szCs w:val="24"/>
        </w:rPr>
        <w:t>宜兴市宜城市容环境服务有限公司</w:t>
      </w:r>
    </w:p>
    <w:p w14:paraId="7510AB00">
      <w:pPr>
        <w:adjustRightInd w:val="0"/>
        <w:snapToGrid w:val="0"/>
        <w:spacing w:line="360" w:lineRule="exact"/>
        <w:ind w:firstLine="480" w:firstLineChars="200"/>
        <w:jc w:val="right"/>
        <w:rPr>
          <w:rFonts w:ascii="宋体" w:hAnsi="宋体" w:cs="宋体"/>
          <w:sz w:val="24"/>
          <w:szCs w:val="24"/>
        </w:rPr>
      </w:pPr>
      <w:r>
        <w:rPr>
          <w:rFonts w:hint="eastAsia" w:ascii="宋体" w:hAnsi="宋体" w:cs="宋体"/>
          <w:sz w:val="24"/>
          <w:szCs w:val="24"/>
        </w:rPr>
        <w:t>2025年3月10日</w:t>
      </w:r>
    </w:p>
    <w:sectPr>
      <w:footerReference r:id="rId4" w:type="default"/>
      <w:pgSz w:w="11906" w:h="16838"/>
      <w:pgMar w:top="1134" w:right="1418" w:bottom="1134" w:left="1418"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E-F1">
    <w:altName w:val="Malgun Gothic"/>
    <w:panose1 w:val="0000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长城仿宋">
    <w:altName w:val="宋体"/>
    <w:panose1 w:val="00000000000000000000"/>
    <w:charset w:val="86"/>
    <w:family w:val="modern"/>
    <w:pitch w:val="default"/>
    <w:sig w:usb0="00000000" w:usb1="00000000" w:usb2="00000010" w:usb3="00000000" w:csb0="00040000" w:csb1="00000000"/>
  </w:font>
  <w:font w:name="EU-F1">
    <w:altName w:val="宋体"/>
    <w:panose1 w:val="00000000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A2C3D5">
    <w:pPr>
      <w:pStyle w:val="4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5BC92B">
    <w:pPr>
      <w:pStyle w:val="49"/>
      <w:jc w:val="center"/>
    </w:pPr>
    <w:r>
      <w:fldChar w:fldCharType="begin"/>
    </w:r>
    <w:r>
      <w:instrText xml:space="preserve"> PAGE   \* MERGEFORMAT </w:instrText>
    </w:r>
    <w:r>
      <w:fldChar w:fldCharType="separate"/>
    </w:r>
    <w:r>
      <w:rPr>
        <w:lang w:val="zh-CN"/>
      </w:rPr>
      <w:t>23</w:t>
    </w:r>
    <w:r>
      <w:rPr>
        <w:lang w:val="zh-CN"/>
      </w:rPr>
      <w:fldChar w:fldCharType="end"/>
    </w:r>
  </w:p>
  <w:p w14:paraId="664FE981">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6"/>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89"/>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63"/>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91"/>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57"/>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18"/>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60"/>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9">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1"/>
      <w:lvlText w:val="%3."/>
      <w:lvlJc w:val="right"/>
      <w:pPr>
        <w:tabs>
          <w:tab w:val="left" w:pos="-1080"/>
        </w:tabs>
        <w:ind w:left="-1080" w:hanging="420"/>
      </w:pPr>
    </w:lvl>
    <w:lvl w:ilvl="3" w:tentative="0">
      <w:start w:val="1"/>
      <w:numFmt w:val="decimal"/>
      <w:pStyle w:val="484"/>
      <w:lvlText w:val="%4."/>
      <w:lvlJc w:val="left"/>
      <w:pPr>
        <w:tabs>
          <w:tab w:val="left" w:pos="-660"/>
        </w:tabs>
        <w:ind w:left="-660" w:hanging="420"/>
      </w:pPr>
    </w:lvl>
    <w:lvl w:ilvl="4" w:tentative="0">
      <w:start w:val="4"/>
      <w:numFmt w:val="decimal"/>
      <w:pStyle w:val="239"/>
      <w:lvlText w:val="%5．"/>
      <w:lvlJc w:val="left"/>
      <w:pPr>
        <w:tabs>
          <w:tab w:val="left" w:pos="360"/>
        </w:tabs>
        <w:ind w:left="360" w:hanging="360"/>
      </w:pPr>
      <w:rPr>
        <w:rFonts w:hint="default"/>
      </w:rPr>
    </w:lvl>
    <w:lvl w:ilvl="5" w:tentative="0">
      <w:start w:val="5"/>
      <w:numFmt w:val="decimal"/>
      <w:pStyle w:val="243"/>
      <w:lvlText w:val="%6．"/>
      <w:lvlJc w:val="left"/>
      <w:pPr>
        <w:tabs>
          <w:tab w:val="left" w:pos="120"/>
        </w:tabs>
        <w:ind w:left="120" w:hanging="360"/>
      </w:pPr>
      <w:rPr>
        <w:rFonts w:hint="default"/>
      </w:rPr>
    </w:lvl>
    <w:lvl w:ilvl="6" w:tentative="0">
      <w:start w:val="1"/>
      <w:numFmt w:val="decimal"/>
      <w:pStyle w:val="481"/>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0">
    <w:nsid w:val="00000018"/>
    <w:multiLevelType w:val="singleLevel"/>
    <w:tmpl w:val="00000018"/>
    <w:lvl w:ilvl="0" w:tentative="0">
      <w:start w:val="4"/>
      <w:numFmt w:val="chineseCounting"/>
      <w:suff w:val="nothing"/>
      <w:lvlText w:val="%1、"/>
      <w:lvlJc w:val="left"/>
    </w:lvl>
  </w:abstractNum>
  <w:abstractNum w:abstractNumId="11">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2">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4">
    <w:nsid w:val="1773903E"/>
    <w:multiLevelType w:val="singleLevel"/>
    <w:tmpl w:val="1773903E"/>
    <w:lvl w:ilvl="0" w:tentative="0">
      <w:start w:val="1"/>
      <w:numFmt w:val="decimal"/>
      <w:lvlText w:val="%1."/>
      <w:lvlJc w:val="left"/>
      <w:pPr>
        <w:ind w:left="425" w:hanging="425"/>
      </w:pPr>
      <w:rPr>
        <w:rFonts w:hint="default"/>
      </w:rPr>
    </w:lvl>
  </w:abstractNum>
  <w:abstractNum w:abstractNumId="15">
    <w:nsid w:val="20063AD5"/>
    <w:multiLevelType w:val="multilevel"/>
    <w:tmpl w:val="20063AD5"/>
    <w:lvl w:ilvl="0" w:tentative="0">
      <w:start w:val="1"/>
      <w:numFmt w:val="lowerLetter"/>
      <w:pStyle w:val="318"/>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252506F8"/>
    <w:multiLevelType w:val="singleLevel"/>
    <w:tmpl w:val="252506F8"/>
    <w:lvl w:ilvl="0" w:tentative="0">
      <w:start w:val="2"/>
      <w:numFmt w:val="chineseCounting"/>
      <w:suff w:val="nothing"/>
      <w:lvlText w:val="%1、"/>
      <w:lvlJc w:val="left"/>
      <w:rPr>
        <w:rFonts w:hint="eastAsia"/>
      </w:rPr>
    </w:lvl>
  </w:abstractNum>
  <w:abstractNum w:abstractNumId="17">
    <w:nsid w:val="297DA5D1"/>
    <w:multiLevelType w:val="singleLevel"/>
    <w:tmpl w:val="297DA5D1"/>
    <w:lvl w:ilvl="0" w:tentative="0">
      <w:start w:val="1"/>
      <w:numFmt w:val="decimalEnclosedCircleChinese"/>
      <w:suff w:val="nothing"/>
      <w:lvlText w:val="%1　"/>
      <w:lvlJc w:val="left"/>
      <w:pPr>
        <w:ind w:left="0" w:firstLine="400"/>
      </w:pPr>
      <w:rPr>
        <w:rFonts w:hint="eastAsia"/>
      </w:rPr>
    </w:lvl>
  </w:abstractNum>
  <w:abstractNum w:abstractNumId="18">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7"/>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9">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6"/>
      <w:lvlText w:val="%2)"/>
      <w:lvlJc w:val="left"/>
      <w:pPr>
        <w:tabs>
          <w:tab w:val="left" w:pos="1470"/>
        </w:tabs>
        <w:ind w:left="1470" w:hanging="420"/>
      </w:pPr>
    </w:lvl>
    <w:lvl w:ilvl="2" w:tentative="0">
      <w:start w:val="1"/>
      <w:numFmt w:val="lowerRoman"/>
      <w:pStyle w:val="367"/>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20">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5"/>
      <w:lvlText w:val="%2)"/>
      <w:lvlJc w:val="left"/>
      <w:pPr>
        <w:tabs>
          <w:tab w:val="left" w:pos="1260"/>
        </w:tabs>
        <w:ind w:left="1260" w:hanging="420"/>
      </w:pPr>
    </w:lvl>
    <w:lvl w:ilvl="2" w:tentative="0">
      <w:start w:val="1"/>
      <w:numFmt w:val="lowerRoman"/>
      <w:pStyle w:val="294"/>
      <w:lvlText w:val="%3."/>
      <w:lvlJc w:val="right"/>
      <w:pPr>
        <w:tabs>
          <w:tab w:val="left" w:pos="1680"/>
        </w:tabs>
        <w:ind w:left="1680" w:hanging="420"/>
      </w:pPr>
    </w:lvl>
    <w:lvl w:ilvl="3" w:tentative="0">
      <w:start w:val="1"/>
      <w:numFmt w:val="decimal"/>
      <w:pStyle w:val="293"/>
      <w:lvlText w:val="%4."/>
      <w:lvlJc w:val="left"/>
      <w:pPr>
        <w:tabs>
          <w:tab w:val="left" w:pos="2100"/>
        </w:tabs>
        <w:ind w:left="2100" w:hanging="420"/>
      </w:pPr>
    </w:lvl>
    <w:lvl w:ilvl="4" w:tentative="0">
      <w:start w:val="1"/>
      <w:numFmt w:val="lowerLetter"/>
      <w:pStyle w:val="300"/>
      <w:lvlText w:val="%5)"/>
      <w:lvlJc w:val="left"/>
      <w:pPr>
        <w:tabs>
          <w:tab w:val="left" w:pos="2520"/>
        </w:tabs>
        <w:ind w:left="2520" w:hanging="420"/>
      </w:pPr>
    </w:lvl>
    <w:lvl w:ilvl="5" w:tentative="0">
      <w:start w:val="1"/>
      <w:numFmt w:val="lowerRoman"/>
      <w:pStyle w:val="292"/>
      <w:lvlText w:val="%6."/>
      <w:lvlJc w:val="right"/>
      <w:pPr>
        <w:tabs>
          <w:tab w:val="left" w:pos="2940"/>
        </w:tabs>
        <w:ind w:left="2940" w:hanging="420"/>
      </w:pPr>
    </w:lvl>
    <w:lvl w:ilvl="6" w:tentative="0">
      <w:start w:val="1"/>
      <w:numFmt w:val="decimal"/>
      <w:pStyle w:val="500"/>
      <w:lvlText w:val="%7."/>
      <w:lvlJc w:val="left"/>
      <w:pPr>
        <w:tabs>
          <w:tab w:val="left" w:pos="3360"/>
        </w:tabs>
        <w:ind w:left="3360" w:hanging="420"/>
      </w:pPr>
    </w:lvl>
    <w:lvl w:ilvl="7" w:tentative="0">
      <w:start w:val="1"/>
      <w:numFmt w:val="lowerLetter"/>
      <w:pStyle w:val="488"/>
      <w:lvlText w:val="%8)"/>
      <w:lvlJc w:val="left"/>
      <w:pPr>
        <w:tabs>
          <w:tab w:val="left" w:pos="3780"/>
        </w:tabs>
        <w:ind w:left="3780" w:hanging="420"/>
      </w:pPr>
    </w:lvl>
    <w:lvl w:ilvl="8" w:tentative="0">
      <w:start w:val="1"/>
      <w:numFmt w:val="lowerRoman"/>
      <w:pStyle w:val="427"/>
      <w:lvlText w:val="%9."/>
      <w:lvlJc w:val="right"/>
      <w:pPr>
        <w:tabs>
          <w:tab w:val="left" w:pos="4200"/>
        </w:tabs>
        <w:ind w:left="4200" w:hanging="420"/>
      </w:pPr>
    </w:lvl>
  </w:abstractNum>
  <w:abstractNum w:abstractNumId="21">
    <w:nsid w:val="59B0D847"/>
    <w:multiLevelType w:val="singleLevel"/>
    <w:tmpl w:val="59B0D847"/>
    <w:lvl w:ilvl="0" w:tentative="0">
      <w:start w:val="1"/>
      <w:numFmt w:val="decimalEnclosedCircleChinese"/>
      <w:suff w:val="nothing"/>
      <w:lvlText w:val="%1　"/>
      <w:lvlJc w:val="left"/>
      <w:pPr>
        <w:ind w:left="0" w:firstLine="400"/>
      </w:pPr>
      <w:rPr>
        <w:rFonts w:hint="eastAsia"/>
      </w:rPr>
    </w:lvl>
  </w:abstractNum>
  <w:abstractNum w:abstractNumId="22">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3">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4">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6">
    <w:nsid w:val="6B69723B"/>
    <w:multiLevelType w:val="multilevel"/>
    <w:tmpl w:val="6B69723B"/>
    <w:lvl w:ilvl="0" w:tentative="0">
      <w:start w:val="1"/>
      <w:numFmt w:val="decimal"/>
      <w:pStyle w:val="497"/>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7">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74"/>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F2A8AB"/>
    <w:multiLevelType w:val="singleLevel"/>
    <w:tmpl w:val="6DF2A8AB"/>
    <w:lvl w:ilvl="0" w:tentative="0">
      <w:start w:val="1"/>
      <w:numFmt w:val="decimalEnclosedCircleChinese"/>
      <w:suff w:val="nothing"/>
      <w:lvlText w:val="%1　"/>
      <w:lvlJc w:val="left"/>
      <w:pPr>
        <w:ind w:left="0" w:firstLine="400"/>
      </w:pPr>
      <w:rPr>
        <w:rFonts w:hint="eastAsia"/>
      </w:rPr>
    </w:lvl>
  </w:abstractNum>
  <w:num w:numId="1">
    <w:abstractNumId w:val="27"/>
  </w:num>
  <w:num w:numId="2">
    <w:abstractNumId w:val="9"/>
  </w:num>
  <w:num w:numId="3">
    <w:abstractNumId w:val="20"/>
  </w:num>
  <w:num w:numId="4">
    <w:abstractNumId w:val="19"/>
  </w:num>
  <w:num w:numId="5">
    <w:abstractNumId w:val="18"/>
  </w:num>
  <w:num w:numId="6">
    <w:abstractNumId w:val="15"/>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6"/>
  </w:num>
  <w:num w:numId="15">
    <w:abstractNumId w:val="25"/>
  </w:num>
  <w:num w:numId="16">
    <w:abstractNumId w:val="21"/>
  </w:num>
  <w:num w:numId="17">
    <w:abstractNumId w:val="8"/>
  </w:num>
  <w:num w:numId="18">
    <w:abstractNumId w:val="24"/>
  </w:num>
  <w:num w:numId="19">
    <w:abstractNumId w:val="10"/>
  </w:num>
  <w:num w:numId="20">
    <w:abstractNumId w:val="11"/>
  </w:num>
  <w:num w:numId="21">
    <w:abstractNumId w:val="22"/>
  </w:num>
  <w:num w:numId="22">
    <w:abstractNumId w:val="23"/>
  </w:num>
  <w:num w:numId="23">
    <w:abstractNumId w:val="7"/>
  </w:num>
  <w:num w:numId="24">
    <w:abstractNumId w:val="12"/>
  </w:num>
  <w:num w:numId="25">
    <w:abstractNumId w:val="13"/>
  </w:num>
  <w:num w:numId="26">
    <w:abstractNumId w:val="16"/>
  </w:num>
  <w:num w:numId="27">
    <w:abstractNumId w:val="28"/>
  </w:num>
  <w:num w:numId="28">
    <w:abstractNumId w:val="14"/>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NotTrackMoves/>
  <w:documentProtection w:enforcement="0"/>
  <w:defaultTabStop w:val="420"/>
  <w:drawingGridVerticalSpacing w:val="156"/>
  <w:noPunctuationKerning w:val="1"/>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mYwNTY5M2YyNTYzOTBmMWVhMWRmMGY2OTEzZWQzNjA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A753D"/>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3F13"/>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2421A"/>
    <w:rsid w:val="00A24A80"/>
    <w:rsid w:val="00A24DED"/>
    <w:rsid w:val="00A2544B"/>
    <w:rsid w:val="00A254E6"/>
    <w:rsid w:val="00A307E7"/>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2A57"/>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456B"/>
    <w:rsid w:val="00C172A5"/>
    <w:rsid w:val="00C20209"/>
    <w:rsid w:val="00C2171A"/>
    <w:rsid w:val="00C23557"/>
    <w:rsid w:val="00C25F3D"/>
    <w:rsid w:val="00C31F48"/>
    <w:rsid w:val="00C32A38"/>
    <w:rsid w:val="00C33F56"/>
    <w:rsid w:val="00C3468C"/>
    <w:rsid w:val="00C43230"/>
    <w:rsid w:val="00C46E18"/>
    <w:rsid w:val="00C61B60"/>
    <w:rsid w:val="00C640FB"/>
    <w:rsid w:val="00C6481E"/>
    <w:rsid w:val="00C6537F"/>
    <w:rsid w:val="00C66B52"/>
    <w:rsid w:val="00C77C14"/>
    <w:rsid w:val="00C800D7"/>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039D"/>
    <w:rsid w:val="00F81405"/>
    <w:rsid w:val="00F81AF0"/>
    <w:rsid w:val="00F822F0"/>
    <w:rsid w:val="00F84BF8"/>
    <w:rsid w:val="00F87E60"/>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227368C"/>
    <w:rsid w:val="02734258"/>
    <w:rsid w:val="03336F74"/>
    <w:rsid w:val="04BE6384"/>
    <w:rsid w:val="050C0A55"/>
    <w:rsid w:val="088C2CFA"/>
    <w:rsid w:val="094B3B92"/>
    <w:rsid w:val="09815EC8"/>
    <w:rsid w:val="0A3B412B"/>
    <w:rsid w:val="0A921BCA"/>
    <w:rsid w:val="0AF67B2D"/>
    <w:rsid w:val="0BF70C0E"/>
    <w:rsid w:val="0D3644A7"/>
    <w:rsid w:val="0D6B035F"/>
    <w:rsid w:val="0E5260A5"/>
    <w:rsid w:val="0E6024DC"/>
    <w:rsid w:val="0F9C6EF5"/>
    <w:rsid w:val="0FFB2514"/>
    <w:rsid w:val="1009308B"/>
    <w:rsid w:val="10DC5A61"/>
    <w:rsid w:val="110A4333"/>
    <w:rsid w:val="11336F07"/>
    <w:rsid w:val="126D1AF9"/>
    <w:rsid w:val="12C016A1"/>
    <w:rsid w:val="132F7CF4"/>
    <w:rsid w:val="168A3D2C"/>
    <w:rsid w:val="16AD1C57"/>
    <w:rsid w:val="1908229C"/>
    <w:rsid w:val="194303E2"/>
    <w:rsid w:val="19FE3922"/>
    <w:rsid w:val="1A7B546E"/>
    <w:rsid w:val="1B9148E2"/>
    <w:rsid w:val="1BF23E4F"/>
    <w:rsid w:val="1CC875A0"/>
    <w:rsid w:val="1CF8527C"/>
    <w:rsid w:val="1D062340"/>
    <w:rsid w:val="1EFC641D"/>
    <w:rsid w:val="1F192149"/>
    <w:rsid w:val="1F5C3855"/>
    <w:rsid w:val="208D300B"/>
    <w:rsid w:val="213758C1"/>
    <w:rsid w:val="215A19BE"/>
    <w:rsid w:val="217C3AF6"/>
    <w:rsid w:val="21AB3677"/>
    <w:rsid w:val="226D64CF"/>
    <w:rsid w:val="22E701DD"/>
    <w:rsid w:val="22EB0CE5"/>
    <w:rsid w:val="23134B23"/>
    <w:rsid w:val="23173BC6"/>
    <w:rsid w:val="2398774B"/>
    <w:rsid w:val="23EC2F12"/>
    <w:rsid w:val="24262DDA"/>
    <w:rsid w:val="26396DF4"/>
    <w:rsid w:val="275C70FA"/>
    <w:rsid w:val="281D0520"/>
    <w:rsid w:val="29C04BB9"/>
    <w:rsid w:val="29D424EF"/>
    <w:rsid w:val="2ACA1641"/>
    <w:rsid w:val="2AED2CDD"/>
    <w:rsid w:val="2B1F7630"/>
    <w:rsid w:val="2B7C5488"/>
    <w:rsid w:val="2BC11C46"/>
    <w:rsid w:val="2BC843CA"/>
    <w:rsid w:val="2BF8505C"/>
    <w:rsid w:val="2C884DCC"/>
    <w:rsid w:val="2C8D04AB"/>
    <w:rsid w:val="2D161B30"/>
    <w:rsid w:val="2E73757A"/>
    <w:rsid w:val="30D41037"/>
    <w:rsid w:val="30DF4A3C"/>
    <w:rsid w:val="310E0E7D"/>
    <w:rsid w:val="3127331B"/>
    <w:rsid w:val="312E356C"/>
    <w:rsid w:val="31497D8B"/>
    <w:rsid w:val="319E5533"/>
    <w:rsid w:val="31E00875"/>
    <w:rsid w:val="322E4B89"/>
    <w:rsid w:val="33060EBA"/>
    <w:rsid w:val="3329067E"/>
    <w:rsid w:val="33667054"/>
    <w:rsid w:val="33A628C7"/>
    <w:rsid w:val="348101CC"/>
    <w:rsid w:val="349D7C0D"/>
    <w:rsid w:val="352275ED"/>
    <w:rsid w:val="364A2CAB"/>
    <w:rsid w:val="37973DB5"/>
    <w:rsid w:val="39007C46"/>
    <w:rsid w:val="392E59B4"/>
    <w:rsid w:val="39C13101"/>
    <w:rsid w:val="3A2C16C4"/>
    <w:rsid w:val="3C731771"/>
    <w:rsid w:val="3CEA44D4"/>
    <w:rsid w:val="3CF16812"/>
    <w:rsid w:val="3E9876E2"/>
    <w:rsid w:val="3E987883"/>
    <w:rsid w:val="3EE424B4"/>
    <w:rsid w:val="403207D8"/>
    <w:rsid w:val="40574364"/>
    <w:rsid w:val="420B6FB7"/>
    <w:rsid w:val="424D3EFC"/>
    <w:rsid w:val="42EC32E2"/>
    <w:rsid w:val="432A0861"/>
    <w:rsid w:val="43443D9B"/>
    <w:rsid w:val="437171AF"/>
    <w:rsid w:val="444D365D"/>
    <w:rsid w:val="45156357"/>
    <w:rsid w:val="45ED31E3"/>
    <w:rsid w:val="45FB4FEE"/>
    <w:rsid w:val="460C19D8"/>
    <w:rsid w:val="46D51EE4"/>
    <w:rsid w:val="478758D4"/>
    <w:rsid w:val="47930FE3"/>
    <w:rsid w:val="4850658B"/>
    <w:rsid w:val="49366D6C"/>
    <w:rsid w:val="494D32EC"/>
    <w:rsid w:val="49855919"/>
    <w:rsid w:val="4A400EA6"/>
    <w:rsid w:val="4A701CC4"/>
    <w:rsid w:val="4AC46A0C"/>
    <w:rsid w:val="4CB542FF"/>
    <w:rsid w:val="4D1F4BD0"/>
    <w:rsid w:val="4D2C00B8"/>
    <w:rsid w:val="4E62234D"/>
    <w:rsid w:val="50D431BD"/>
    <w:rsid w:val="513076F1"/>
    <w:rsid w:val="51AC646F"/>
    <w:rsid w:val="52FD606D"/>
    <w:rsid w:val="53193C5A"/>
    <w:rsid w:val="53965FA2"/>
    <w:rsid w:val="54335A4F"/>
    <w:rsid w:val="543C0555"/>
    <w:rsid w:val="554575C3"/>
    <w:rsid w:val="55F3018B"/>
    <w:rsid w:val="567152BE"/>
    <w:rsid w:val="57563F4A"/>
    <w:rsid w:val="57BE02DE"/>
    <w:rsid w:val="58F97241"/>
    <w:rsid w:val="594819C3"/>
    <w:rsid w:val="5A646404"/>
    <w:rsid w:val="5AB00494"/>
    <w:rsid w:val="5B0A3711"/>
    <w:rsid w:val="5B5A232E"/>
    <w:rsid w:val="5BDE751B"/>
    <w:rsid w:val="5CE2220C"/>
    <w:rsid w:val="5D532B88"/>
    <w:rsid w:val="5E122AB6"/>
    <w:rsid w:val="5F687F28"/>
    <w:rsid w:val="60E80887"/>
    <w:rsid w:val="6158668F"/>
    <w:rsid w:val="61F92827"/>
    <w:rsid w:val="61FA7B06"/>
    <w:rsid w:val="6286051A"/>
    <w:rsid w:val="62C61D60"/>
    <w:rsid w:val="62F31C84"/>
    <w:rsid w:val="63A8209E"/>
    <w:rsid w:val="646140D3"/>
    <w:rsid w:val="64776A5C"/>
    <w:rsid w:val="64E20A6D"/>
    <w:rsid w:val="64F144DB"/>
    <w:rsid w:val="651B74EF"/>
    <w:rsid w:val="651D1E71"/>
    <w:rsid w:val="658B0713"/>
    <w:rsid w:val="66094FE9"/>
    <w:rsid w:val="67035A20"/>
    <w:rsid w:val="67156804"/>
    <w:rsid w:val="676758FB"/>
    <w:rsid w:val="67966EFB"/>
    <w:rsid w:val="68DE5E83"/>
    <w:rsid w:val="69E82E1F"/>
    <w:rsid w:val="6BA76B1B"/>
    <w:rsid w:val="6D2F7DB6"/>
    <w:rsid w:val="6D520A14"/>
    <w:rsid w:val="6D601BDC"/>
    <w:rsid w:val="6DE57DCF"/>
    <w:rsid w:val="6EF165B5"/>
    <w:rsid w:val="70273DFF"/>
    <w:rsid w:val="70285A41"/>
    <w:rsid w:val="702E2910"/>
    <w:rsid w:val="72007BC7"/>
    <w:rsid w:val="72430013"/>
    <w:rsid w:val="748A33C0"/>
    <w:rsid w:val="754A1135"/>
    <w:rsid w:val="75B92FB6"/>
    <w:rsid w:val="7691545E"/>
    <w:rsid w:val="76961D80"/>
    <w:rsid w:val="76A8785D"/>
    <w:rsid w:val="776A524E"/>
    <w:rsid w:val="787539A8"/>
    <w:rsid w:val="7BF5169F"/>
    <w:rsid w:val="7C156434"/>
    <w:rsid w:val="7C6E6325"/>
    <w:rsid w:val="7E0056FB"/>
    <w:rsid w:val="7EAF3F8C"/>
    <w:rsid w:val="7F416A44"/>
    <w:rsid w:val="7F5651DD"/>
    <w:rsid w:val="7F915A3E"/>
    <w:rsid w:val="7FAB573A"/>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ocked="1"/>
    <w:lsdException w:qFormat="1" w:unhideWhenUsed="0" w:uiPriority="39" w:semiHidden="0" w:name="toc 2" w:locked="1"/>
    <w:lsdException w:qFormat="1" w:unhideWhenUsed="0" w:uiPriority="39" w:semiHidden="0" w:name="toc 3" w:locked="1"/>
    <w:lsdException w:qFormat="1" w:unhideWhenUsed="0" w:uiPriority="0" w:semiHidden="0" w:name="toc 4" w:locked="1"/>
    <w:lsdException w:qFormat="1" w:unhideWhenUsed="0" w:uiPriority="0" w:semiHidden="0" w:name="toc 5" w:locked="1"/>
    <w:lsdException w:qFormat="1" w:unhideWhenUsed="0" w:uiPriority="0" w:semiHidden="0" w:name="toc 6" w:locked="1"/>
    <w:lsdException w:qFormat="1" w:unhideWhenUsed="0" w:uiPriority="0" w:semiHidden="0" w:name="toc 7" w:locked="1"/>
    <w:lsdException w:qFormat="1" w:unhideWhenUsed="0" w:uiPriority="0" w:semiHidden="0" w:name="toc 8" w:locked="1"/>
    <w:lsdException w:qFormat="1" w:unhideWhenUsed="0" w:uiPriority="0" w:semiHidden="0" w:name="toc 9" w:locked="1"/>
    <w:lsdException w:qFormat="1" w:unhideWhenUsed="0" w:uiPriority="0" w:semiHidden="0" w:name="Normal Indent"/>
    <w:lsdException w:qFormat="1"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ocked="1"/>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uiPriority="99"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99" w:name="List Bullet 5"/>
    <w:lsdException w:qFormat="1" w:unhideWhenUsed="0" w:uiPriority="0" w:semiHidden="0" w:name="List Number 2"/>
    <w:lsdException w:qFormat="1"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0" w:semiHidden="0" w:name="FollowedHyperlink"/>
    <w:lsdException w:qFormat="1" w:unhideWhenUsed="0" w:uiPriority="0" w:semiHidden="0" w:name="Strong" w:locked="1"/>
    <w:lsdException w:qFormat="1" w:unhideWhenUsed="0" w:uiPriority="2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4">
    <w:name w:val="heading 1"/>
    <w:basedOn w:val="1"/>
    <w:next w:val="1"/>
    <w:link w:val="96"/>
    <w:qFormat/>
    <w:locked/>
    <w:uiPriority w:val="0"/>
    <w:pPr>
      <w:keepNext/>
      <w:spacing w:before="227" w:line="240" w:lineRule="exact"/>
      <w:ind w:firstLine="420"/>
      <w:outlineLvl w:val="0"/>
    </w:pPr>
    <w:rPr>
      <w:color w:val="000000"/>
      <w:sz w:val="24"/>
    </w:rPr>
  </w:style>
  <w:style w:type="paragraph" w:styleId="5">
    <w:name w:val="heading 2"/>
    <w:basedOn w:val="1"/>
    <w:next w:val="1"/>
    <w:link w:val="97"/>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6">
    <w:name w:val="heading 3"/>
    <w:basedOn w:val="1"/>
    <w:next w:val="1"/>
    <w:link w:val="98"/>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7">
    <w:name w:val="heading 4"/>
    <w:basedOn w:val="1"/>
    <w:next w:val="1"/>
    <w:link w:val="99"/>
    <w:qFormat/>
    <w:locked/>
    <w:uiPriority w:val="0"/>
    <w:pPr>
      <w:keepNext/>
      <w:snapToGrid w:val="0"/>
      <w:spacing w:beforeLines="20" w:afterLines="20"/>
      <w:jc w:val="center"/>
      <w:outlineLvl w:val="3"/>
    </w:pPr>
    <w:rPr>
      <w:sz w:val="18"/>
      <w:szCs w:val="18"/>
    </w:rPr>
  </w:style>
  <w:style w:type="paragraph" w:styleId="8">
    <w:name w:val="heading 5"/>
    <w:basedOn w:val="1"/>
    <w:next w:val="1"/>
    <w:link w:val="100"/>
    <w:qFormat/>
    <w:locked/>
    <w:uiPriority w:val="0"/>
    <w:pPr>
      <w:keepNext/>
      <w:keepLines/>
      <w:topLinePunct/>
      <w:adjustRightInd w:val="0"/>
      <w:spacing w:before="280" w:after="290" w:line="372" w:lineRule="auto"/>
      <w:outlineLvl w:val="4"/>
    </w:pPr>
    <w:rPr>
      <w:b/>
      <w:sz w:val="28"/>
    </w:rPr>
  </w:style>
  <w:style w:type="paragraph" w:styleId="9">
    <w:name w:val="heading 6"/>
    <w:basedOn w:val="1"/>
    <w:next w:val="1"/>
    <w:link w:val="101"/>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10">
    <w:name w:val="heading 7"/>
    <w:basedOn w:val="1"/>
    <w:next w:val="1"/>
    <w:link w:val="102"/>
    <w:qFormat/>
    <w:locked/>
    <w:uiPriority w:val="0"/>
    <w:pPr>
      <w:keepNext/>
      <w:keepLines/>
      <w:topLinePunct/>
      <w:adjustRightInd w:val="0"/>
      <w:spacing w:before="240" w:after="64" w:line="317" w:lineRule="auto"/>
      <w:outlineLvl w:val="6"/>
    </w:pPr>
    <w:rPr>
      <w:b/>
      <w:sz w:val="24"/>
    </w:rPr>
  </w:style>
  <w:style w:type="paragraph" w:styleId="11">
    <w:name w:val="heading 8"/>
    <w:basedOn w:val="1"/>
    <w:next w:val="12"/>
    <w:link w:val="103"/>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3">
    <w:name w:val="heading 9"/>
    <w:basedOn w:val="1"/>
    <w:next w:val="1"/>
    <w:link w:val="104"/>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semiHidden/>
    <w:unhideWhenUsed/>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index 4"/>
    <w:basedOn w:val="1"/>
    <w:next w:val="1"/>
    <w:qFormat/>
    <w:uiPriority w:val="0"/>
    <w:pPr>
      <w:spacing w:line="300" w:lineRule="auto"/>
      <w:ind w:left="1260"/>
    </w:pPr>
    <w:rPr>
      <w:rFonts w:ascii="Arial" w:hAnsi="Arial"/>
    </w:rPr>
  </w:style>
  <w:style w:type="paragraph" w:styleId="3">
    <w:name w:val="macro"/>
    <w:basedOn w:val="1"/>
    <w:link w:val="95"/>
    <w:qFormat/>
    <w:uiPriority w:val="0"/>
    <w:pPr>
      <w:widowControl/>
      <w:spacing w:line="300" w:lineRule="auto"/>
      <w:jc w:val="left"/>
    </w:pPr>
    <w:rPr>
      <w:rFonts w:ascii="Courier New" w:hAnsi="Courier New"/>
      <w:kern w:val="0"/>
    </w:rPr>
  </w:style>
  <w:style w:type="paragraph" w:styleId="12">
    <w:name w:val="Normal Indent"/>
    <w:basedOn w:val="1"/>
    <w:qFormat/>
    <w:uiPriority w:val="0"/>
    <w:pPr>
      <w:spacing w:line="500" w:lineRule="exact"/>
      <w:ind w:firstLine="420"/>
    </w:pPr>
    <w:rPr>
      <w:sz w:val="28"/>
    </w:rPr>
  </w:style>
  <w:style w:type="paragraph" w:styleId="14">
    <w:name w:val="List 3"/>
    <w:basedOn w:val="1"/>
    <w:qFormat/>
    <w:uiPriority w:val="0"/>
    <w:pPr>
      <w:spacing w:line="300" w:lineRule="auto"/>
      <w:ind w:left="100" w:leftChars="400" w:hanging="200" w:hangingChars="200"/>
    </w:pPr>
    <w:rPr>
      <w:rFonts w:ascii="Arial" w:hAnsi="Arial"/>
    </w:rPr>
  </w:style>
  <w:style w:type="paragraph" w:styleId="15">
    <w:name w:val="toc 7"/>
    <w:basedOn w:val="1"/>
    <w:next w:val="1"/>
    <w:qFormat/>
    <w:locked/>
    <w:uiPriority w:val="0"/>
    <w:pPr>
      <w:ind w:left="1260"/>
      <w:jc w:val="left"/>
    </w:pPr>
    <w:rPr>
      <w:sz w:val="18"/>
      <w:szCs w:val="18"/>
    </w:rPr>
  </w:style>
  <w:style w:type="paragraph" w:styleId="16">
    <w:name w:val="List Number 2"/>
    <w:basedOn w:val="1"/>
    <w:qFormat/>
    <w:uiPriority w:val="0"/>
    <w:pPr>
      <w:tabs>
        <w:tab w:val="left" w:pos="1133"/>
      </w:tabs>
      <w:spacing w:beforeLines="10" w:line="312" w:lineRule="auto"/>
      <w:ind w:left="1133" w:hanging="334"/>
    </w:pPr>
    <w:rPr>
      <w:rFonts w:ascii="Arial" w:hAnsi="Arial"/>
      <w:kern w:val="0"/>
    </w:rPr>
  </w:style>
  <w:style w:type="paragraph" w:styleId="17">
    <w:name w:val="table of authorities"/>
    <w:basedOn w:val="1"/>
    <w:next w:val="1"/>
    <w:qFormat/>
    <w:uiPriority w:val="0"/>
    <w:pPr>
      <w:spacing w:line="300" w:lineRule="auto"/>
      <w:ind w:left="420"/>
    </w:pPr>
    <w:rPr>
      <w:rFonts w:ascii="Arial" w:hAnsi="Arial"/>
    </w:rPr>
  </w:style>
  <w:style w:type="paragraph" w:styleId="18">
    <w:name w:val="Note Heading"/>
    <w:basedOn w:val="1"/>
    <w:next w:val="1"/>
    <w:link w:val="105"/>
    <w:qFormat/>
    <w:uiPriority w:val="0"/>
    <w:pPr>
      <w:spacing w:beforeLines="25" w:afterLines="25"/>
      <w:jc w:val="center"/>
    </w:pPr>
    <w:rPr>
      <w:rFonts w:ascii="Arial" w:hAnsi="Arial" w:eastAsia="黑体"/>
    </w:rPr>
  </w:style>
  <w:style w:type="paragraph" w:styleId="19">
    <w:name w:val="List Bullet 4"/>
    <w:basedOn w:val="1"/>
    <w:qFormat/>
    <w:uiPriority w:val="0"/>
    <w:pPr>
      <w:tabs>
        <w:tab w:val="left" w:pos="1758"/>
      </w:tabs>
      <w:spacing w:line="300" w:lineRule="auto"/>
      <w:ind w:left="1758" w:hanging="397"/>
    </w:pPr>
    <w:rPr>
      <w:rFonts w:ascii="Arial" w:hAnsi="Arial"/>
      <w:sz w:val="24"/>
    </w:rPr>
  </w:style>
  <w:style w:type="paragraph" w:styleId="20">
    <w:name w:val="index 8"/>
    <w:basedOn w:val="1"/>
    <w:next w:val="1"/>
    <w:qFormat/>
    <w:uiPriority w:val="0"/>
    <w:pPr>
      <w:spacing w:line="300" w:lineRule="auto"/>
      <w:ind w:left="2940"/>
    </w:pPr>
    <w:rPr>
      <w:rFonts w:ascii="Arial" w:hAnsi="Arial"/>
    </w:rPr>
  </w:style>
  <w:style w:type="paragraph" w:styleId="21">
    <w:name w:val="List Number"/>
    <w:basedOn w:val="22"/>
    <w:qFormat/>
    <w:uiPriority w:val="0"/>
    <w:pPr>
      <w:widowControl/>
      <w:spacing w:beforeLines="10" w:line="312" w:lineRule="auto"/>
      <w:ind w:left="0" w:firstLine="0" w:firstLineChars="0"/>
    </w:pPr>
    <w:rPr>
      <w:rFonts w:ascii="Arial" w:hAnsi="Arial"/>
      <w:kern w:val="0"/>
    </w:rPr>
  </w:style>
  <w:style w:type="paragraph" w:styleId="22">
    <w:name w:val="List"/>
    <w:basedOn w:val="1"/>
    <w:qFormat/>
    <w:uiPriority w:val="0"/>
    <w:pPr>
      <w:spacing w:line="360" w:lineRule="auto"/>
      <w:ind w:left="200" w:hanging="200" w:hangingChars="200"/>
    </w:pPr>
  </w:style>
  <w:style w:type="paragraph" w:styleId="23">
    <w:name w:val="caption"/>
    <w:basedOn w:val="1"/>
    <w:next w:val="1"/>
    <w:qFormat/>
    <w:locked/>
    <w:uiPriority w:val="0"/>
    <w:pPr>
      <w:spacing w:before="152" w:after="160"/>
    </w:pPr>
    <w:rPr>
      <w:rFonts w:ascii="Arial" w:hAnsi="Arial" w:eastAsia="黑体"/>
      <w:sz w:val="20"/>
    </w:rPr>
  </w:style>
  <w:style w:type="paragraph" w:styleId="24">
    <w:name w:val="index 5"/>
    <w:basedOn w:val="1"/>
    <w:next w:val="1"/>
    <w:qFormat/>
    <w:uiPriority w:val="0"/>
    <w:pPr>
      <w:spacing w:line="300" w:lineRule="auto"/>
      <w:ind w:left="1680"/>
    </w:pPr>
    <w:rPr>
      <w:rFonts w:ascii="Arial" w:hAnsi="Arial"/>
    </w:rPr>
  </w:style>
  <w:style w:type="paragraph" w:styleId="25">
    <w:name w:val="List Bullet"/>
    <w:basedOn w:val="1"/>
    <w:qFormat/>
    <w:uiPriority w:val="0"/>
    <w:pPr>
      <w:spacing w:line="300" w:lineRule="auto"/>
    </w:pPr>
    <w:rPr>
      <w:rFonts w:ascii="Arial" w:hAnsi="Arial"/>
    </w:rPr>
  </w:style>
  <w:style w:type="paragraph" w:styleId="26">
    <w:name w:val="Document Map"/>
    <w:basedOn w:val="1"/>
    <w:link w:val="106"/>
    <w:qFormat/>
    <w:uiPriority w:val="0"/>
    <w:pPr>
      <w:shd w:val="clear" w:color="auto" w:fill="000080"/>
    </w:pPr>
  </w:style>
  <w:style w:type="paragraph" w:styleId="27">
    <w:name w:val="annotation text"/>
    <w:basedOn w:val="1"/>
    <w:link w:val="107"/>
    <w:unhideWhenUsed/>
    <w:qFormat/>
    <w:uiPriority w:val="99"/>
    <w:pPr>
      <w:jc w:val="left"/>
    </w:pPr>
  </w:style>
  <w:style w:type="paragraph" w:styleId="28">
    <w:name w:val="index 6"/>
    <w:basedOn w:val="1"/>
    <w:next w:val="1"/>
    <w:qFormat/>
    <w:uiPriority w:val="0"/>
    <w:pPr>
      <w:spacing w:line="300" w:lineRule="auto"/>
      <w:ind w:left="2100"/>
    </w:pPr>
    <w:rPr>
      <w:rFonts w:ascii="Arial" w:hAnsi="Arial"/>
    </w:rPr>
  </w:style>
  <w:style w:type="paragraph" w:styleId="29">
    <w:name w:val="Body Text 3"/>
    <w:basedOn w:val="1"/>
    <w:link w:val="128"/>
    <w:qFormat/>
    <w:uiPriority w:val="0"/>
    <w:pPr>
      <w:spacing w:after="120"/>
    </w:pPr>
    <w:rPr>
      <w:rFonts w:ascii="Calibri" w:hAnsi="Calibri"/>
      <w:sz w:val="16"/>
      <w:szCs w:val="16"/>
    </w:rPr>
  </w:style>
  <w:style w:type="paragraph" w:styleId="30">
    <w:name w:val="List Bullet 3"/>
    <w:basedOn w:val="1"/>
    <w:qFormat/>
    <w:uiPriority w:val="0"/>
    <w:pPr>
      <w:tabs>
        <w:tab w:val="left" w:pos="1152"/>
      </w:tabs>
      <w:spacing w:line="300" w:lineRule="auto"/>
      <w:ind w:left="1152" w:hanging="360"/>
    </w:pPr>
    <w:rPr>
      <w:rFonts w:ascii="Arial" w:hAnsi="Arial"/>
    </w:rPr>
  </w:style>
  <w:style w:type="paragraph" w:styleId="31">
    <w:name w:val="Body Text"/>
    <w:basedOn w:val="1"/>
    <w:link w:val="109"/>
    <w:qFormat/>
    <w:uiPriority w:val="0"/>
    <w:rPr>
      <w:sz w:val="20"/>
    </w:rPr>
  </w:style>
  <w:style w:type="paragraph" w:styleId="32">
    <w:name w:val="Body Text Indent"/>
    <w:basedOn w:val="1"/>
    <w:link w:val="110"/>
    <w:qFormat/>
    <w:uiPriority w:val="0"/>
    <w:pPr>
      <w:ind w:firstLine="576"/>
    </w:pPr>
    <w:rPr>
      <w:rFonts w:ascii="Calibri" w:hAnsi="Calibri"/>
      <w:b/>
      <w:sz w:val="30"/>
    </w:rPr>
  </w:style>
  <w:style w:type="paragraph" w:styleId="33">
    <w:name w:val="List Number 3"/>
    <w:basedOn w:val="1"/>
    <w:qFormat/>
    <w:uiPriority w:val="0"/>
    <w:pPr>
      <w:tabs>
        <w:tab w:val="left" w:pos="1200"/>
      </w:tabs>
      <w:spacing w:beforeLines="25" w:line="300" w:lineRule="auto"/>
      <w:ind w:left="1200" w:hanging="360"/>
    </w:pPr>
    <w:rPr>
      <w:rFonts w:ascii="Arial" w:hAnsi="Arial"/>
    </w:rPr>
  </w:style>
  <w:style w:type="paragraph" w:styleId="34">
    <w:name w:val="List 2"/>
    <w:basedOn w:val="1"/>
    <w:qFormat/>
    <w:uiPriority w:val="0"/>
    <w:pPr>
      <w:spacing w:line="360" w:lineRule="auto"/>
      <w:ind w:left="100" w:leftChars="200" w:hanging="200" w:hangingChars="200"/>
    </w:pPr>
  </w:style>
  <w:style w:type="paragraph" w:styleId="35">
    <w:name w:val="List Continue"/>
    <w:basedOn w:val="1"/>
    <w:qFormat/>
    <w:uiPriority w:val="0"/>
    <w:pPr>
      <w:spacing w:after="120" w:line="300" w:lineRule="auto"/>
      <w:ind w:left="420" w:leftChars="200"/>
    </w:pPr>
  </w:style>
  <w:style w:type="paragraph" w:styleId="36">
    <w:name w:val="Block Text"/>
    <w:basedOn w:val="1"/>
    <w:qFormat/>
    <w:uiPriority w:val="0"/>
    <w:pPr>
      <w:topLinePunct/>
      <w:adjustRightInd w:val="0"/>
      <w:spacing w:after="120"/>
      <w:ind w:left="1440" w:leftChars="700" w:right="700" w:rightChars="700"/>
    </w:pPr>
  </w:style>
  <w:style w:type="paragraph" w:styleId="37">
    <w:name w:val="List Bullet 2"/>
    <w:basedOn w:val="1"/>
    <w:qFormat/>
    <w:uiPriority w:val="0"/>
    <w:pPr>
      <w:tabs>
        <w:tab w:val="left" w:pos="780"/>
      </w:tabs>
      <w:spacing w:line="300" w:lineRule="auto"/>
      <w:ind w:left="780" w:hanging="360"/>
    </w:pPr>
    <w:rPr>
      <w:rFonts w:ascii="Arial" w:hAnsi="Arial"/>
    </w:rPr>
  </w:style>
  <w:style w:type="paragraph" w:styleId="38">
    <w:name w:val="HTML Address"/>
    <w:basedOn w:val="1"/>
    <w:link w:val="111"/>
    <w:qFormat/>
    <w:uiPriority w:val="0"/>
    <w:pPr>
      <w:topLinePunct/>
      <w:adjustRightInd w:val="0"/>
    </w:pPr>
    <w:rPr>
      <w:i/>
    </w:rPr>
  </w:style>
  <w:style w:type="paragraph" w:styleId="39">
    <w:name w:val="toc 5"/>
    <w:basedOn w:val="1"/>
    <w:next w:val="1"/>
    <w:qFormat/>
    <w:locked/>
    <w:uiPriority w:val="0"/>
    <w:pPr>
      <w:ind w:left="840"/>
      <w:jc w:val="left"/>
    </w:pPr>
    <w:rPr>
      <w:sz w:val="18"/>
      <w:szCs w:val="18"/>
    </w:rPr>
  </w:style>
  <w:style w:type="paragraph" w:styleId="40">
    <w:name w:val="toc 3"/>
    <w:basedOn w:val="1"/>
    <w:next w:val="1"/>
    <w:qFormat/>
    <w:locked/>
    <w:uiPriority w:val="39"/>
    <w:pPr>
      <w:ind w:left="420"/>
      <w:jc w:val="left"/>
    </w:pPr>
    <w:rPr>
      <w:i/>
      <w:iCs/>
      <w:sz w:val="20"/>
    </w:rPr>
  </w:style>
  <w:style w:type="paragraph" w:styleId="41">
    <w:name w:val="Plain Text"/>
    <w:basedOn w:val="1"/>
    <w:link w:val="129"/>
    <w:qFormat/>
    <w:uiPriority w:val="0"/>
    <w:rPr>
      <w:rFonts w:ascii="宋体" w:hAnsi="Courier New"/>
    </w:rPr>
  </w:style>
  <w:style w:type="paragraph" w:styleId="42">
    <w:name w:val="toc 8"/>
    <w:basedOn w:val="1"/>
    <w:next w:val="1"/>
    <w:qFormat/>
    <w:locked/>
    <w:uiPriority w:val="0"/>
    <w:pPr>
      <w:ind w:left="1470"/>
      <w:jc w:val="left"/>
    </w:pPr>
    <w:rPr>
      <w:sz w:val="18"/>
      <w:szCs w:val="18"/>
    </w:rPr>
  </w:style>
  <w:style w:type="paragraph" w:styleId="43">
    <w:name w:val="index 3"/>
    <w:basedOn w:val="1"/>
    <w:next w:val="1"/>
    <w:qFormat/>
    <w:uiPriority w:val="0"/>
    <w:pPr>
      <w:spacing w:line="300" w:lineRule="auto"/>
      <w:ind w:left="840"/>
    </w:pPr>
    <w:rPr>
      <w:rFonts w:ascii="Arial" w:hAnsi="Arial"/>
    </w:rPr>
  </w:style>
  <w:style w:type="paragraph" w:styleId="44">
    <w:name w:val="Date"/>
    <w:basedOn w:val="1"/>
    <w:next w:val="1"/>
    <w:link w:val="113"/>
    <w:qFormat/>
    <w:uiPriority w:val="0"/>
    <w:pPr>
      <w:autoSpaceDE w:val="0"/>
      <w:autoSpaceDN w:val="0"/>
      <w:adjustRightInd w:val="0"/>
      <w:textAlignment w:val="baseline"/>
    </w:pPr>
    <w:rPr>
      <w:rFonts w:ascii="Arial" w:hAnsi="Arial"/>
    </w:rPr>
  </w:style>
  <w:style w:type="paragraph" w:styleId="45">
    <w:name w:val="Body Text Indent 2"/>
    <w:basedOn w:val="1"/>
    <w:link w:val="114"/>
    <w:qFormat/>
    <w:uiPriority w:val="0"/>
    <w:pPr>
      <w:autoSpaceDE w:val="0"/>
      <w:autoSpaceDN w:val="0"/>
      <w:adjustRightInd w:val="0"/>
      <w:spacing w:line="360" w:lineRule="auto"/>
      <w:ind w:left="1080"/>
      <w:textAlignment w:val="baseline"/>
    </w:pPr>
  </w:style>
  <w:style w:type="paragraph" w:styleId="46">
    <w:name w:val="endnote text"/>
    <w:basedOn w:val="47"/>
    <w:link w:val="115"/>
    <w:qFormat/>
    <w:uiPriority w:val="0"/>
  </w:style>
  <w:style w:type="paragraph" w:customStyle="1" w:styleId="47">
    <w:name w:val="基准页脚样式"/>
    <w:basedOn w:val="1"/>
    <w:qFormat/>
    <w:uiPriority w:val="0"/>
    <w:pPr>
      <w:keepLines/>
      <w:widowControl/>
      <w:spacing w:line="220" w:lineRule="atLeast"/>
      <w:jc w:val="left"/>
    </w:pPr>
    <w:rPr>
      <w:rFonts w:ascii="Arial" w:hAnsi="Arial"/>
      <w:kern w:val="0"/>
      <w:sz w:val="18"/>
    </w:rPr>
  </w:style>
  <w:style w:type="paragraph" w:styleId="48">
    <w:name w:val="Balloon Text"/>
    <w:basedOn w:val="1"/>
    <w:link w:val="116"/>
    <w:unhideWhenUsed/>
    <w:qFormat/>
    <w:uiPriority w:val="0"/>
    <w:rPr>
      <w:sz w:val="18"/>
      <w:szCs w:val="18"/>
    </w:rPr>
  </w:style>
  <w:style w:type="paragraph" w:styleId="49">
    <w:name w:val="footer"/>
    <w:basedOn w:val="1"/>
    <w:link w:val="117"/>
    <w:qFormat/>
    <w:uiPriority w:val="0"/>
    <w:pPr>
      <w:tabs>
        <w:tab w:val="center" w:pos="4153"/>
        <w:tab w:val="right" w:pos="8306"/>
      </w:tabs>
      <w:snapToGrid w:val="0"/>
      <w:jc w:val="left"/>
    </w:pPr>
    <w:rPr>
      <w:sz w:val="18"/>
      <w:szCs w:val="18"/>
    </w:rPr>
  </w:style>
  <w:style w:type="paragraph" w:styleId="50">
    <w:name w:val="header"/>
    <w:basedOn w:val="1"/>
    <w:link w:val="118"/>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qFormat/>
    <w:locked/>
    <w:uiPriority w:val="39"/>
    <w:pPr>
      <w:spacing w:before="120" w:after="120"/>
      <w:jc w:val="left"/>
    </w:pPr>
    <w:rPr>
      <w:b/>
      <w:bCs/>
      <w:caps/>
      <w:sz w:val="20"/>
    </w:rPr>
  </w:style>
  <w:style w:type="paragraph" w:styleId="52">
    <w:name w:val="List Continue 4"/>
    <w:basedOn w:val="1"/>
    <w:qFormat/>
    <w:uiPriority w:val="0"/>
    <w:pPr>
      <w:spacing w:after="120" w:line="300" w:lineRule="auto"/>
      <w:ind w:left="1680" w:leftChars="800"/>
    </w:pPr>
    <w:rPr>
      <w:rFonts w:ascii="Arial" w:hAnsi="Arial"/>
    </w:rPr>
  </w:style>
  <w:style w:type="paragraph" w:styleId="53">
    <w:name w:val="toc 4"/>
    <w:basedOn w:val="1"/>
    <w:next w:val="1"/>
    <w:qFormat/>
    <w:locked/>
    <w:uiPriority w:val="0"/>
    <w:pPr>
      <w:ind w:left="630"/>
      <w:jc w:val="left"/>
    </w:pPr>
    <w:rPr>
      <w:sz w:val="18"/>
      <w:szCs w:val="18"/>
    </w:rPr>
  </w:style>
  <w:style w:type="paragraph" w:styleId="54">
    <w:name w:val="index heading"/>
    <w:basedOn w:val="1"/>
    <w:next w:val="55"/>
    <w:qFormat/>
    <w:uiPriority w:val="0"/>
    <w:pPr>
      <w:spacing w:line="300" w:lineRule="auto"/>
      <w:jc w:val="center"/>
    </w:pPr>
    <w:rPr>
      <w:rFonts w:ascii="Arial" w:hAnsi="Arial" w:eastAsia="黑体"/>
      <w:b/>
      <w:sz w:val="32"/>
    </w:rPr>
  </w:style>
  <w:style w:type="paragraph" w:styleId="55">
    <w:name w:val="index 1"/>
    <w:basedOn w:val="1"/>
    <w:next w:val="1"/>
    <w:unhideWhenUsed/>
    <w:qFormat/>
    <w:uiPriority w:val="0"/>
  </w:style>
  <w:style w:type="paragraph" w:styleId="56">
    <w:name w:val="Subtitle"/>
    <w:basedOn w:val="57"/>
    <w:next w:val="1"/>
    <w:link w:val="120"/>
    <w:qFormat/>
    <w:locked/>
    <w:uiPriority w:val="0"/>
    <w:pPr>
      <w:topLinePunct w:val="0"/>
      <w:adjustRightInd/>
      <w:snapToGrid w:val="0"/>
      <w:spacing w:before="360" w:after="680"/>
    </w:pPr>
    <w:rPr>
      <w:rFonts w:eastAsia="黑体"/>
      <w:b w:val="0"/>
      <w:sz w:val="48"/>
    </w:rPr>
  </w:style>
  <w:style w:type="paragraph" w:styleId="57">
    <w:name w:val="Title"/>
    <w:basedOn w:val="1"/>
    <w:link w:val="119"/>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1"/>
    <w:qFormat/>
    <w:uiPriority w:val="0"/>
    <w:pPr>
      <w:topLinePunct/>
      <w:adjustRightInd w:val="0"/>
      <w:snapToGrid w:val="0"/>
      <w:jc w:val="left"/>
    </w:pPr>
    <w:rPr>
      <w:sz w:val="18"/>
    </w:rPr>
  </w:style>
  <w:style w:type="paragraph" w:styleId="59">
    <w:name w:val="toc 6"/>
    <w:basedOn w:val="1"/>
    <w:next w:val="1"/>
    <w:qFormat/>
    <w:locked/>
    <w:uiPriority w:val="0"/>
    <w:pPr>
      <w:ind w:left="1050"/>
      <w:jc w:val="left"/>
    </w:pPr>
    <w:rPr>
      <w:sz w:val="18"/>
      <w:szCs w:val="18"/>
    </w:rPr>
  </w:style>
  <w:style w:type="paragraph" w:styleId="60">
    <w:name w:val="Body Text Indent 3"/>
    <w:basedOn w:val="1"/>
    <w:link w:val="122"/>
    <w:qFormat/>
    <w:uiPriority w:val="0"/>
    <w:pPr>
      <w:tabs>
        <w:tab w:val="left" w:pos="600"/>
      </w:tabs>
      <w:spacing w:line="360" w:lineRule="auto"/>
      <w:ind w:firstLine="420"/>
    </w:pPr>
    <w:rPr>
      <w:sz w:val="24"/>
    </w:rPr>
  </w:style>
  <w:style w:type="paragraph" w:styleId="61">
    <w:name w:val="index 7"/>
    <w:basedOn w:val="1"/>
    <w:next w:val="1"/>
    <w:qFormat/>
    <w:uiPriority w:val="0"/>
    <w:pPr>
      <w:spacing w:line="300" w:lineRule="auto"/>
      <w:ind w:left="2520"/>
    </w:pPr>
    <w:rPr>
      <w:rFonts w:ascii="Arial" w:hAnsi="Arial"/>
    </w:rPr>
  </w:style>
  <w:style w:type="paragraph" w:styleId="62">
    <w:name w:val="index 9"/>
    <w:basedOn w:val="1"/>
    <w:next w:val="1"/>
    <w:qFormat/>
    <w:uiPriority w:val="0"/>
    <w:pPr>
      <w:spacing w:line="300" w:lineRule="auto"/>
      <w:ind w:left="3360"/>
    </w:pPr>
    <w:rPr>
      <w:rFonts w:ascii="Arial" w:hAnsi="Arial"/>
    </w:rPr>
  </w:style>
  <w:style w:type="paragraph" w:styleId="63">
    <w:name w:val="table of figures"/>
    <w:basedOn w:val="1"/>
    <w:next w:val="1"/>
    <w:qFormat/>
    <w:uiPriority w:val="0"/>
    <w:pPr>
      <w:spacing w:line="300" w:lineRule="auto"/>
      <w:ind w:left="840" w:hanging="420"/>
    </w:pPr>
    <w:rPr>
      <w:rFonts w:ascii="Arial" w:hAnsi="Arial"/>
    </w:rPr>
  </w:style>
  <w:style w:type="paragraph" w:styleId="64">
    <w:name w:val="toc 2"/>
    <w:basedOn w:val="1"/>
    <w:next w:val="1"/>
    <w:qFormat/>
    <w:locked/>
    <w:uiPriority w:val="39"/>
    <w:pPr>
      <w:tabs>
        <w:tab w:val="right" w:leader="dot" w:pos="9060"/>
      </w:tabs>
      <w:spacing w:line="396" w:lineRule="auto"/>
      <w:ind w:left="210"/>
      <w:jc w:val="left"/>
    </w:pPr>
    <w:rPr>
      <w:smallCaps/>
      <w:sz w:val="20"/>
    </w:rPr>
  </w:style>
  <w:style w:type="paragraph" w:styleId="65">
    <w:name w:val="toc 9"/>
    <w:basedOn w:val="1"/>
    <w:next w:val="1"/>
    <w:qFormat/>
    <w:locked/>
    <w:uiPriority w:val="0"/>
    <w:pPr>
      <w:ind w:left="1680"/>
      <w:jc w:val="left"/>
    </w:pPr>
    <w:rPr>
      <w:sz w:val="18"/>
      <w:szCs w:val="18"/>
    </w:rPr>
  </w:style>
  <w:style w:type="paragraph" w:styleId="66">
    <w:name w:val="Body Text 2"/>
    <w:basedOn w:val="1"/>
    <w:link w:val="123"/>
    <w:unhideWhenUsed/>
    <w:qFormat/>
    <w:uiPriority w:val="0"/>
    <w:pPr>
      <w:spacing w:after="120" w:line="480" w:lineRule="auto"/>
    </w:pPr>
  </w:style>
  <w:style w:type="paragraph" w:styleId="67">
    <w:name w:val="List Continue 2"/>
    <w:basedOn w:val="1"/>
    <w:qFormat/>
    <w:uiPriority w:val="0"/>
    <w:pPr>
      <w:spacing w:beforeLines="10" w:line="312" w:lineRule="auto"/>
      <w:ind w:left="380" w:leftChars="380"/>
    </w:pPr>
    <w:rPr>
      <w:rFonts w:ascii="Arial" w:hAnsi="Arial"/>
    </w:rPr>
  </w:style>
  <w:style w:type="paragraph" w:styleId="68">
    <w:name w:val="HTML Preformatted"/>
    <w:basedOn w:val="1"/>
    <w:link w:val="124"/>
    <w:qFormat/>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qFormat/>
    <w:uiPriority w:val="0"/>
    <w:pPr>
      <w:spacing w:beforeLines="10" w:afterLines="10" w:line="300" w:lineRule="auto"/>
      <w:ind w:left="550" w:leftChars="550"/>
    </w:pPr>
    <w:rPr>
      <w:rFonts w:ascii="Arial" w:hAnsi="Arial"/>
    </w:rPr>
  </w:style>
  <w:style w:type="paragraph" w:styleId="71">
    <w:name w:val="index 2"/>
    <w:basedOn w:val="1"/>
    <w:next w:val="1"/>
    <w:qFormat/>
    <w:uiPriority w:val="0"/>
    <w:pPr>
      <w:spacing w:line="300" w:lineRule="auto"/>
      <w:ind w:left="420"/>
    </w:pPr>
    <w:rPr>
      <w:rFonts w:ascii="Arial" w:hAnsi="Arial"/>
    </w:rPr>
  </w:style>
  <w:style w:type="paragraph" w:styleId="72">
    <w:name w:val="annotation subject"/>
    <w:basedOn w:val="27"/>
    <w:next w:val="27"/>
    <w:link w:val="125"/>
    <w:unhideWhenUsed/>
    <w:qFormat/>
    <w:uiPriority w:val="0"/>
    <w:rPr>
      <w:b/>
      <w:bCs/>
    </w:rPr>
  </w:style>
  <w:style w:type="paragraph" w:styleId="73">
    <w:name w:val="Body Text First Indent"/>
    <w:basedOn w:val="1"/>
    <w:link w:val="126"/>
    <w:qFormat/>
    <w:uiPriority w:val="0"/>
    <w:pPr>
      <w:spacing w:after="120"/>
      <w:ind w:firstLine="420" w:firstLineChars="100"/>
    </w:pPr>
  </w:style>
  <w:style w:type="paragraph" w:styleId="74">
    <w:name w:val="Body Text First Indent 2"/>
    <w:basedOn w:val="32"/>
    <w:link w:val="127"/>
    <w:qFormat/>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78">
    <w:name w:val="Strong"/>
    <w:qFormat/>
    <w:locked/>
    <w:uiPriority w:val="0"/>
    <w:rPr>
      <w:b/>
    </w:rPr>
  </w:style>
  <w:style w:type="character" w:styleId="79">
    <w:name w:val="endnote reference"/>
    <w:qFormat/>
    <w:uiPriority w:val="0"/>
    <w:rPr>
      <w:b/>
      <w:vertAlign w:val="superscript"/>
    </w:rPr>
  </w:style>
  <w:style w:type="character" w:styleId="80">
    <w:name w:val="page number"/>
    <w:basedOn w:val="77"/>
    <w:qFormat/>
    <w:uiPriority w:val="0"/>
  </w:style>
  <w:style w:type="character" w:styleId="81">
    <w:name w:val="FollowedHyperlink"/>
    <w:basedOn w:val="77"/>
    <w:qFormat/>
    <w:uiPriority w:val="0"/>
    <w:rPr>
      <w:color w:val="800080"/>
      <w:u w:val="single"/>
    </w:rPr>
  </w:style>
  <w:style w:type="character" w:styleId="82">
    <w:name w:val="Emphasis"/>
    <w:basedOn w:val="77"/>
    <w:qFormat/>
    <w:locked/>
    <w:uiPriority w:val="20"/>
    <w:rPr>
      <w:i/>
      <w:iCs/>
    </w:rPr>
  </w:style>
  <w:style w:type="character" w:styleId="83">
    <w:name w:val="HTML Definition"/>
    <w:qFormat/>
    <w:uiPriority w:val="0"/>
    <w:rPr>
      <w:i/>
    </w:rPr>
  </w:style>
  <w:style w:type="character" w:styleId="84">
    <w:name w:val="HTML Typewriter"/>
    <w:qFormat/>
    <w:uiPriority w:val="0"/>
    <w:rPr>
      <w:rFonts w:ascii="Courier New" w:hAnsi="Courier New"/>
      <w:sz w:val="20"/>
    </w:rPr>
  </w:style>
  <w:style w:type="character" w:styleId="85">
    <w:name w:val="HTML Acronym"/>
    <w:basedOn w:val="77"/>
    <w:qFormat/>
    <w:uiPriority w:val="0"/>
  </w:style>
  <w:style w:type="character" w:styleId="86">
    <w:name w:val="HTML Variable"/>
    <w:qFormat/>
    <w:uiPriority w:val="0"/>
    <w:rPr>
      <w:i/>
    </w:rPr>
  </w:style>
  <w:style w:type="character" w:styleId="87">
    <w:name w:val="Hyperlink"/>
    <w:basedOn w:val="77"/>
    <w:unhideWhenUsed/>
    <w:qFormat/>
    <w:uiPriority w:val="99"/>
    <w:rPr>
      <w:color w:val="0000FF"/>
      <w:u w:val="single"/>
    </w:rPr>
  </w:style>
  <w:style w:type="character" w:styleId="88">
    <w:name w:val="HTML Code"/>
    <w:qFormat/>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qFormat/>
    <w:uiPriority w:val="0"/>
    <w:rPr>
      <w:i/>
    </w:rPr>
  </w:style>
  <w:style w:type="character" w:styleId="91">
    <w:name w:val="footnote reference"/>
    <w:qFormat/>
    <w:uiPriority w:val="0"/>
    <w:rPr>
      <w:vertAlign w:val="superscript"/>
    </w:rPr>
  </w:style>
  <w:style w:type="character" w:styleId="92">
    <w:name w:val="HTML Keyboard"/>
    <w:qFormat/>
    <w:uiPriority w:val="0"/>
    <w:rPr>
      <w:rFonts w:ascii="Courier New" w:hAnsi="Courier New"/>
      <w:sz w:val="20"/>
    </w:rPr>
  </w:style>
  <w:style w:type="character" w:styleId="93">
    <w:name w:val="HTML Sample"/>
    <w:qFormat/>
    <w:uiPriority w:val="0"/>
    <w:rPr>
      <w:rFonts w:ascii="Courier New" w:hAnsi="Courier New"/>
    </w:rPr>
  </w:style>
  <w:style w:type="paragraph" w:customStyle="1" w:styleId="94">
    <w:name w:val="列出段落1"/>
    <w:basedOn w:val="1"/>
    <w:next w:val="1"/>
    <w:qFormat/>
    <w:uiPriority w:val="0"/>
    <w:pPr>
      <w:ind w:firstLine="420" w:firstLineChars="200"/>
    </w:pPr>
    <w:rPr>
      <w:rFonts w:ascii="Calibri" w:hAnsi="Calibri" w:eastAsia="微软雅黑"/>
    </w:rPr>
  </w:style>
  <w:style w:type="character" w:customStyle="1" w:styleId="95">
    <w:name w:val="宏文本 Char"/>
    <w:basedOn w:val="77"/>
    <w:link w:val="3"/>
    <w:qFormat/>
    <w:uiPriority w:val="0"/>
    <w:rPr>
      <w:rFonts w:ascii="Courier New" w:hAnsi="Courier New"/>
      <w:sz w:val="21"/>
    </w:rPr>
  </w:style>
  <w:style w:type="character" w:customStyle="1" w:styleId="96">
    <w:name w:val="标题 1 Char"/>
    <w:basedOn w:val="77"/>
    <w:link w:val="4"/>
    <w:qFormat/>
    <w:uiPriority w:val="0"/>
    <w:rPr>
      <w:rFonts w:ascii="Times New Roman" w:hAnsi="Times New Roman"/>
      <w:color w:val="000000"/>
      <w:kern w:val="2"/>
      <w:sz w:val="24"/>
    </w:rPr>
  </w:style>
  <w:style w:type="character" w:customStyle="1" w:styleId="97">
    <w:name w:val="标题 2 Char"/>
    <w:basedOn w:val="77"/>
    <w:link w:val="5"/>
    <w:qFormat/>
    <w:uiPriority w:val="0"/>
    <w:rPr>
      <w:rFonts w:ascii="Arial" w:hAnsi="Arial" w:eastAsia="黑体"/>
      <w:sz w:val="32"/>
    </w:rPr>
  </w:style>
  <w:style w:type="character" w:customStyle="1" w:styleId="98">
    <w:name w:val="标题 3 Char"/>
    <w:basedOn w:val="77"/>
    <w:link w:val="6"/>
    <w:qFormat/>
    <w:uiPriority w:val="0"/>
    <w:rPr>
      <w:rFonts w:ascii="宋体" w:hAnsi="宋体" w:cs="宋体"/>
      <w:b/>
      <w:bCs/>
      <w:sz w:val="27"/>
      <w:szCs w:val="27"/>
    </w:rPr>
  </w:style>
  <w:style w:type="character" w:customStyle="1" w:styleId="99">
    <w:name w:val="标题 4 Char"/>
    <w:basedOn w:val="77"/>
    <w:link w:val="7"/>
    <w:qFormat/>
    <w:uiPriority w:val="0"/>
    <w:rPr>
      <w:rFonts w:ascii="Times New Roman" w:hAnsi="Times New Roman"/>
      <w:kern w:val="2"/>
      <w:sz w:val="18"/>
      <w:szCs w:val="18"/>
    </w:rPr>
  </w:style>
  <w:style w:type="character" w:customStyle="1" w:styleId="100">
    <w:name w:val="标题 5 Char"/>
    <w:basedOn w:val="77"/>
    <w:link w:val="8"/>
    <w:qFormat/>
    <w:uiPriority w:val="0"/>
    <w:rPr>
      <w:rFonts w:ascii="Times New Roman" w:hAnsi="Times New Roman"/>
      <w:b/>
      <w:kern w:val="2"/>
      <w:sz w:val="28"/>
    </w:rPr>
  </w:style>
  <w:style w:type="character" w:customStyle="1" w:styleId="101">
    <w:name w:val="标题 6 Char"/>
    <w:basedOn w:val="77"/>
    <w:link w:val="9"/>
    <w:qFormat/>
    <w:uiPriority w:val="0"/>
    <w:rPr>
      <w:rFonts w:ascii="Arial" w:hAnsi="Arial" w:eastAsia="黑体"/>
      <w:b/>
      <w:kern w:val="2"/>
      <w:sz w:val="24"/>
    </w:rPr>
  </w:style>
  <w:style w:type="character" w:customStyle="1" w:styleId="102">
    <w:name w:val="标题 7 Char"/>
    <w:basedOn w:val="77"/>
    <w:link w:val="10"/>
    <w:qFormat/>
    <w:uiPriority w:val="0"/>
    <w:rPr>
      <w:rFonts w:ascii="Times New Roman" w:hAnsi="Times New Roman"/>
      <w:b/>
      <w:kern w:val="2"/>
      <w:sz w:val="24"/>
    </w:rPr>
  </w:style>
  <w:style w:type="character" w:customStyle="1" w:styleId="103">
    <w:name w:val="标题 8 Char"/>
    <w:basedOn w:val="77"/>
    <w:link w:val="11"/>
    <w:qFormat/>
    <w:uiPriority w:val="0"/>
    <w:rPr>
      <w:rFonts w:ascii="宋体" w:hAnsi="Times New Roman"/>
      <w:b/>
      <w:sz w:val="21"/>
    </w:rPr>
  </w:style>
  <w:style w:type="character" w:customStyle="1" w:styleId="104">
    <w:name w:val="标题 9 Char"/>
    <w:basedOn w:val="77"/>
    <w:link w:val="13"/>
    <w:qFormat/>
    <w:uiPriority w:val="0"/>
    <w:rPr>
      <w:rFonts w:ascii="Arial" w:hAnsi="Arial" w:eastAsia="黑体"/>
      <w:kern w:val="2"/>
      <w:sz w:val="21"/>
    </w:rPr>
  </w:style>
  <w:style w:type="character" w:customStyle="1" w:styleId="105">
    <w:name w:val="注释标题 Char"/>
    <w:basedOn w:val="77"/>
    <w:link w:val="18"/>
    <w:qFormat/>
    <w:uiPriority w:val="0"/>
    <w:rPr>
      <w:rFonts w:ascii="Arial" w:hAnsi="Arial" w:eastAsia="黑体"/>
      <w:kern w:val="2"/>
      <w:sz w:val="21"/>
    </w:rPr>
  </w:style>
  <w:style w:type="character" w:customStyle="1" w:styleId="106">
    <w:name w:val="文档结构图 Char"/>
    <w:basedOn w:val="77"/>
    <w:link w:val="26"/>
    <w:qFormat/>
    <w:uiPriority w:val="0"/>
    <w:rPr>
      <w:rFonts w:ascii="Times New Roman" w:hAnsi="Times New Roman"/>
      <w:kern w:val="2"/>
      <w:sz w:val="21"/>
      <w:shd w:val="clear" w:color="auto" w:fill="000080"/>
    </w:rPr>
  </w:style>
  <w:style w:type="character" w:customStyle="1" w:styleId="107">
    <w:name w:val="批注文字 Char"/>
    <w:basedOn w:val="77"/>
    <w:link w:val="27"/>
    <w:qFormat/>
    <w:uiPriority w:val="99"/>
    <w:rPr>
      <w:kern w:val="2"/>
      <w:sz w:val="21"/>
    </w:rPr>
  </w:style>
  <w:style w:type="character" w:customStyle="1" w:styleId="108">
    <w:name w:val="正文文本 3 Char"/>
    <w:basedOn w:val="77"/>
    <w:link w:val="29"/>
    <w:qFormat/>
    <w:uiPriority w:val="0"/>
    <w:rPr>
      <w:kern w:val="2"/>
      <w:sz w:val="16"/>
      <w:szCs w:val="16"/>
    </w:rPr>
  </w:style>
  <w:style w:type="character" w:customStyle="1" w:styleId="109">
    <w:name w:val="正文文本 Char"/>
    <w:basedOn w:val="77"/>
    <w:link w:val="31"/>
    <w:qFormat/>
    <w:uiPriority w:val="0"/>
    <w:rPr>
      <w:rFonts w:ascii="Times New Roman" w:hAnsi="Times New Roman"/>
      <w:kern w:val="2"/>
    </w:rPr>
  </w:style>
  <w:style w:type="character" w:customStyle="1" w:styleId="110">
    <w:name w:val="正文文本缩进 Char"/>
    <w:basedOn w:val="77"/>
    <w:link w:val="32"/>
    <w:qFormat/>
    <w:uiPriority w:val="0"/>
    <w:rPr>
      <w:b/>
      <w:kern w:val="2"/>
      <w:sz w:val="30"/>
    </w:rPr>
  </w:style>
  <w:style w:type="character" w:customStyle="1" w:styleId="111">
    <w:name w:val="HTML 地址 Char"/>
    <w:basedOn w:val="77"/>
    <w:link w:val="38"/>
    <w:qFormat/>
    <w:uiPriority w:val="0"/>
    <w:rPr>
      <w:rFonts w:ascii="Times New Roman" w:hAnsi="Times New Roman"/>
      <w:i/>
      <w:kern w:val="2"/>
      <w:sz w:val="21"/>
    </w:rPr>
  </w:style>
  <w:style w:type="character" w:customStyle="1" w:styleId="112">
    <w:name w:val="纯文本 Char"/>
    <w:basedOn w:val="77"/>
    <w:link w:val="41"/>
    <w:qFormat/>
    <w:uiPriority w:val="0"/>
    <w:rPr>
      <w:rFonts w:ascii="宋体" w:hAnsi="Courier New"/>
      <w:kern w:val="2"/>
      <w:sz w:val="21"/>
    </w:rPr>
  </w:style>
  <w:style w:type="character" w:customStyle="1" w:styleId="113">
    <w:name w:val="日期 Char"/>
    <w:basedOn w:val="77"/>
    <w:link w:val="44"/>
    <w:qFormat/>
    <w:uiPriority w:val="0"/>
    <w:rPr>
      <w:rFonts w:ascii="Arial" w:hAnsi="Arial"/>
      <w:kern w:val="2"/>
      <w:sz w:val="21"/>
    </w:rPr>
  </w:style>
  <w:style w:type="character" w:customStyle="1" w:styleId="114">
    <w:name w:val="正文文本缩进 2 Char"/>
    <w:basedOn w:val="77"/>
    <w:link w:val="45"/>
    <w:qFormat/>
    <w:uiPriority w:val="0"/>
    <w:rPr>
      <w:rFonts w:ascii="Times New Roman" w:hAnsi="Times New Roman"/>
      <w:kern w:val="2"/>
      <w:sz w:val="21"/>
    </w:rPr>
  </w:style>
  <w:style w:type="character" w:customStyle="1" w:styleId="115">
    <w:name w:val="尾注文本 Char"/>
    <w:basedOn w:val="77"/>
    <w:link w:val="46"/>
    <w:qFormat/>
    <w:uiPriority w:val="0"/>
    <w:rPr>
      <w:rFonts w:ascii="Arial" w:hAnsi="Arial"/>
      <w:sz w:val="18"/>
    </w:rPr>
  </w:style>
  <w:style w:type="character" w:customStyle="1" w:styleId="116">
    <w:name w:val="批注框文本 Char"/>
    <w:basedOn w:val="77"/>
    <w:link w:val="48"/>
    <w:qFormat/>
    <w:uiPriority w:val="0"/>
    <w:rPr>
      <w:kern w:val="2"/>
      <w:sz w:val="18"/>
      <w:szCs w:val="18"/>
    </w:rPr>
  </w:style>
  <w:style w:type="character" w:customStyle="1" w:styleId="117">
    <w:name w:val="页脚 Char"/>
    <w:basedOn w:val="77"/>
    <w:link w:val="49"/>
    <w:qFormat/>
    <w:locked/>
    <w:uiPriority w:val="0"/>
    <w:rPr>
      <w:rFonts w:ascii="Times New Roman" w:hAnsi="Times New Roman" w:eastAsia="宋体" w:cs="Times New Roman"/>
      <w:sz w:val="18"/>
      <w:szCs w:val="18"/>
    </w:rPr>
  </w:style>
  <w:style w:type="character" w:customStyle="1" w:styleId="118">
    <w:name w:val="页眉 Char"/>
    <w:basedOn w:val="77"/>
    <w:link w:val="50"/>
    <w:semiHidden/>
    <w:qFormat/>
    <w:locked/>
    <w:uiPriority w:val="99"/>
    <w:rPr>
      <w:rFonts w:ascii="Times New Roman" w:hAnsi="Times New Roman" w:eastAsia="宋体" w:cs="Times New Roman"/>
      <w:sz w:val="18"/>
      <w:szCs w:val="18"/>
    </w:rPr>
  </w:style>
  <w:style w:type="character" w:customStyle="1" w:styleId="119">
    <w:name w:val="标题 Char"/>
    <w:basedOn w:val="77"/>
    <w:link w:val="57"/>
    <w:qFormat/>
    <w:uiPriority w:val="0"/>
    <w:rPr>
      <w:rFonts w:ascii="Arial" w:hAnsi="Arial"/>
      <w:b/>
      <w:kern w:val="2"/>
      <w:sz w:val="32"/>
    </w:rPr>
  </w:style>
  <w:style w:type="character" w:customStyle="1" w:styleId="120">
    <w:name w:val="副标题 Char"/>
    <w:basedOn w:val="77"/>
    <w:link w:val="56"/>
    <w:qFormat/>
    <w:uiPriority w:val="0"/>
    <w:rPr>
      <w:rFonts w:ascii="Arial" w:hAnsi="Arial" w:eastAsia="黑体"/>
      <w:kern w:val="2"/>
      <w:sz w:val="48"/>
    </w:rPr>
  </w:style>
  <w:style w:type="character" w:customStyle="1" w:styleId="121">
    <w:name w:val="脚注文本 Char"/>
    <w:basedOn w:val="77"/>
    <w:link w:val="58"/>
    <w:qFormat/>
    <w:uiPriority w:val="0"/>
    <w:rPr>
      <w:rFonts w:ascii="Times New Roman" w:hAnsi="Times New Roman"/>
      <w:kern w:val="2"/>
      <w:sz w:val="18"/>
    </w:rPr>
  </w:style>
  <w:style w:type="character" w:customStyle="1" w:styleId="122">
    <w:name w:val="正文文本缩进 3 Char"/>
    <w:basedOn w:val="77"/>
    <w:link w:val="60"/>
    <w:qFormat/>
    <w:uiPriority w:val="0"/>
    <w:rPr>
      <w:rFonts w:ascii="Times New Roman" w:hAnsi="Times New Roman"/>
      <w:kern w:val="2"/>
      <w:sz w:val="24"/>
    </w:rPr>
  </w:style>
  <w:style w:type="character" w:customStyle="1" w:styleId="123">
    <w:name w:val="正文文本 2 Char"/>
    <w:basedOn w:val="77"/>
    <w:link w:val="66"/>
    <w:qFormat/>
    <w:uiPriority w:val="0"/>
    <w:rPr>
      <w:kern w:val="2"/>
      <w:sz w:val="21"/>
    </w:rPr>
  </w:style>
  <w:style w:type="character" w:customStyle="1" w:styleId="124">
    <w:name w:val="HTML 预设格式 Char"/>
    <w:basedOn w:val="77"/>
    <w:link w:val="68"/>
    <w:qFormat/>
    <w:uiPriority w:val="0"/>
    <w:rPr>
      <w:rFonts w:ascii="Courier New" w:hAnsi="Courier New"/>
      <w:kern w:val="2"/>
    </w:rPr>
  </w:style>
  <w:style w:type="character" w:customStyle="1" w:styleId="125">
    <w:name w:val="批注主题 Char"/>
    <w:basedOn w:val="107"/>
    <w:link w:val="72"/>
    <w:qFormat/>
    <w:uiPriority w:val="0"/>
    <w:rPr>
      <w:b/>
      <w:bCs/>
    </w:rPr>
  </w:style>
  <w:style w:type="character" w:customStyle="1" w:styleId="126">
    <w:name w:val="正文首行缩进 Char"/>
    <w:basedOn w:val="109"/>
    <w:link w:val="73"/>
    <w:qFormat/>
    <w:uiPriority w:val="0"/>
    <w:rPr>
      <w:sz w:val="21"/>
    </w:rPr>
  </w:style>
  <w:style w:type="character" w:customStyle="1" w:styleId="127">
    <w:name w:val="正文首行缩进 2 Char"/>
    <w:basedOn w:val="110"/>
    <w:link w:val="74"/>
    <w:qFormat/>
    <w:uiPriority w:val="0"/>
    <w:rPr>
      <w:rFonts w:ascii="Times New Roman" w:hAnsi="Times New Roman"/>
      <w:sz w:val="21"/>
    </w:rPr>
  </w:style>
  <w:style w:type="character" w:customStyle="1" w:styleId="128">
    <w:name w:val="正文文本 3 Char1"/>
    <w:basedOn w:val="77"/>
    <w:link w:val="29"/>
    <w:semiHidden/>
    <w:qFormat/>
    <w:uiPriority w:val="99"/>
    <w:rPr>
      <w:rFonts w:ascii="Times New Roman" w:hAnsi="Times New Roman"/>
      <w:kern w:val="2"/>
      <w:sz w:val="16"/>
      <w:szCs w:val="16"/>
    </w:rPr>
  </w:style>
  <w:style w:type="character" w:customStyle="1" w:styleId="129">
    <w:name w:val="纯文本 Char1"/>
    <w:basedOn w:val="77"/>
    <w:link w:val="41"/>
    <w:semiHidden/>
    <w:qFormat/>
    <w:uiPriority w:val="99"/>
    <w:rPr>
      <w:rFonts w:ascii="宋体" w:hAnsi="Courier New" w:cs="Courier New"/>
      <w:kern w:val="2"/>
      <w:sz w:val="21"/>
      <w:szCs w:val="21"/>
    </w:rPr>
  </w:style>
  <w:style w:type="paragraph" w:customStyle="1" w:styleId="130">
    <w:name w:val="普通文字"/>
    <w:basedOn w:val="1"/>
    <w:next w:val="1"/>
    <w:qFormat/>
    <w:uiPriority w:val="0"/>
    <w:rPr>
      <w:rFonts w:ascii="宋体"/>
      <w:kern w:val="0"/>
      <w:sz w:val="24"/>
    </w:rPr>
  </w:style>
  <w:style w:type="character" w:customStyle="1" w:styleId="131">
    <w:name w:val="明显参考1"/>
    <w:basedOn w:val="77"/>
    <w:qFormat/>
    <w:uiPriority w:val="99"/>
    <w:rPr>
      <w:rFonts w:cs="Times New Roman"/>
      <w:b/>
      <w:bCs/>
      <w:smallCaps/>
      <w:color w:val="C0504D"/>
      <w:spacing w:val="5"/>
      <w:u w:val="single"/>
    </w:rPr>
  </w:style>
  <w:style w:type="paragraph" w:customStyle="1" w:styleId="132">
    <w:name w:val="正文_1_1"/>
    <w:qFormat/>
    <w:uiPriority w:val="0"/>
    <w:pPr>
      <w:widowControl w:val="0"/>
      <w:jc w:val="both"/>
    </w:pPr>
    <w:rPr>
      <w:rFonts w:ascii="Calibri" w:hAnsi="Calibri" w:eastAsia="宋体" w:cs="Times New Roman"/>
      <w:kern w:val="2"/>
      <w:sz w:val="21"/>
      <w:szCs w:val="22"/>
      <w:lang w:val="en-US" w:eastAsia="zh-CN" w:bidi="ar-SA"/>
    </w:rPr>
  </w:style>
  <w:style w:type="paragraph" w:styleId="133">
    <w:name w:val="List Paragraph"/>
    <w:basedOn w:val="1"/>
    <w:qFormat/>
    <w:uiPriority w:val="0"/>
    <w:pPr>
      <w:ind w:firstLine="420" w:firstLineChars="200"/>
    </w:pPr>
  </w:style>
  <w:style w:type="paragraph" w:customStyle="1" w:styleId="134">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5">
    <w:name w:val="正文_1_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36">
    <w:name w:val="Normal_0_0"/>
    <w:qFormat/>
    <w:uiPriority w:val="0"/>
    <w:rPr>
      <w:rFonts w:ascii="黑体" w:hAnsi="黑体" w:eastAsia="黑体" w:cs="Times New Roman"/>
      <w:b/>
      <w:sz w:val="32"/>
      <w:szCs w:val="24"/>
      <w:lang w:val="en-US" w:eastAsia="zh-CN" w:bidi="ar-SA"/>
    </w:rPr>
  </w:style>
  <w:style w:type="character" w:customStyle="1" w:styleId="137">
    <w:name w:val="样式 标题 1 + 加粗 Char Char"/>
    <w:basedOn w:val="138"/>
    <w:qFormat/>
    <w:uiPriority w:val="0"/>
    <w:rPr>
      <w:b/>
      <w:bCs/>
    </w:rPr>
  </w:style>
  <w:style w:type="character" w:customStyle="1" w:styleId="138">
    <w:name w:val="标题 1 Char Char"/>
    <w:basedOn w:val="77"/>
    <w:qFormat/>
    <w:uiPriority w:val="0"/>
    <w:rPr>
      <w:rFonts w:eastAsia="黑体"/>
      <w:kern w:val="44"/>
      <w:sz w:val="28"/>
      <w:szCs w:val="28"/>
      <w:lang w:val="en-US" w:eastAsia="zh-CN" w:bidi="ar-SA"/>
    </w:rPr>
  </w:style>
  <w:style w:type="character" w:customStyle="1" w:styleId="139">
    <w:name w:val="表头 Char Char"/>
    <w:basedOn w:val="77"/>
    <w:qFormat/>
    <w:uiPriority w:val="0"/>
    <w:rPr>
      <w:rFonts w:eastAsia="黑体"/>
      <w:kern w:val="2"/>
      <w:sz w:val="21"/>
      <w:szCs w:val="21"/>
      <w:lang w:val="en-US" w:eastAsia="zh-CN" w:bidi="ar-SA"/>
    </w:rPr>
  </w:style>
  <w:style w:type="character" w:customStyle="1" w:styleId="140">
    <w:name w:val="样式 标题 2 + 五号 Char Char"/>
    <w:basedOn w:val="77"/>
    <w:qFormat/>
    <w:uiPriority w:val="0"/>
    <w:rPr>
      <w:rFonts w:eastAsia="黑体"/>
      <w:bCs/>
      <w:kern w:val="2"/>
      <w:sz w:val="21"/>
      <w:szCs w:val="21"/>
      <w:lang w:val="en-US" w:eastAsia="zh-CN" w:bidi="ar-SA"/>
    </w:rPr>
  </w:style>
  <w:style w:type="paragraph" w:customStyle="1" w:styleId="141">
    <w:name w:val="p0"/>
    <w:basedOn w:val="1"/>
    <w:qFormat/>
    <w:uiPriority w:val="0"/>
    <w:pPr>
      <w:widowControl/>
      <w:spacing w:after="200" w:line="273" w:lineRule="auto"/>
      <w:jc w:val="left"/>
    </w:pPr>
    <w:rPr>
      <w:rFonts w:ascii="Calibri" w:hAnsi="Calibri" w:cs="宋体"/>
      <w:kern w:val="0"/>
      <w:sz w:val="22"/>
      <w:szCs w:val="22"/>
    </w:rPr>
  </w:style>
  <w:style w:type="paragraph" w:customStyle="1" w:styleId="142">
    <w:name w:val="表文"/>
    <w:basedOn w:val="1"/>
    <w:qFormat/>
    <w:uiPriority w:val="0"/>
    <w:pPr>
      <w:topLinePunct/>
      <w:spacing w:before="40" w:after="40"/>
    </w:pPr>
    <w:rPr>
      <w:sz w:val="18"/>
      <w:szCs w:val="18"/>
    </w:rPr>
  </w:style>
  <w:style w:type="paragraph" w:customStyle="1" w:styleId="143">
    <w:name w:val="样式 样式 标题 2 + 段前: 0.5 行 段后: 0.5 行 + 首行缩进:  2 字符 段前: 0.5 行 段后: 0..."/>
    <w:basedOn w:val="144"/>
    <w:qFormat/>
    <w:uiPriority w:val="0"/>
  </w:style>
  <w:style w:type="paragraph" w:customStyle="1" w:styleId="144">
    <w:name w:val="样式 标题 2 + 段前: 0.5 行 段后: 0.5 行"/>
    <w:basedOn w:val="5"/>
    <w:qFormat/>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45">
    <w:name w:val="样式 标题 1 + 首行缩进:  2 字符 段前: 1 行 段后: 1 行"/>
    <w:basedOn w:val="4"/>
    <w:qFormat/>
    <w:uiPriority w:val="0"/>
    <w:pPr>
      <w:keepLines/>
      <w:spacing w:beforeLines="100" w:afterLines="100" w:line="240" w:lineRule="auto"/>
      <w:ind w:firstLine="0"/>
    </w:pPr>
    <w:rPr>
      <w:rFonts w:eastAsia="黑体"/>
      <w:color w:val="auto"/>
      <w:kern w:val="44"/>
      <w:sz w:val="28"/>
    </w:rPr>
  </w:style>
  <w:style w:type="paragraph" w:customStyle="1" w:styleId="146">
    <w:name w:val="批注主题 Char Char"/>
    <w:basedOn w:val="27"/>
    <w:next w:val="27"/>
    <w:qFormat/>
    <w:uiPriority w:val="0"/>
    <w:rPr>
      <w:b/>
      <w:bCs/>
    </w:rPr>
  </w:style>
  <w:style w:type="paragraph" w:customStyle="1" w:styleId="147">
    <w:name w:val="表头"/>
    <w:basedOn w:val="1"/>
    <w:link w:val="148"/>
    <w:qFormat/>
    <w:uiPriority w:val="0"/>
    <w:pPr>
      <w:topLinePunct/>
      <w:spacing w:before="160" w:after="60"/>
      <w:jc w:val="center"/>
    </w:pPr>
    <w:rPr>
      <w:rFonts w:eastAsia="黑体"/>
      <w:szCs w:val="21"/>
    </w:rPr>
  </w:style>
  <w:style w:type="character" w:customStyle="1" w:styleId="148">
    <w:name w:val="表头 Char"/>
    <w:basedOn w:val="77"/>
    <w:link w:val="147"/>
    <w:qFormat/>
    <w:uiPriority w:val="0"/>
    <w:rPr>
      <w:rFonts w:ascii="Times New Roman" w:hAnsi="Times New Roman" w:eastAsia="黑体"/>
      <w:kern w:val="2"/>
      <w:sz w:val="21"/>
      <w:szCs w:val="21"/>
    </w:rPr>
  </w:style>
  <w:style w:type="paragraph" w:customStyle="1" w:styleId="149">
    <w:name w:val="默认段落字体 Para Char Char Char Char Char"/>
    <w:basedOn w:val="1"/>
    <w:qFormat/>
    <w:uiPriority w:val="0"/>
    <w:rPr>
      <w:rFonts w:ascii="宋体" w:hAnsi="宋体"/>
      <w:b/>
      <w:color w:val="000000"/>
      <w:sz w:val="24"/>
      <w:szCs w:val="24"/>
    </w:rPr>
  </w:style>
  <w:style w:type="paragraph" w:customStyle="1" w:styleId="150">
    <w:name w:val="样式 标题 1 + 加粗"/>
    <w:basedOn w:val="4"/>
    <w:qFormat/>
    <w:uiPriority w:val="0"/>
    <w:pPr>
      <w:keepLines/>
      <w:spacing w:beforeLines="100" w:afterLines="100" w:line="240" w:lineRule="auto"/>
      <w:ind w:firstLine="0"/>
    </w:pPr>
    <w:rPr>
      <w:rFonts w:eastAsia="黑体"/>
      <w:b/>
      <w:bCs/>
      <w:color w:val="auto"/>
      <w:kern w:val="44"/>
      <w:sz w:val="28"/>
      <w:szCs w:val="28"/>
    </w:rPr>
  </w:style>
  <w:style w:type="paragraph" w:customStyle="1" w:styleId="151">
    <w:name w:val="样式6"/>
    <w:basedOn w:val="1"/>
    <w:qFormat/>
    <w:uiPriority w:val="0"/>
    <w:pPr>
      <w:topLinePunct/>
      <w:spacing w:before="160" w:after="60"/>
      <w:jc w:val="center"/>
    </w:pPr>
    <w:rPr>
      <w:rFonts w:eastAsia="黑体"/>
      <w:szCs w:val="21"/>
    </w:rPr>
  </w:style>
  <w:style w:type="paragraph" w:customStyle="1" w:styleId="152">
    <w:name w:val="Char Char"/>
    <w:basedOn w:val="1"/>
    <w:qFormat/>
    <w:uiPriority w:val="0"/>
    <w:rPr>
      <w:szCs w:val="21"/>
    </w:rPr>
  </w:style>
  <w:style w:type="paragraph" w:customStyle="1" w:styleId="153">
    <w:name w:val="列项——"/>
    <w:qFormat/>
    <w:uiPriority w:val="0"/>
    <w:pPr>
      <w:widowControl w:val="0"/>
      <w:tabs>
        <w:tab w:val="left" w:pos="1080"/>
      </w:tabs>
      <w:spacing w:line="360" w:lineRule="auto"/>
      <w:ind w:left="780" w:hanging="420"/>
      <w:jc w:val="both"/>
    </w:pPr>
    <w:rPr>
      <w:rFonts w:ascii="宋体" w:hAnsi="宋体" w:eastAsia="宋体" w:cs="Times New Roman"/>
      <w:sz w:val="21"/>
      <w:lang w:val="en-US" w:eastAsia="zh-CN" w:bidi="ar-SA"/>
    </w:rPr>
  </w:style>
  <w:style w:type="paragraph" w:customStyle="1" w:styleId="154">
    <w:name w:val="Char Char Char Char"/>
    <w:basedOn w:val="1"/>
    <w:qFormat/>
    <w:uiPriority w:val="0"/>
    <w:rPr>
      <w:szCs w:val="24"/>
    </w:rPr>
  </w:style>
  <w:style w:type="paragraph" w:customStyle="1" w:styleId="155">
    <w:name w:val="默认段落字体 Para Char Char Char Char Char Char Char"/>
    <w:basedOn w:val="1"/>
    <w:qFormat/>
    <w:uiPriority w:val="0"/>
    <w:pPr>
      <w:adjustRightInd w:val="0"/>
      <w:spacing w:line="360" w:lineRule="auto"/>
    </w:pPr>
    <w:rPr>
      <w:rFonts w:ascii="Tahoma" w:hAnsi="Tahoma"/>
      <w:kern w:val="0"/>
      <w:sz w:val="24"/>
    </w:rPr>
  </w:style>
  <w:style w:type="paragraph" w:customStyle="1" w:styleId="156">
    <w:name w:val="附录"/>
    <w:basedOn w:val="4"/>
    <w:qFormat/>
    <w:uiPriority w:val="0"/>
    <w:pPr>
      <w:keepLines/>
      <w:topLinePunct/>
      <w:spacing w:before="0" w:line="960" w:lineRule="auto"/>
      <w:jc w:val="center"/>
      <w:textAlignment w:val="baseline"/>
    </w:pPr>
    <w:rPr>
      <w:rFonts w:eastAsia="黑体"/>
      <w:color w:val="auto"/>
      <w:sz w:val="28"/>
      <w:szCs w:val="28"/>
    </w:rPr>
  </w:style>
  <w:style w:type="paragraph" w:customStyle="1" w:styleId="157">
    <w:name w:val="Char"/>
    <w:basedOn w:val="1"/>
    <w:qFormat/>
    <w:uiPriority w:val="0"/>
    <w:rPr>
      <w:szCs w:val="24"/>
    </w:rPr>
  </w:style>
  <w:style w:type="paragraph" w:customStyle="1" w:styleId="158">
    <w:name w:val="样式 标题 2 + 五号"/>
    <w:basedOn w:val="5"/>
    <w:qFormat/>
    <w:uiPriority w:val="0"/>
    <w:pPr>
      <w:spacing w:before="0" w:after="0" w:line="240" w:lineRule="auto"/>
      <w:ind w:firstLine="420"/>
      <w:jc w:val="both"/>
    </w:pPr>
    <w:rPr>
      <w:rFonts w:ascii="Times New Roman" w:hAnsi="Times New Roman"/>
      <w:bCs/>
      <w:kern w:val="2"/>
      <w:sz w:val="21"/>
      <w:szCs w:val="21"/>
    </w:rPr>
  </w:style>
  <w:style w:type="paragraph" w:customStyle="1" w:styleId="159">
    <w:name w:val="批注框文本 Char Char"/>
    <w:basedOn w:val="1"/>
    <w:qFormat/>
    <w:uiPriority w:val="0"/>
    <w:rPr>
      <w:sz w:val="18"/>
      <w:szCs w:val="18"/>
    </w:rPr>
  </w:style>
  <w:style w:type="paragraph" w:customStyle="1" w:styleId="160">
    <w:name w:val="标题 3 + 小四 段前: 0 磅 段后: 0 磅 行距: 1.5 倍行距"/>
    <w:basedOn w:val="6"/>
    <w:next w:val="6"/>
    <w:qFormat/>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61">
    <w:name w:val="正文格式"/>
    <w:basedOn w:val="1"/>
    <w:qFormat/>
    <w:uiPriority w:val="0"/>
    <w:pPr>
      <w:topLinePunct/>
      <w:ind w:firstLine="420" w:firstLineChars="200"/>
    </w:pPr>
    <w:rPr>
      <w:rFonts w:ascii="宋体" w:hAnsi="宋体"/>
      <w:bCs/>
      <w:szCs w:val="21"/>
    </w:rPr>
  </w:style>
  <w:style w:type="paragraph" w:customStyle="1" w:styleId="162">
    <w:name w:val="段"/>
    <w:link w:val="163"/>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character" w:customStyle="1" w:styleId="163">
    <w:name w:val="段 Char Char"/>
    <w:basedOn w:val="77"/>
    <w:link w:val="162"/>
    <w:qFormat/>
    <w:uiPriority w:val="0"/>
    <w:rPr>
      <w:rFonts w:ascii="宋体"/>
      <w:sz w:val="21"/>
      <w:lang w:val="en-US" w:eastAsia="zh-CN" w:bidi="ar-SA"/>
    </w:rPr>
  </w:style>
  <w:style w:type="paragraph" w:customStyle="1" w:styleId="164">
    <w:name w:val="样式1"/>
    <w:basedOn w:val="1"/>
    <w:link w:val="165"/>
    <w:qFormat/>
    <w:uiPriority w:val="0"/>
    <w:rPr>
      <w:sz w:val="28"/>
      <w:szCs w:val="24"/>
    </w:rPr>
  </w:style>
  <w:style w:type="character" w:customStyle="1" w:styleId="165">
    <w:name w:val="样式1 Char"/>
    <w:basedOn w:val="77"/>
    <w:link w:val="164"/>
    <w:qFormat/>
    <w:locked/>
    <w:uiPriority w:val="0"/>
    <w:rPr>
      <w:rFonts w:ascii="Times New Roman" w:hAnsi="Times New Roman"/>
      <w:kern w:val="2"/>
      <w:sz w:val="28"/>
      <w:szCs w:val="24"/>
    </w:rPr>
  </w:style>
  <w:style w:type="paragraph" w:customStyle="1" w:styleId="166">
    <w:name w:val="样式4"/>
    <w:basedOn w:val="167"/>
    <w:qFormat/>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67">
    <w:name w:val="样式3"/>
    <w:basedOn w:val="164"/>
    <w:qFormat/>
    <w:uiPriority w:val="0"/>
  </w:style>
  <w:style w:type="paragraph" w:customStyle="1" w:styleId="168">
    <w:name w:val="样式2"/>
    <w:basedOn w:val="164"/>
    <w:link w:val="169"/>
    <w:qFormat/>
    <w:uiPriority w:val="0"/>
  </w:style>
  <w:style w:type="character" w:customStyle="1" w:styleId="169">
    <w:name w:val="样式2 Char Char"/>
    <w:link w:val="168"/>
    <w:qFormat/>
    <w:uiPriority w:val="0"/>
    <w:rPr>
      <w:rFonts w:ascii="Times New Roman" w:hAnsi="Times New Roman"/>
      <w:kern w:val="2"/>
      <w:sz w:val="28"/>
      <w:szCs w:val="24"/>
    </w:rPr>
  </w:style>
  <w:style w:type="paragraph" w:customStyle="1" w:styleId="170">
    <w:name w:val="正文1"/>
    <w:basedOn w:val="164"/>
    <w:link w:val="171"/>
    <w:qFormat/>
    <w:uiPriority w:val="0"/>
  </w:style>
  <w:style w:type="character" w:customStyle="1" w:styleId="171">
    <w:name w:val="正文1 Char"/>
    <w:link w:val="170"/>
    <w:qFormat/>
    <w:uiPriority w:val="0"/>
    <w:rPr>
      <w:rFonts w:ascii="Times New Roman" w:hAnsi="Times New Roman"/>
      <w:kern w:val="2"/>
      <w:sz w:val="28"/>
      <w:szCs w:val="24"/>
    </w:rPr>
  </w:style>
  <w:style w:type="character" w:customStyle="1" w:styleId="172">
    <w:name w:val="样式 标题 1 + 加粗 Char"/>
    <w:basedOn w:val="96"/>
    <w:qFormat/>
    <w:uiPriority w:val="0"/>
    <w:rPr>
      <w:rFonts w:eastAsia="黑体"/>
      <w:b/>
      <w:bCs/>
      <w:sz w:val="28"/>
      <w:szCs w:val="28"/>
      <w:lang w:val="en-US" w:eastAsia="zh-CN" w:bidi="ar-SA"/>
    </w:rPr>
  </w:style>
  <w:style w:type="paragraph" w:customStyle="1" w:styleId="173">
    <w:name w:val="一级条标题"/>
    <w:basedOn w:val="1"/>
    <w:next w:val="1"/>
    <w:qFormat/>
    <w:uiPriority w:val="0"/>
    <w:pPr>
      <w:widowControl/>
      <w:tabs>
        <w:tab w:val="left" w:pos="-1080"/>
      </w:tabs>
      <w:ind w:left="-1080" w:hanging="420"/>
      <w:outlineLvl w:val="2"/>
    </w:pPr>
    <w:rPr>
      <w:rFonts w:ascii="黑体" w:eastAsia="黑体"/>
      <w:kern w:val="0"/>
    </w:rPr>
  </w:style>
  <w:style w:type="paragraph" w:customStyle="1" w:styleId="174">
    <w:name w:val="二级条标题"/>
    <w:basedOn w:val="173"/>
    <w:next w:val="1"/>
    <w:qFormat/>
    <w:uiPriority w:val="0"/>
    <w:pPr>
      <w:numPr>
        <w:ilvl w:val="3"/>
        <w:numId w:val="1"/>
      </w:numPr>
      <w:outlineLvl w:val="3"/>
    </w:pPr>
  </w:style>
  <w:style w:type="paragraph" w:customStyle="1" w:styleId="175">
    <w:name w:val="正文表标题"/>
    <w:next w:val="1"/>
    <w:qFormat/>
    <w:uiPriority w:val="0"/>
    <w:pPr>
      <w:jc w:val="center"/>
    </w:pPr>
    <w:rPr>
      <w:rFonts w:ascii="黑体" w:hAnsi="Times New Roman" w:eastAsia="黑体" w:cs="Times New Roman"/>
      <w:sz w:val="21"/>
      <w:lang w:val="en-US" w:eastAsia="zh-CN" w:bidi="ar-SA"/>
    </w:rPr>
  </w:style>
  <w:style w:type="paragraph" w:customStyle="1" w:styleId="176">
    <w:name w:val="注："/>
    <w:next w:val="1"/>
    <w:qFormat/>
    <w:uiPriority w:val="0"/>
    <w:pPr>
      <w:widowControl w:val="0"/>
      <w:tabs>
        <w:tab w:val="left" w:pos="780"/>
      </w:tabs>
      <w:autoSpaceDE w:val="0"/>
      <w:autoSpaceDN w:val="0"/>
      <w:ind w:left="780" w:hanging="360"/>
      <w:jc w:val="both"/>
    </w:pPr>
    <w:rPr>
      <w:rFonts w:ascii="宋体" w:hAnsi="Times New Roman" w:eastAsia="宋体" w:cs="Times New Roman"/>
      <w:sz w:val="18"/>
      <w:lang w:val="en-US" w:eastAsia="zh-CN" w:bidi="ar-SA"/>
    </w:rPr>
  </w:style>
  <w:style w:type="character" w:customStyle="1" w:styleId="177">
    <w:name w:val="msoins"/>
    <w:qFormat/>
    <w:uiPriority w:val="0"/>
    <w:rPr>
      <w:u w:val="single"/>
    </w:rPr>
  </w:style>
  <w:style w:type="character" w:customStyle="1" w:styleId="178">
    <w:name w:val="样式 正文（首行缩进两字） Char + 加粗 Char Char"/>
    <w:qFormat/>
    <w:uiPriority w:val="0"/>
    <w:rPr>
      <w:rFonts w:eastAsia="宋体"/>
      <w:b/>
      <w:kern w:val="2"/>
      <w:sz w:val="21"/>
      <w:lang w:val="en-US" w:eastAsia="zh-CN"/>
    </w:rPr>
  </w:style>
  <w:style w:type="character" w:customStyle="1" w:styleId="179">
    <w:name w:val="style251"/>
    <w:qFormat/>
    <w:uiPriority w:val="0"/>
    <w:rPr>
      <w:rFonts w:eastAsia="宋体"/>
      <w:kern w:val="2"/>
      <w:sz w:val="21"/>
      <w:lang w:val="en-US" w:eastAsia="zh-CN"/>
    </w:rPr>
  </w:style>
  <w:style w:type="character" w:customStyle="1" w:styleId="180">
    <w:name w:val="着重强调"/>
    <w:qFormat/>
    <w:uiPriority w:val="0"/>
    <w:rPr>
      <w:rFonts w:ascii="Arial" w:hAnsi="Arial"/>
      <w:b/>
      <w:spacing w:val="-4"/>
    </w:rPr>
  </w:style>
  <w:style w:type="character" w:customStyle="1" w:styleId="181">
    <w:name w:val="发布"/>
    <w:qFormat/>
    <w:uiPriority w:val="0"/>
    <w:rPr>
      <w:rFonts w:ascii="黑体" w:eastAsia="黑体"/>
      <w:spacing w:val="22"/>
      <w:w w:val="100"/>
      <w:position w:val="3"/>
      <w:sz w:val="28"/>
    </w:rPr>
  </w:style>
  <w:style w:type="character" w:customStyle="1" w:styleId="182">
    <w:name w:val="样式 样式 正文缩进正文缩进 Char正文（首行缩进两字） Char Char正文（首行缩进两字） Char1正文（首行缩进两.... Char Char"/>
    <w:basedOn w:val="183"/>
    <w:link w:val="185"/>
    <w:qFormat/>
    <w:uiPriority w:val="0"/>
  </w:style>
  <w:style w:type="character" w:customStyle="1" w:styleId="183">
    <w:name w:val="样式 正文缩进正文缩进 Char正文（首行缩进两字） Char Char正文（首行缩进两字） Char1正文（首行缩进两...1 Char Char"/>
    <w:link w:val="184"/>
    <w:qFormat/>
    <w:uiPriority w:val="0"/>
    <w:rPr>
      <w:kern w:val="2"/>
      <w:sz w:val="21"/>
    </w:rPr>
  </w:style>
  <w:style w:type="paragraph" w:customStyle="1" w:styleId="184">
    <w:name w:val="样式 正文缩进正文缩进 Char正文（首行缩进两字） Char Char正文（首行缩进两字） Char1正文（首行缩进两...1"/>
    <w:basedOn w:val="1"/>
    <w:link w:val="183"/>
    <w:qFormat/>
    <w:uiPriority w:val="0"/>
    <w:pPr>
      <w:spacing w:beforeLines="10" w:line="312" w:lineRule="auto"/>
      <w:ind w:firstLine="200" w:firstLineChars="200"/>
    </w:pPr>
  </w:style>
  <w:style w:type="paragraph" w:customStyle="1" w:styleId="185">
    <w:name w:val="样式 样式 正文缩进正文缩进 Char正文（首行缩进两字） Char Char正文（首行缩进两字） Char1正文（首行缩进两...."/>
    <w:basedOn w:val="184"/>
    <w:link w:val="182"/>
    <w:qFormat/>
    <w:uiPriority w:val="0"/>
    <w:pPr>
      <w:spacing w:line="300" w:lineRule="auto"/>
    </w:pPr>
  </w:style>
  <w:style w:type="character" w:customStyle="1" w:styleId="186">
    <w:name w:val="样式 Times New Roman 首行缩进:  0.74 厘米 段前: 0.1 行 行距1.15 Char Char"/>
    <w:link w:val="187"/>
    <w:qFormat/>
    <w:uiPriority w:val="0"/>
    <w:rPr>
      <w:rFonts w:hAnsi="宋体"/>
      <w:kern w:val="2"/>
      <w:sz w:val="21"/>
    </w:rPr>
  </w:style>
  <w:style w:type="paragraph" w:customStyle="1" w:styleId="187">
    <w:name w:val="样式 Times New Roman 首行缩进:  0.74 厘米 段前: 0.1 行 行距1.15"/>
    <w:basedOn w:val="1"/>
    <w:link w:val="186"/>
    <w:qFormat/>
    <w:uiPriority w:val="0"/>
    <w:pPr>
      <w:spacing w:line="276" w:lineRule="auto"/>
      <w:ind w:firstLine="420"/>
    </w:pPr>
    <w:rPr>
      <w:rFonts w:hAnsi="宋体"/>
    </w:rPr>
  </w:style>
  <w:style w:type="character" w:customStyle="1" w:styleId="188">
    <w:name w:val="样式 样式 Times New Roman 首行缩进:  0.74 厘米 段前: 0行 行距1.15 + (符号) Tim... Char Char"/>
    <w:basedOn w:val="186"/>
    <w:link w:val="189"/>
    <w:qFormat/>
    <w:uiPriority w:val="0"/>
  </w:style>
  <w:style w:type="paragraph" w:customStyle="1" w:styleId="189">
    <w:name w:val="样式 样式 Times New Roman 首行缩进:  0.74 厘米 段前: 0行 行距1.15 + (符号) Tim..."/>
    <w:basedOn w:val="187"/>
    <w:link w:val="188"/>
    <w:qFormat/>
    <w:uiPriority w:val="0"/>
  </w:style>
  <w:style w:type="character" w:customStyle="1" w:styleId="190">
    <w:name w:val="表格条文首行缩进 Char Char"/>
    <w:link w:val="191"/>
    <w:qFormat/>
    <w:uiPriority w:val="0"/>
    <w:rPr>
      <w:rFonts w:ascii="宋体" w:hAnsi="宋体"/>
      <w:sz w:val="24"/>
    </w:rPr>
  </w:style>
  <w:style w:type="paragraph" w:customStyle="1" w:styleId="191">
    <w:name w:val="表格条文首行缩进"/>
    <w:basedOn w:val="1"/>
    <w:link w:val="190"/>
    <w:qFormat/>
    <w:uiPriority w:val="0"/>
    <w:pPr>
      <w:spacing w:line="360" w:lineRule="auto"/>
      <w:ind w:firstLine="480" w:firstLineChars="200"/>
      <w:jc w:val="left"/>
    </w:pPr>
    <w:rPr>
      <w:rFonts w:ascii="宋体" w:hAnsi="宋体"/>
      <w:kern w:val="0"/>
      <w:sz w:val="24"/>
    </w:rPr>
  </w:style>
  <w:style w:type="character" w:customStyle="1" w:styleId="192">
    <w:name w:val="个人撰写风格"/>
    <w:qFormat/>
    <w:uiPriority w:val="0"/>
    <w:rPr>
      <w:rFonts w:ascii="Arial" w:hAnsi="Arial" w:eastAsia="宋体"/>
      <w:color w:val="auto"/>
      <w:sz w:val="20"/>
    </w:rPr>
  </w:style>
  <w:style w:type="character" w:customStyle="1" w:styleId="193">
    <w:name w:val="H2 Char"/>
    <w:qFormat/>
    <w:uiPriority w:val="0"/>
    <w:rPr>
      <w:rFonts w:ascii="Arial" w:hAnsi="Arial" w:eastAsia="黑体"/>
      <w:b/>
      <w:kern w:val="2"/>
      <w:sz w:val="32"/>
      <w:lang w:val="en-US" w:eastAsia="zh-CN"/>
    </w:rPr>
  </w:style>
  <w:style w:type="character" w:customStyle="1" w:styleId="194">
    <w:name w:val="样式 宋体"/>
    <w:qFormat/>
    <w:uiPriority w:val="0"/>
    <w:rPr>
      <w:rFonts w:ascii="宋体" w:eastAsia="宋体"/>
      <w:sz w:val="18"/>
    </w:rPr>
  </w:style>
  <w:style w:type="character" w:customStyle="1" w:styleId="195">
    <w:name w:val="样式 a) Char Char"/>
    <w:link w:val="196"/>
    <w:qFormat/>
    <w:uiPriority w:val="0"/>
    <w:rPr>
      <w:kern w:val="2"/>
      <w:sz w:val="21"/>
    </w:rPr>
  </w:style>
  <w:style w:type="paragraph" w:customStyle="1" w:styleId="196">
    <w:name w:val="样式 a)"/>
    <w:basedOn w:val="1"/>
    <w:next w:val="1"/>
    <w:link w:val="195"/>
    <w:qFormat/>
    <w:uiPriority w:val="0"/>
    <w:pPr>
      <w:tabs>
        <w:tab w:val="left" w:pos="780"/>
      </w:tabs>
      <w:spacing w:beforeLines="10" w:line="312" w:lineRule="auto"/>
      <w:ind w:firstLine="200" w:firstLineChars="200"/>
    </w:pPr>
  </w:style>
  <w:style w:type="character" w:customStyle="1" w:styleId="197">
    <w:name w:val="样式 标题 2 + 段前: 0.1 行 Char Char"/>
    <w:link w:val="198"/>
    <w:qFormat/>
    <w:uiPriority w:val="0"/>
    <w:rPr>
      <w:b/>
      <w:kern w:val="2"/>
      <w:sz w:val="21"/>
    </w:rPr>
  </w:style>
  <w:style w:type="paragraph" w:customStyle="1" w:styleId="198">
    <w:name w:val="样式 标题 2 + 段前: 0.1 行"/>
    <w:basedOn w:val="5"/>
    <w:link w:val="197"/>
    <w:qFormat/>
    <w:uiPriority w:val="0"/>
    <w:pPr>
      <w:autoSpaceDE/>
      <w:autoSpaceDN/>
      <w:adjustRightInd/>
      <w:spacing w:beforeLines="10" w:after="0" w:line="312" w:lineRule="auto"/>
      <w:jc w:val="both"/>
      <w:textAlignment w:val="auto"/>
    </w:pPr>
    <w:rPr>
      <w:rFonts w:ascii="Times New Roman" w:hAnsi="Times New Roman" w:eastAsia="宋体"/>
      <w:b/>
      <w:kern w:val="2"/>
      <w:sz w:val="21"/>
    </w:rPr>
  </w:style>
  <w:style w:type="character" w:customStyle="1" w:styleId="199">
    <w:name w:val="样式 正文（首行缩进两字） Char + Times New Roman Char Char"/>
    <w:basedOn w:val="200"/>
    <w:link w:val="202"/>
    <w:qFormat/>
    <w:uiPriority w:val="0"/>
  </w:style>
  <w:style w:type="character" w:customStyle="1" w:styleId="200">
    <w:name w:val="样式1正文（首行缩进两字） Char Char Char"/>
    <w:link w:val="201"/>
    <w:qFormat/>
    <w:uiPriority w:val="0"/>
    <w:rPr>
      <w:kern w:val="2"/>
      <w:sz w:val="21"/>
    </w:rPr>
  </w:style>
  <w:style w:type="paragraph" w:customStyle="1" w:styleId="201">
    <w:name w:val="样式1正文（首行缩进两字） Char"/>
    <w:basedOn w:val="1"/>
    <w:next w:val="1"/>
    <w:link w:val="200"/>
    <w:qFormat/>
    <w:uiPriority w:val="0"/>
    <w:pPr>
      <w:topLinePunct/>
      <w:snapToGrid w:val="0"/>
      <w:spacing w:before="40" w:after="40"/>
      <w:ind w:firstLine="396" w:firstLineChars="200"/>
    </w:pPr>
  </w:style>
  <w:style w:type="paragraph" w:customStyle="1" w:styleId="202">
    <w:name w:val="样式 正文（首行缩进两字） Char + Times New Roman"/>
    <w:basedOn w:val="201"/>
    <w:link w:val="199"/>
    <w:qFormat/>
    <w:uiPriority w:val="0"/>
    <w:pPr>
      <w:ind w:firstLine="0" w:firstLineChars="0"/>
      <w:jc w:val="center"/>
    </w:pPr>
  </w:style>
  <w:style w:type="character" w:customStyle="1" w:styleId="203">
    <w:name w:val="H1 Char"/>
    <w:qFormat/>
    <w:uiPriority w:val="0"/>
    <w:rPr>
      <w:rFonts w:ascii="Arial" w:hAnsi="Arial" w:eastAsia="黑体"/>
      <w:kern w:val="21"/>
      <w:sz w:val="21"/>
      <w:lang w:val="en-US" w:eastAsia="zh-CN"/>
    </w:rPr>
  </w:style>
  <w:style w:type="character" w:customStyle="1" w:styleId="204">
    <w:name w:val="列表编号 2 Char Char"/>
    <w:qFormat/>
    <w:uiPriority w:val="0"/>
    <w:rPr>
      <w:rFonts w:ascii="Arial" w:hAnsi="Arial" w:eastAsia="宋体"/>
      <w:sz w:val="18"/>
      <w:lang w:val="en-US" w:eastAsia="zh-CN"/>
    </w:rPr>
  </w:style>
  <w:style w:type="character" w:customStyle="1" w:styleId="205">
    <w:name w:val="Char Char2"/>
    <w:qFormat/>
    <w:uiPriority w:val="0"/>
    <w:rPr>
      <w:rFonts w:ascii="Arial" w:hAnsi="Arial" w:eastAsia="宋体"/>
      <w:kern w:val="2"/>
      <w:sz w:val="21"/>
      <w:lang w:val="en-US" w:eastAsia="zh-CN"/>
    </w:rPr>
  </w:style>
  <w:style w:type="character" w:customStyle="1" w:styleId="206">
    <w:name w:val="科东_正文 Char Char"/>
    <w:link w:val="207"/>
    <w:qFormat/>
    <w:uiPriority w:val="0"/>
    <w:rPr>
      <w:kern w:val="2"/>
      <w:sz w:val="24"/>
    </w:rPr>
  </w:style>
  <w:style w:type="paragraph" w:customStyle="1" w:styleId="207">
    <w:name w:val="科东_正文"/>
    <w:basedOn w:val="1"/>
    <w:link w:val="206"/>
    <w:qFormat/>
    <w:uiPriority w:val="0"/>
    <w:pPr>
      <w:spacing w:line="360" w:lineRule="auto"/>
      <w:ind w:firstLine="200" w:firstLineChars="200"/>
    </w:pPr>
    <w:rPr>
      <w:sz w:val="24"/>
    </w:rPr>
  </w:style>
  <w:style w:type="character" w:customStyle="1" w:styleId="208">
    <w:name w:val="个人答复风格"/>
    <w:qFormat/>
    <w:uiPriority w:val="0"/>
    <w:rPr>
      <w:rFonts w:ascii="Arial" w:hAnsi="Arial" w:eastAsia="宋体"/>
      <w:color w:val="auto"/>
      <w:sz w:val="20"/>
    </w:rPr>
  </w:style>
  <w:style w:type="character" w:customStyle="1" w:styleId="209">
    <w:name w:val="样式1 正文（首行缩进2字） Char + 首行缩进:  2 字符 段前: 0 行 Char Char"/>
    <w:link w:val="210"/>
    <w:qFormat/>
    <w:uiPriority w:val="0"/>
    <w:rPr>
      <w:rFonts w:hAnsi="Arial"/>
      <w:kern w:val="2"/>
      <w:sz w:val="21"/>
    </w:rPr>
  </w:style>
  <w:style w:type="paragraph" w:customStyle="1" w:styleId="210">
    <w:name w:val="样式1 正文（首行缩进2字） Char + 首行缩进:  2 字符 段前: 0 行"/>
    <w:basedOn w:val="1"/>
    <w:next w:val="1"/>
    <w:link w:val="209"/>
    <w:qFormat/>
    <w:uiPriority w:val="0"/>
    <w:pPr>
      <w:spacing w:line="276" w:lineRule="auto"/>
      <w:ind w:firstLine="420" w:firstLineChars="200"/>
    </w:pPr>
    <w:rPr>
      <w:rFonts w:hAnsi="Arial"/>
    </w:rPr>
  </w:style>
  <w:style w:type="character" w:customStyle="1" w:styleId="211">
    <w:name w:val="样式 a首行缩进:  0 字符 段前: 0 行 + 黑体 Char Char"/>
    <w:link w:val="212"/>
    <w:qFormat/>
    <w:uiPriority w:val="0"/>
    <w:rPr>
      <w:rFonts w:eastAsia="黑体"/>
      <w:sz w:val="21"/>
    </w:rPr>
  </w:style>
  <w:style w:type="paragraph" w:customStyle="1" w:styleId="212">
    <w:name w:val="样式 a首行缩进:  0 字符 段前: 0 行 + 黑体"/>
    <w:basedOn w:val="213"/>
    <w:link w:val="211"/>
    <w:qFormat/>
    <w:uiPriority w:val="0"/>
    <w:rPr>
      <w:rFonts w:eastAsia="黑体"/>
    </w:rPr>
  </w:style>
  <w:style w:type="paragraph" w:customStyle="1" w:styleId="213">
    <w:name w:val="样式 a首行缩进:  2 字符 段前: 0 行"/>
    <w:basedOn w:val="1"/>
    <w:link w:val="214"/>
    <w:qFormat/>
    <w:uiPriority w:val="0"/>
    <w:pPr>
      <w:adjustRightInd w:val="0"/>
      <w:spacing w:afterLines="50"/>
      <w:jc w:val="left"/>
      <w:textAlignment w:val="baseline"/>
    </w:pPr>
    <w:rPr>
      <w:kern w:val="0"/>
    </w:rPr>
  </w:style>
  <w:style w:type="character" w:customStyle="1" w:styleId="214">
    <w:name w:val="样式 a首行缩进:  2 字符 段前: 0 行 Char Char"/>
    <w:link w:val="213"/>
    <w:qFormat/>
    <w:uiPriority w:val="0"/>
    <w:rPr>
      <w:sz w:val="21"/>
    </w:rPr>
  </w:style>
  <w:style w:type="character" w:customStyle="1" w:styleId="215">
    <w:name w:val="朱2 Char Char"/>
    <w:basedOn w:val="169"/>
    <w:link w:val="216"/>
    <w:qFormat/>
    <w:uiPriority w:val="0"/>
  </w:style>
  <w:style w:type="paragraph" w:customStyle="1" w:styleId="216">
    <w:name w:val="朱2"/>
    <w:basedOn w:val="168"/>
    <w:link w:val="215"/>
    <w:qFormat/>
    <w:uiPriority w:val="0"/>
    <w:pPr>
      <w:topLinePunct/>
      <w:adjustRightInd w:val="0"/>
      <w:spacing w:line="312" w:lineRule="exact"/>
    </w:pPr>
  </w:style>
  <w:style w:type="character" w:customStyle="1" w:styleId="217">
    <w:name w:val="Lincer表格样式 Char Char"/>
    <w:link w:val="218"/>
    <w:qFormat/>
    <w:uiPriority w:val="0"/>
    <w:rPr>
      <w:kern w:val="2"/>
      <w:sz w:val="21"/>
    </w:rPr>
  </w:style>
  <w:style w:type="paragraph" w:customStyle="1" w:styleId="218">
    <w:name w:val="Lincer表格样式"/>
    <w:basedOn w:val="1"/>
    <w:link w:val="217"/>
    <w:qFormat/>
    <w:uiPriority w:val="0"/>
    <w:pPr>
      <w:ind w:left="344" w:hanging="344" w:hangingChars="164"/>
    </w:pPr>
  </w:style>
  <w:style w:type="character" w:customStyle="1" w:styleId="219">
    <w:name w:val="Reference"/>
    <w:qFormat/>
    <w:uiPriority w:val="0"/>
    <w:rPr>
      <w:rFonts w:ascii="Arial" w:hAnsi="Arial"/>
      <w:sz w:val="20"/>
      <w:lang w:val="en-US" w:eastAsia="zh-CN"/>
    </w:rPr>
  </w:style>
  <w:style w:type="character" w:customStyle="1" w:styleId="220">
    <w:name w:val="上标"/>
    <w:qFormat/>
    <w:uiPriority w:val="0"/>
    <w:rPr>
      <w:b/>
      <w:vertAlign w:val="superscript"/>
    </w:rPr>
  </w:style>
  <w:style w:type="character" w:customStyle="1" w:styleId="221">
    <w:name w:val="正文文本 Char1 Char"/>
    <w:qFormat/>
    <w:uiPriority w:val="0"/>
    <w:rPr>
      <w:rFonts w:ascii="Arial" w:hAnsi="Arial" w:eastAsia="宋体"/>
      <w:kern w:val="2"/>
      <w:sz w:val="18"/>
      <w:lang w:val="en-US" w:eastAsia="zh-CN"/>
    </w:rPr>
  </w:style>
  <w:style w:type="character" w:customStyle="1" w:styleId="222">
    <w:name w:val="附录标题2 Char Char"/>
    <w:link w:val="223"/>
    <w:qFormat/>
    <w:uiPriority w:val="0"/>
    <w:rPr>
      <w:rFonts w:ascii="Arial" w:hAnsi="Arial" w:eastAsia="黑体"/>
      <w:kern w:val="2"/>
      <w:sz w:val="21"/>
    </w:rPr>
  </w:style>
  <w:style w:type="paragraph" w:customStyle="1" w:styleId="223">
    <w:name w:val="附录标题2"/>
    <w:basedOn w:val="5"/>
    <w:next w:val="73"/>
    <w:link w:val="222"/>
    <w:qFormat/>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24">
    <w:name w:val="样式1 悬挂缩进: 4 字符 段前: 0.1 行，小五 Char Char"/>
    <w:link w:val="225"/>
    <w:qFormat/>
    <w:uiPriority w:val="0"/>
    <w:rPr>
      <w:kern w:val="2"/>
      <w:sz w:val="18"/>
    </w:rPr>
  </w:style>
  <w:style w:type="paragraph" w:customStyle="1" w:styleId="225">
    <w:name w:val="样式1 悬挂缩进: 4 字符 段前: 0.1 行，小五"/>
    <w:basedOn w:val="1"/>
    <w:link w:val="224"/>
    <w:qFormat/>
    <w:uiPriority w:val="0"/>
    <w:pPr>
      <w:spacing w:beforeLines="10" w:line="312" w:lineRule="auto"/>
      <w:ind w:left="400" w:leftChars="400"/>
    </w:pPr>
    <w:rPr>
      <w:sz w:val="18"/>
    </w:rPr>
  </w:style>
  <w:style w:type="character" w:customStyle="1" w:styleId="226">
    <w:name w:val="附录三 Char Char"/>
    <w:link w:val="227"/>
    <w:qFormat/>
    <w:uiPriority w:val="0"/>
    <w:rPr>
      <w:rFonts w:ascii="E-F1" w:eastAsia="黑体"/>
      <w:kern w:val="21"/>
      <w:sz w:val="21"/>
    </w:rPr>
  </w:style>
  <w:style w:type="paragraph" w:customStyle="1" w:styleId="227">
    <w:name w:val="附录三"/>
    <w:basedOn w:val="1"/>
    <w:link w:val="226"/>
    <w:qFormat/>
    <w:uiPriority w:val="0"/>
    <w:pPr>
      <w:tabs>
        <w:tab w:val="center" w:pos="4706"/>
        <w:tab w:val="right" w:pos="9072"/>
      </w:tabs>
      <w:spacing w:before="120" w:after="60" w:line="312" w:lineRule="exact"/>
    </w:pPr>
    <w:rPr>
      <w:rFonts w:ascii="E-F1" w:eastAsia="黑体"/>
      <w:kern w:val="21"/>
    </w:rPr>
  </w:style>
  <w:style w:type="character" w:customStyle="1" w:styleId="228">
    <w:name w:val="SoDA Field"/>
    <w:qFormat/>
    <w:uiPriority w:val="0"/>
    <w:rPr>
      <w:color w:val="0000FF"/>
    </w:rPr>
  </w:style>
  <w:style w:type="character" w:customStyle="1" w:styleId="229">
    <w:name w:val="样式1 样式 标题 2 + 段前: 0行 Char Char"/>
    <w:qFormat/>
    <w:uiPriority w:val="0"/>
    <w:rPr>
      <w:rFonts w:eastAsia="黑体"/>
      <w:b/>
      <w:kern w:val="2"/>
      <w:sz w:val="21"/>
      <w:lang w:val="en-US" w:eastAsia="zh-CN"/>
    </w:rPr>
  </w:style>
  <w:style w:type="character" w:customStyle="1" w:styleId="230">
    <w:name w:val="_标准条文 Char Char"/>
    <w:link w:val="231"/>
    <w:qFormat/>
    <w:uiPriority w:val="0"/>
    <w:rPr>
      <w:rFonts w:ascii="Arial" w:hAnsi="Arial"/>
      <w:kern w:val="2"/>
      <w:sz w:val="21"/>
    </w:rPr>
  </w:style>
  <w:style w:type="paragraph" w:customStyle="1" w:styleId="231">
    <w:name w:val="_标准条文"/>
    <w:basedOn w:val="1"/>
    <w:link w:val="230"/>
    <w:qFormat/>
    <w:uiPriority w:val="0"/>
    <w:pPr>
      <w:overflowPunct w:val="0"/>
      <w:snapToGrid w:val="0"/>
      <w:spacing w:line="276" w:lineRule="auto"/>
      <w:ind w:firstLine="420" w:firstLineChars="200"/>
    </w:pPr>
    <w:rPr>
      <w:rFonts w:ascii="Arial" w:hAnsi="Arial"/>
    </w:rPr>
  </w:style>
  <w:style w:type="character" w:customStyle="1" w:styleId="232">
    <w:name w:val="标语"/>
    <w:qFormat/>
    <w:uiPriority w:val="0"/>
    <w:rPr>
      <w:i/>
      <w:spacing w:val="-6"/>
      <w:sz w:val="24"/>
    </w:rPr>
  </w:style>
  <w:style w:type="character" w:customStyle="1" w:styleId="233">
    <w:name w:val="short_text1"/>
    <w:qFormat/>
    <w:uiPriority w:val="0"/>
    <w:rPr>
      <w:sz w:val="29"/>
    </w:rPr>
  </w:style>
  <w:style w:type="character" w:customStyle="1" w:styleId="234">
    <w:name w:val="H3 Char"/>
    <w:qFormat/>
    <w:uiPriority w:val="0"/>
    <w:rPr>
      <w:rFonts w:eastAsia="宋体"/>
      <w:b/>
      <w:kern w:val="2"/>
      <w:sz w:val="32"/>
      <w:lang w:val="en-US" w:eastAsia="zh-CN"/>
    </w:rPr>
  </w:style>
  <w:style w:type="character" w:customStyle="1" w:styleId="235">
    <w:name w:val="样式 样式 样式 标题 2 + 段前: 0.1 行 + 段前: 0.1 行 + Times New Roman Char Char"/>
    <w:basedOn w:val="229"/>
    <w:link w:val="236"/>
    <w:qFormat/>
    <w:uiPriority w:val="0"/>
  </w:style>
  <w:style w:type="paragraph" w:customStyle="1" w:styleId="236">
    <w:name w:val="样式 样式 样式 标题 2 + 段前: 0.1 行 + 段前: 0.1 行 + Times New Roman"/>
    <w:basedOn w:val="237"/>
    <w:link w:val="235"/>
    <w:qFormat/>
    <w:uiPriority w:val="0"/>
    <w:pPr>
      <w:tabs>
        <w:tab w:val="left" w:pos="210"/>
        <w:tab w:val="left" w:pos="360"/>
        <w:tab w:val="left" w:pos="500"/>
      </w:tabs>
      <w:spacing w:beforeLines="50" w:afterLines="50" w:line="240" w:lineRule="auto"/>
    </w:pPr>
    <w:rPr>
      <w:rFonts w:ascii="Calibri" w:hAnsi="Calibri" w:eastAsia="黑体"/>
    </w:rPr>
  </w:style>
  <w:style w:type="paragraph" w:customStyle="1" w:styleId="237">
    <w:name w:val="样式1 样式 标题 2 + 段前: 0行"/>
    <w:basedOn w:val="5"/>
    <w:next w:val="1"/>
    <w:qFormat/>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38">
    <w:name w:val="样式 目录 1 + 首行缩进:  0.74 厘米"/>
    <w:basedOn w:val="51"/>
    <w:qFormat/>
    <w:uiPriority w:val="0"/>
    <w:pPr>
      <w:spacing w:beforeLines="10" w:line="312" w:lineRule="auto"/>
    </w:pPr>
    <w:rPr>
      <w:bCs w:val="0"/>
    </w:rPr>
  </w:style>
  <w:style w:type="paragraph" w:customStyle="1" w:styleId="239">
    <w:name w:val="三级无标题条"/>
    <w:basedOn w:val="1"/>
    <w:qFormat/>
    <w:uiPriority w:val="0"/>
    <w:pPr>
      <w:numPr>
        <w:ilvl w:val="4"/>
        <w:numId w:val="2"/>
      </w:numPr>
    </w:pPr>
    <w:rPr>
      <w:b/>
    </w:rPr>
  </w:style>
  <w:style w:type="paragraph" w:customStyle="1" w:styleId="240">
    <w:name w:val="样式 样式 正文文本 2 + 段前: 0.1 行 + 悬挂缩进: 0.03 字符 段后: 1.2 磅 行距: 单倍行距"/>
    <w:basedOn w:val="241"/>
    <w:qFormat/>
    <w:uiPriority w:val="0"/>
  </w:style>
  <w:style w:type="paragraph" w:customStyle="1" w:styleId="241">
    <w:name w:val="样式 正文文本 2 + 段前: 0.1 行"/>
    <w:basedOn w:val="66"/>
    <w:qFormat/>
    <w:uiPriority w:val="0"/>
    <w:pPr>
      <w:spacing w:beforeLines="10" w:after="0" w:line="264" w:lineRule="auto"/>
      <w:jc w:val="left"/>
    </w:pPr>
    <w:rPr>
      <w:sz w:val="18"/>
    </w:rPr>
  </w:style>
  <w:style w:type="paragraph" w:customStyle="1" w:styleId="242">
    <w:name w:val="样式 正文（首行缩进两字） Char + 黑色 首行缩进:  2 字符 段前: 0.1 行"/>
    <w:basedOn w:val="201"/>
    <w:qFormat/>
    <w:uiPriority w:val="0"/>
    <w:pPr>
      <w:spacing w:before="24" w:afterLines="10"/>
      <w:ind w:firstLine="200"/>
    </w:pPr>
    <w:rPr>
      <w:color w:val="000000"/>
    </w:rPr>
  </w:style>
  <w:style w:type="paragraph" w:customStyle="1" w:styleId="243">
    <w:name w:val="四级无标题条"/>
    <w:basedOn w:val="1"/>
    <w:qFormat/>
    <w:uiPriority w:val="0"/>
    <w:pPr>
      <w:numPr>
        <w:ilvl w:val="5"/>
        <w:numId w:val="2"/>
      </w:numPr>
    </w:pPr>
    <w:rPr>
      <w:rFonts w:eastAsia="黑体"/>
      <w:b/>
    </w:rPr>
  </w:style>
  <w:style w:type="paragraph" w:customStyle="1" w:styleId="244">
    <w:name w:val="封面标准文稿类别"/>
    <w:qFormat/>
    <w:uiPriority w:val="0"/>
    <w:pPr>
      <w:widowControl w:val="0"/>
      <w:adjustRightInd w:val="0"/>
      <w:spacing w:before="440" w:line="400" w:lineRule="exact"/>
      <w:jc w:val="center"/>
      <w:textAlignment w:val="baseline"/>
    </w:pPr>
    <w:rPr>
      <w:rFonts w:ascii="宋体" w:hAnsi="Times New Roman" w:eastAsia="宋体" w:cs="Times New Roman"/>
      <w:sz w:val="24"/>
      <w:lang w:val="en-US" w:eastAsia="zh-CN" w:bidi="ar-SA"/>
    </w:rPr>
  </w:style>
  <w:style w:type="paragraph" w:customStyle="1" w:styleId="245">
    <w:name w:val="图片"/>
    <w:basedOn w:val="1"/>
    <w:qFormat/>
    <w:uiPriority w:val="0"/>
    <w:pPr>
      <w:topLinePunct/>
      <w:snapToGrid w:val="0"/>
      <w:spacing w:before="160" w:after="60"/>
      <w:jc w:val="center"/>
    </w:pPr>
  </w:style>
  <w:style w:type="paragraph" w:customStyle="1" w:styleId="246">
    <w:name w:val="标准书脚_偶数页"/>
    <w:qFormat/>
    <w:uiPriority w:val="0"/>
    <w:pPr>
      <w:widowControl w:val="0"/>
      <w:adjustRightInd w:val="0"/>
      <w:spacing w:before="120" w:line="360" w:lineRule="atLeast"/>
      <w:jc w:val="both"/>
      <w:textAlignment w:val="baseline"/>
    </w:pPr>
    <w:rPr>
      <w:rFonts w:ascii="Times New Roman" w:hAnsi="Times New Roman" w:eastAsia="宋体" w:cs="Times New Roman"/>
      <w:sz w:val="18"/>
      <w:lang w:val="en-US" w:eastAsia="zh-CN" w:bidi="ar-SA"/>
    </w:rPr>
  </w:style>
  <w:style w:type="paragraph" w:customStyle="1" w:styleId="247">
    <w:name w:val="样式1 样式 标题 5 + 段前: 0 行"/>
    <w:basedOn w:val="248"/>
    <w:next w:val="1"/>
    <w:qFormat/>
    <w:uiPriority w:val="0"/>
    <w:pPr>
      <w:tabs>
        <w:tab w:val="left" w:pos="0"/>
        <w:tab w:val="left" w:pos="210"/>
        <w:tab w:val="left" w:pos="1050"/>
        <w:tab w:val="left" w:pos="1080"/>
      </w:tabs>
      <w:spacing w:beforeLines="0" w:line="276" w:lineRule="auto"/>
    </w:pPr>
  </w:style>
  <w:style w:type="paragraph" w:customStyle="1" w:styleId="248">
    <w:name w:val="样式 标题 5 + 段前: 0.1 行"/>
    <w:basedOn w:val="8"/>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9">
    <w:name w:val="样式 正文（首行缩进两字） Char + 首行缩进:  2 字符"/>
    <w:basedOn w:val="201"/>
    <w:qFormat/>
    <w:uiPriority w:val="0"/>
    <w:pPr>
      <w:spacing w:afterLines="10"/>
      <w:ind w:firstLine="200"/>
      <w:jc w:val="center"/>
    </w:pPr>
    <w:rPr>
      <w:b/>
    </w:rPr>
  </w:style>
  <w:style w:type="paragraph" w:customStyle="1" w:styleId="250">
    <w:name w:val="样式 首行缩进:  0 厘米 行距: 单倍行距"/>
    <w:basedOn w:val="1"/>
    <w:qFormat/>
    <w:uiPriority w:val="0"/>
    <w:pPr>
      <w:adjustRightInd w:val="0"/>
      <w:textAlignment w:val="baseline"/>
    </w:pPr>
    <w:rPr>
      <w:kern w:val="0"/>
    </w:rPr>
  </w:style>
  <w:style w:type="paragraph" w:customStyle="1" w:styleId="251">
    <w:name w:val="样式 样式 样式 首行缩进:  0.77 厘米 段前: 0.1 行 + 首行缩进:  2 字符 段前: 0.1 行 + 首行缩进..."/>
    <w:basedOn w:val="252"/>
    <w:qFormat/>
    <w:uiPriority w:val="0"/>
    <w:pPr>
      <w:ind w:firstLine="420"/>
    </w:pPr>
  </w:style>
  <w:style w:type="paragraph" w:customStyle="1" w:styleId="252">
    <w:name w:val="样式 样式 首行缩进:  0.77 厘米 段前: 0.1 行 + 首行缩进:  2 字符 段前: 0.1 行"/>
    <w:basedOn w:val="1"/>
    <w:qFormat/>
    <w:uiPriority w:val="0"/>
    <w:pPr>
      <w:spacing w:line="276" w:lineRule="auto"/>
      <w:ind w:firstLine="200" w:firstLineChars="200"/>
    </w:pPr>
  </w:style>
  <w:style w:type="paragraph" w:customStyle="1" w:styleId="253">
    <w:name w:val="术语定义三级条标题"/>
    <w:basedOn w:val="254"/>
    <w:next w:val="162"/>
    <w:qFormat/>
    <w:uiPriority w:val="0"/>
    <w:pPr>
      <w:tabs>
        <w:tab w:val="left" w:pos="420"/>
        <w:tab w:val="left" w:pos="735"/>
        <w:tab w:val="left" w:pos="1575"/>
      </w:tabs>
      <w:ind w:left="1575"/>
    </w:pPr>
  </w:style>
  <w:style w:type="paragraph" w:customStyle="1" w:styleId="254">
    <w:name w:val="术语定义条标题"/>
    <w:basedOn w:val="255"/>
    <w:next w:val="162"/>
    <w:qFormat/>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5">
    <w:name w:val="章标题"/>
    <w:next w:val="162"/>
    <w:qFormat/>
    <w:uiPriority w:val="0"/>
    <w:pPr>
      <w:widowControl w:val="0"/>
      <w:adjustRightInd w:val="0"/>
      <w:spacing w:beforeLines="50" w:afterLines="50" w:line="360" w:lineRule="atLeast"/>
      <w:jc w:val="both"/>
      <w:textAlignment w:val="baseline"/>
      <w:outlineLvl w:val="1"/>
    </w:pPr>
    <w:rPr>
      <w:rFonts w:ascii="黑体" w:hAnsi="Times New Roman" w:eastAsia="黑体" w:cs="Times New Roman"/>
      <w:sz w:val="21"/>
      <w:lang w:val="en-US" w:eastAsia="zh-CN" w:bidi="ar-SA"/>
    </w:rPr>
  </w:style>
  <w:style w:type="paragraph" w:customStyle="1" w:styleId="256">
    <w:name w:val="其他发布部门"/>
    <w:basedOn w:val="257"/>
    <w:qFormat/>
    <w:uiPriority w:val="0"/>
    <w:pPr>
      <w:spacing w:line="0" w:lineRule="atLeast"/>
    </w:pPr>
    <w:rPr>
      <w:rFonts w:ascii="黑体" w:eastAsia="黑体"/>
      <w:b w:val="0"/>
    </w:rPr>
  </w:style>
  <w:style w:type="paragraph" w:customStyle="1" w:styleId="257">
    <w:name w:val="发布部门"/>
    <w:next w:val="162"/>
    <w:qFormat/>
    <w:uiPriority w:val="0"/>
    <w:pPr>
      <w:widowControl w:val="0"/>
      <w:adjustRightInd w:val="0"/>
      <w:spacing w:line="360" w:lineRule="atLeast"/>
      <w:jc w:val="center"/>
      <w:textAlignment w:val="baseline"/>
    </w:pPr>
    <w:rPr>
      <w:rFonts w:ascii="宋体" w:hAnsi="Times New Roman" w:eastAsia="宋体" w:cs="Times New Roman"/>
      <w:b/>
      <w:spacing w:val="20"/>
      <w:w w:val="135"/>
      <w:sz w:val="36"/>
      <w:lang w:val="en-US" w:eastAsia="zh-CN" w:bidi="ar-SA"/>
    </w:rPr>
  </w:style>
  <w:style w:type="paragraph" w:customStyle="1" w:styleId="258">
    <w:name w:val="PARAGRAPH"/>
    <w:qFormat/>
    <w:uiPriority w:val="0"/>
    <w:pPr>
      <w:tabs>
        <w:tab w:val="center" w:pos="4536"/>
        <w:tab w:val="right" w:pos="9072"/>
      </w:tabs>
      <w:spacing w:before="100" w:after="200"/>
      <w:jc w:val="both"/>
    </w:pPr>
    <w:rPr>
      <w:rFonts w:ascii="Arial" w:hAnsi="Arial" w:eastAsia="宋体" w:cs="Times New Roman"/>
      <w:spacing w:val="8"/>
      <w:lang w:val="en-US" w:eastAsia="en-US" w:bidi="ar-SA"/>
    </w:rPr>
  </w:style>
  <w:style w:type="paragraph" w:customStyle="1" w:styleId="259">
    <w:name w:val="正文文字样式"/>
    <w:basedOn w:val="1"/>
    <w:qFormat/>
    <w:uiPriority w:val="0"/>
    <w:pPr>
      <w:spacing w:line="480" w:lineRule="exact"/>
      <w:ind w:firstLine="480" w:firstLineChars="200"/>
    </w:pPr>
    <w:rPr>
      <w:sz w:val="24"/>
    </w:rPr>
  </w:style>
  <w:style w:type="paragraph" w:customStyle="1" w:styleId="260">
    <w:name w:val="编号列项（三级）"/>
    <w:qFormat/>
    <w:uiPriority w:val="0"/>
    <w:pPr>
      <w:widowControl w:val="0"/>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261">
    <w:name w:val="朱1"/>
    <w:basedOn w:val="164"/>
    <w:qFormat/>
    <w:uiPriority w:val="0"/>
  </w:style>
  <w:style w:type="paragraph" w:customStyle="1" w:styleId="262">
    <w:name w:val="CM40"/>
    <w:basedOn w:val="263"/>
    <w:next w:val="263"/>
    <w:qFormat/>
    <w:uiPriority w:val="0"/>
    <w:pPr>
      <w:spacing w:line="320" w:lineRule="atLeast"/>
    </w:pPr>
    <w:rPr>
      <w:rFonts w:ascii="Times New Roman"/>
      <w:color w:val="auto"/>
    </w:rPr>
  </w:style>
  <w:style w:type="paragraph" w:customStyle="1" w:styleId="263">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4">
    <w:name w:val="样式1 样式 编号 a + Times New Roman 段前: 0 行 行距: 多倍行距 1.15 字行 + 左侧... + ..."/>
    <w:basedOn w:val="265"/>
    <w:qFormat/>
    <w:uiPriority w:val="0"/>
    <w:pPr>
      <w:spacing w:before="0" w:afterLines="0"/>
      <w:ind w:left="620" w:hanging="200" w:hangingChars="200"/>
    </w:pPr>
  </w:style>
  <w:style w:type="paragraph" w:customStyle="1" w:styleId="265">
    <w:name w:val="样式 编号 a + Times New Roman 段前: 0 行 行距: 多倍行距 1.15 字行 + 左侧..."/>
    <w:basedOn w:val="201"/>
    <w:next w:val="266"/>
    <w:qFormat/>
    <w:uiPriority w:val="0"/>
    <w:pPr>
      <w:spacing w:before="24" w:afterLines="10"/>
      <w:ind w:firstLine="0" w:firstLineChars="0"/>
    </w:pPr>
  </w:style>
  <w:style w:type="paragraph" w:customStyle="1" w:styleId="266">
    <w:name w:val="样式1-4 Times New Roman行距: 多倍行距 1.15 字行 + 左侧:  4 字符"/>
    <w:basedOn w:val="267"/>
    <w:qFormat/>
    <w:uiPriority w:val="0"/>
    <w:pPr>
      <w:tabs>
        <w:tab w:val="left" w:pos="315"/>
      </w:tabs>
      <w:ind w:left="840" w:leftChars="400"/>
    </w:pPr>
  </w:style>
  <w:style w:type="paragraph" w:customStyle="1" w:styleId="267">
    <w:name w:val="样式 Times New Roman 段前: 0.1 行 行距: 多倍行距 1.2 字行"/>
    <w:basedOn w:val="1"/>
    <w:qFormat/>
    <w:uiPriority w:val="0"/>
    <w:pPr>
      <w:spacing w:line="276" w:lineRule="auto"/>
      <w:ind w:left="420" w:leftChars="200"/>
    </w:pPr>
  </w:style>
  <w:style w:type="paragraph" w:customStyle="1" w:styleId="268">
    <w:name w:val="图表脚注"/>
    <w:next w:val="162"/>
    <w:qFormat/>
    <w:uiPriority w:val="0"/>
    <w:pPr>
      <w:widowControl w:val="0"/>
      <w:adjustRightInd w:val="0"/>
      <w:spacing w:line="360" w:lineRule="atLeast"/>
      <w:ind w:left="300" w:leftChars="200" w:hanging="100" w:hangingChars="100"/>
      <w:jc w:val="both"/>
      <w:textAlignment w:val="baseline"/>
    </w:pPr>
    <w:rPr>
      <w:rFonts w:ascii="宋体" w:hAnsi="Times New Roman" w:eastAsia="宋体" w:cs="Times New Roman"/>
      <w:sz w:val="18"/>
      <w:lang w:val="en-US" w:eastAsia="zh-CN" w:bidi="ar-SA"/>
    </w:rPr>
  </w:style>
  <w:style w:type="paragraph" w:customStyle="1" w:styleId="269">
    <w:name w:val="Char Char Char Char Char Char Char Char Char Char Char Char Char Char Char"/>
    <w:basedOn w:val="1"/>
    <w:qFormat/>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70">
    <w:name w:val="图说"/>
    <w:basedOn w:val="1"/>
    <w:qFormat/>
    <w:uiPriority w:val="0"/>
    <w:pPr>
      <w:topLinePunct/>
      <w:spacing w:before="60" w:after="160"/>
      <w:jc w:val="center"/>
    </w:pPr>
    <w:rPr>
      <w:sz w:val="18"/>
    </w:rPr>
  </w:style>
  <w:style w:type="paragraph" w:customStyle="1" w:styleId="271">
    <w:name w:val="样式1 样式 标题 4 + 段前: 0 行 + Times New Roman"/>
    <w:basedOn w:val="1"/>
    <w:next w:val="1"/>
    <w:qFormat/>
    <w:uiPriority w:val="0"/>
    <w:pPr>
      <w:tabs>
        <w:tab w:val="left" w:pos="105"/>
        <w:tab w:val="left" w:pos="840"/>
        <w:tab w:val="left" w:pos="1021"/>
        <w:tab w:val="left" w:pos="1155"/>
      </w:tabs>
      <w:spacing w:line="276" w:lineRule="auto"/>
      <w:outlineLvl w:val="3"/>
    </w:pPr>
    <w:rPr>
      <w:b/>
    </w:rPr>
  </w:style>
  <w:style w:type="paragraph" w:customStyle="1" w:styleId="272">
    <w:name w:val="前言、引言标题"/>
    <w:next w:val="1"/>
    <w:qFormat/>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cs="Times New Roman"/>
      <w:sz w:val="32"/>
      <w:lang w:val="en-US" w:eastAsia="zh-CN" w:bidi="ar-SA"/>
    </w:rPr>
  </w:style>
  <w:style w:type="paragraph" w:customStyle="1" w:styleId="273">
    <w:name w:val="默认段落字体 Para Char Char Char Char"/>
    <w:basedOn w:val="1"/>
    <w:qFormat/>
    <w:uiPriority w:val="0"/>
  </w:style>
  <w:style w:type="paragraph" w:customStyle="1" w:styleId="274">
    <w:name w:val="1.1.1.1"/>
    <w:basedOn w:val="57"/>
    <w:next w:val="1"/>
    <w:qFormat/>
    <w:uiPriority w:val="0"/>
    <w:pPr>
      <w:tabs>
        <w:tab w:val="left" w:pos="0"/>
      </w:tabs>
      <w:topLinePunct w:val="0"/>
      <w:adjustRightInd/>
      <w:spacing w:line="360" w:lineRule="auto"/>
    </w:pPr>
    <w:rPr>
      <w:rFonts w:ascii="宋体" w:hAnsi="宋体"/>
      <w:kern w:val="0"/>
      <w:sz w:val="24"/>
    </w:rPr>
  </w:style>
  <w:style w:type="paragraph" w:customStyle="1" w:styleId="275">
    <w:name w:val="样式1 样式 标题 6 + 段前: 0.1 行 + Times New Roman 段前: 0.1 行"/>
    <w:basedOn w:val="1"/>
    <w:qFormat/>
    <w:uiPriority w:val="0"/>
    <w:pPr>
      <w:tabs>
        <w:tab w:val="left" w:pos="210"/>
        <w:tab w:val="left" w:pos="1080"/>
      </w:tabs>
      <w:spacing w:line="276" w:lineRule="auto"/>
      <w:outlineLvl w:val="5"/>
    </w:pPr>
    <w:rPr>
      <w:b/>
    </w:rPr>
  </w:style>
  <w:style w:type="paragraph" w:customStyle="1" w:styleId="276">
    <w:name w:val="正文_配电_小四"/>
    <w:basedOn w:val="1"/>
    <w:qFormat/>
    <w:uiPriority w:val="0"/>
    <w:pPr>
      <w:spacing w:line="360" w:lineRule="auto"/>
      <w:ind w:firstLine="200" w:firstLineChars="200"/>
    </w:pPr>
    <w:rPr>
      <w:rFonts w:ascii="宋体" w:hAnsi="宋体"/>
      <w:kern w:val="0"/>
      <w:sz w:val="24"/>
    </w:rPr>
  </w:style>
  <w:style w:type="paragraph" w:customStyle="1" w:styleId="277">
    <w:name w:val="样式1 标题 3 + 段前: 0.1 行 + 段前: 0.1 行 + 段前: 0.5 行 段后: 0.5 行"/>
    <w:basedOn w:val="278"/>
    <w:qFormat/>
    <w:uiPriority w:val="0"/>
    <w:pPr>
      <w:tabs>
        <w:tab w:val="left" w:pos="210"/>
        <w:tab w:val="left" w:pos="630"/>
        <w:tab w:val="left" w:pos="700"/>
        <w:tab w:val="left" w:pos="720"/>
      </w:tabs>
      <w:spacing w:beforeLines="30" w:afterLines="30" w:line="240" w:lineRule="auto"/>
    </w:pPr>
    <w:rPr>
      <w:rFonts w:eastAsia="黑体"/>
      <w:b w:val="0"/>
    </w:rPr>
  </w:style>
  <w:style w:type="paragraph" w:customStyle="1" w:styleId="278">
    <w:name w:val="样式1 样式 标题 3 + 段前: 0.1 行 + 段前: 0.1 行"/>
    <w:basedOn w:val="1"/>
    <w:qFormat/>
    <w:uiPriority w:val="0"/>
    <w:pPr>
      <w:tabs>
        <w:tab w:val="left" w:pos="210"/>
        <w:tab w:val="left" w:pos="630"/>
        <w:tab w:val="left" w:pos="720"/>
      </w:tabs>
      <w:spacing w:line="276" w:lineRule="auto"/>
      <w:outlineLvl w:val="2"/>
    </w:pPr>
    <w:rPr>
      <w:b/>
    </w:rPr>
  </w:style>
  <w:style w:type="paragraph" w:customStyle="1" w:styleId="279">
    <w:name w:val="CM64"/>
    <w:basedOn w:val="263"/>
    <w:next w:val="263"/>
    <w:qFormat/>
    <w:uiPriority w:val="0"/>
    <w:rPr>
      <w:rFonts w:ascii="Times New Roman"/>
      <w:color w:val="auto"/>
    </w:rPr>
  </w:style>
  <w:style w:type="paragraph" w:customStyle="1" w:styleId="280">
    <w:name w:val="a"/>
    <w:basedOn w:val="281"/>
    <w:qFormat/>
    <w:uiPriority w:val="0"/>
    <w:pPr>
      <w:tabs>
        <w:tab w:val="left" w:pos="210"/>
        <w:tab w:val="left" w:pos="780"/>
      </w:tabs>
      <w:spacing w:beforeLines="0" w:afterLines="0" w:line="240" w:lineRule="auto"/>
    </w:pPr>
    <w:rPr>
      <w:b w:val="0"/>
      <w:sz w:val="30"/>
    </w:rPr>
  </w:style>
  <w:style w:type="paragraph" w:customStyle="1" w:styleId="281">
    <w:name w:val="样式 标题 1H1H11H12H13H14H15H16H17H18H19H110H111H112H1..."/>
    <w:basedOn w:val="4"/>
    <w:qFormat/>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2">
    <w:name w:val="正文缩进（首行缩进两字）"/>
    <w:qFormat/>
    <w:uiPriority w:val="0"/>
    <w:pPr>
      <w:spacing w:line="360" w:lineRule="exact"/>
      <w:ind w:firstLine="420" w:firstLineChars="200"/>
    </w:pPr>
    <w:rPr>
      <w:rFonts w:ascii="Times New Roman" w:hAnsi="Times New Roman" w:eastAsia="宋体" w:cs="Times New Roman"/>
      <w:kern w:val="2"/>
      <w:sz w:val="21"/>
      <w:lang w:val="en-US" w:eastAsia="zh-CN" w:bidi="ar-SA"/>
    </w:rPr>
  </w:style>
  <w:style w:type="paragraph" w:customStyle="1" w:styleId="283">
    <w:name w:val="a.a.a"/>
    <w:basedOn w:val="1"/>
    <w:qFormat/>
    <w:uiPriority w:val="0"/>
    <w:pPr>
      <w:spacing w:beforeLines="50" w:afterLines="50"/>
      <w:jc w:val="left"/>
      <w:outlineLvl w:val="2"/>
    </w:pPr>
    <w:rPr>
      <w:rFonts w:ascii="黑体" w:hAnsi="宋体" w:eastAsia="黑体"/>
      <w:sz w:val="24"/>
    </w:rPr>
  </w:style>
  <w:style w:type="paragraph" w:customStyle="1" w:styleId="284">
    <w:name w:val="副标题1"/>
    <w:basedOn w:val="57"/>
    <w:next w:val="1"/>
    <w:qFormat/>
    <w:uiPriority w:val="0"/>
    <w:pPr>
      <w:topLinePunct w:val="0"/>
      <w:adjustRightInd/>
      <w:snapToGrid w:val="0"/>
      <w:spacing w:before="360" w:after="680"/>
    </w:pPr>
    <w:rPr>
      <w:rFonts w:eastAsia="黑体"/>
      <w:b w:val="0"/>
      <w:sz w:val="48"/>
    </w:rPr>
  </w:style>
  <w:style w:type="paragraph" w:customStyle="1" w:styleId="285">
    <w:name w:val="样式 样式 段前: 0.1 行 首行缩进:  2 字符 + 首行缩进:  2 字符 段前: 0.1 行"/>
    <w:basedOn w:val="286"/>
    <w:qFormat/>
    <w:uiPriority w:val="0"/>
    <w:pPr>
      <w:spacing w:line="276" w:lineRule="auto"/>
      <w:ind w:firstLine="420"/>
    </w:pPr>
  </w:style>
  <w:style w:type="paragraph" w:customStyle="1" w:styleId="286">
    <w:name w:val="样式 段前: 0.1 行 首行缩进:  2 字符"/>
    <w:basedOn w:val="1"/>
    <w:qFormat/>
    <w:uiPriority w:val="0"/>
    <w:pPr>
      <w:spacing w:beforeLines="10" w:line="300" w:lineRule="auto"/>
      <w:ind w:firstLine="200" w:firstLineChars="200"/>
    </w:pPr>
  </w:style>
  <w:style w:type="paragraph" w:customStyle="1" w:styleId="287">
    <w:name w:val="正文正式1"/>
    <w:basedOn w:val="1"/>
    <w:qFormat/>
    <w:uiPriority w:val="0"/>
    <w:pPr>
      <w:tabs>
        <w:tab w:val="left" w:pos="0"/>
      </w:tabs>
      <w:spacing w:line="360" w:lineRule="auto"/>
    </w:pPr>
    <w:rPr>
      <w:rFonts w:ascii="宋体" w:hAnsi="宋体"/>
      <w:kern w:val="0"/>
      <w:sz w:val="24"/>
    </w:rPr>
  </w:style>
  <w:style w:type="paragraph" w:customStyle="1" w:styleId="288">
    <w:name w:val="样式1 标题 1 + 段前: 0.7 行 段后: 0.7 行 + 段前: 1 行 段后: 1 行"/>
    <w:basedOn w:val="289"/>
    <w:qFormat/>
    <w:uiPriority w:val="0"/>
    <w:pPr>
      <w:tabs>
        <w:tab w:val="left" w:pos="360"/>
        <w:tab w:val="left" w:pos="1021"/>
      </w:tabs>
      <w:spacing w:beforeLines="100" w:afterLines="100"/>
    </w:pPr>
  </w:style>
  <w:style w:type="paragraph" w:customStyle="1" w:styleId="289">
    <w:name w:val="样式 标题 1 + 段前: 0.7 行 段后: 0.7 行"/>
    <w:basedOn w:val="4"/>
    <w:qFormat/>
    <w:uiPriority w:val="0"/>
    <w:pPr>
      <w:keepLines/>
      <w:tabs>
        <w:tab w:val="left" w:pos="360"/>
      </w:tabs>
      <w:spacing w:beforeLines="70" w:afterLines="70" w:line="240" w:lineRule="auto"/>
      <w:ind w:firstLine="0"/>
      <w:jc w:val="left"/>
    </w:pPr>
    <w:rPr>
      <w:b/>
      <w:color w:val="auto"/>
      <w:kern w:val="21"/>
      <w:sz w:val="21"/>
    </w:rPr>
  </w:style>
  <w:style w:type="paragraph" w:customStyle="1" w:styleId="290">
    <w:name w:val="首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1">
    <w:name w:val="样式 Times New Roman 段前: 0.1 行 行距: 多倍行距 1.15 字行"/>
    <w:basedOn w:val="1"/>
    <w:qFormat/>
    <w:uiPriority w:val="0"/>
    <w:pPr>
      <w:spacing w:line="276" w:lineRule="auto"/>
    </w:pPr>
  </w:style>
  <w:style w:type="paragraph" w:customStyle="1" w:styleId="292">
    <w:name w:val="工程建设图标题"/>
    <w:basedOn w:val="293"/>
    <w:qFormat/>
    <w:uiPriority w:val="0"/>
    <w:pPr>
      <w:numPr>
        <w:ilvl w:val="5"/>
      </w:numPr>
      <w:tabs>
        <w:tab w:val="left" w:pos="1260"/>
      </w:tabs>
      <w:ind w:left="0" w:firstLine="0"/>
      <w:jc w:val="center"/>
      <w:outlineLvl w:val="5"/>
    </w:pPr>
  </w:style>
  <w:style w:type="paragraph" w:customStyle="1" w:styleId="293">
    <w:name w:val="工程建设条标题"/>
    <w:basedOn w:val="294"/>
    <w:next w:val="162"/>
    <w:qFormat/>
    <w:uiPriority w:val="0"/>
    <w:pPr>
      <w:numPr>
        <w:ilvl w:val="3"/>
      </w:numPr>
      <w:tabs>
        <w:tab w:val="left" w:pos="1260"/>
      </w:tabs>
      <w:spacing w:before="0" w:after="0"/>
      <w:ind w:left="0" w:firstLine="0"/>
      <w:jc w:val="left"/>
      <w:outlineLvl w:val="3"/>
    </w:pPr>
    <w:rPr>
      <w:b w:val="0"/>
    </w:rPr>
  </w:style>
  <w:style w:type="paragraph" w:customStyle="1" w:styleId="294">
    <w:name w:val="工程建设节标题"/>
    <w:basedOn w:val="295"/>
    <w:next w:val="162"/>
    <w:qFormat/>
    <w:uiPriority w:val="0"/>
    <w:pPr>
      <w:numPr>
        <w:ilvl w:val="2"/>
      </w:numPr>
      <w:tabs>
        <w:tab w:val="left" w:pos="1260"/>
      </w:tabs>
      <w:spacing w:before="400" w:after="400" w:line="240" w:lineRule="auto"/>
      <w:ind w:left="0" w:firstLine="0"/>
      <w:outlineLvl w:val="2"/>
    </w:pPr>
    <w:rPr>
      <w:sz w:val="21"/>
    </w:rPr>
  </w:style>
  <w:style w:type="paragraph" w:customStyle="1" w:styleId="295">
    <w:name w:val="工程建设章标题"/>
    <w:next w:val="162"/>
    <w:qFormat/>
    <w:uiPriority w:val="0"/>
    <w:pPr>
      <w:numPr>
        <w:ilvl w:val="1"/>
        <w:numId w:val="3"/>
      </w:numPr>
      <w:spacing w:before="640" w:after="560" w:line="480" w:lineRule="exact"/>
      <w:jc w:val="center"/>
      <w:outlineLvl w:val="1"/>
    </w:pPr>
    <w:rPr>
      <w:rFonts w:ascii="黑体" w:hAnsi="Times New Roman" w:eastAsia="黑体" w:cs="Times New Roman"/>
      <w:b/>
      <w:sz w:val="28"/>
      <w:lang w:val="en-US" w:eastAsia="zh-CN" w:bidi="ar-SA"/>
    </w:rPr>
  </w:style>
  <w:style w:type="paragraph" w:customStyle="1" w:styleId="296">
    <w:name w:val="样式 标题 2H2h2h21Heading 2 HiddenHeading 2 CCBSheading 2l2C..."/>
    <w:basedOn w:val="4"/>
    <w:next w:val="281"/>
    <w:qFormat/>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7">
    <w:name w:val="发布日期"/>
    <w:qFormat/>
    <w:uiPriority w:val="0"/>
    <w:pPr>
      <w:widowControl w:val="0"/>
      <w:adjustRightInd w:val="0"/>
      <w:spacing w:line="360" w:lineRule="atLeast"/>
      <w:jc w:val="both"/>
      <w:textAlignment w:val="baseline"/>
    </w:pPr>
    <w:rPr>
      <w:rFonts w:ascii="Times New Roman" w:hAnsi="Times New Roman" w:eastAsia="黑体" w:cs="Times New Roman"/>
      <w:sz w:val="28"/>
      <w:lang w:val="en-US" w:eastAsia="zh-CN" w:bidi="ar-SA"/>
    </w:rPr>
  </w:style>
  <w:style w:type="paragraph" w:customStyle="1" w:styleId="298">
    <w:name w:val="_列项符号2"/>
    <w:basedOn w:val="25"/>
    <w:qFormat/>
    <w:uiPriority w:val="0"/>
    <w:pPr>
      <w:tabs>
        <w:tab w:val="left" w:pos="820"/>
      </w:tabs>
      <w:snapToGrid w:val="0"/>
      <w:spacing w:line="276" w:lineRule="auto"/>
      <w:ind w:left="820" w:hanging="420"/>
    </w:pPr>
  </w:style>
  <w:style w:type="paragraph" w:customStyle="1" w:styleId="299">
    <w:name w:val="自控1"/>
    <w:basedOn w:val="162"/>
    <w:qFormat/>
    <w:uiPriority w:val="0"/>
    <w:pPr>
      <w:topLinePunct/>
      <w:autoSpaceDE/>
      <w:autoSpaceDN/>
      <w:spacing w:line="312" w:lineRule="exact"/>
      <w:ind w:left="879" w:hanging="454" w:firstLineChars="0"/>
    </w:pPr>
    <w:rPr>
      <w:rFonts w:ascii="Times New Roman" w:cs="Arial"/>
      <w:kern w:val="21"/>
      <w:szCs w:val="21"/>
    </w:rPr>
  </w:style>
  <w:style w:type="paragraph" w:customStyle="1" w:styleId="300">
    <w:name w:val="工程建设表标题"/>
    <w:basedOn w:val="293"/>
    <w:qFormat/>
    <w:uiPriority w:val="0"/>
    <w:pPr>
      <w:numPr>
        <w:ilvl w:val="4"/>
      </w:numPr>
      <w:jc w:val="center"/>
      <w:outlineLvl w:val="4"/>
    </w:pPr>
  </w:style>
  <w:style w:type="paragraph" w:customStyle="1" w:styleId="301">
    <w:name w:val="题目封页"/>
    <w:basedOn w:val="302"/>
    <w:next w:val="303"/>
    <w:qFormat/>
    <w:uiPriority w:val="0"/>
    <w:pPr>
      <w:spacing w:before="1800" w:line="240" w:lineRule="atLeast"/>
      <w:jc w:val="center"/>
    </w:pPr>
    <w:rPr>
      <w:rFonts w:ascii="黑体" w:eastAsia="黑体"/>
      <w:b/>
      <w:spacing w:val="0"/>
      <w:sz w:val="52"/>
    </w:rPr>
  </w:style>
  <w:style w:type="paragraph" w:customStyle="1" w:styleId="302">
    <w:name w:val="基准标题"/>
    <w:basedOn w:val="1"/>
    <w:next w:val="31"/>
    <w:qFormat/>
    <w:uiPriority w:val="0"/>
    <w:pPr>
      <w:keepNext/>
      <w:keepLines/>
      <w:widowControl/>
      <w:spacing w:before="140" w:line="220" w:lineRule="atLeast"/>
      <w:jc w:val="left"/>
    </w:pPr>
    <w:rPr>
      <w:rFonts w:ascii="Arial" w:hAnsi="Arial"/>
      <w:spacing w:val="-4"/>
      <w:kern w:val="28"/>
      <w:sz w:val="22"/>
    </w:rPr>
  </w:style>
  <w:style w:type="paragraph" w:customStyle="1" w:styleId="303">
    <w:name w:val="副题目 – 封页"/>
    <w:basedOn w:val="301"/>
    <w:next w:val="31"/>
    <w:qFormat/>
    <w:uiPriority w:val="0"/>
    <w:pPr>
      <w:keepNext w:val="0"/>
      <w:keepLines w:val="0"/>
      <w:widowControl w:val="0"/>
      <w:spacing w:before="0" w:after="60" w:line="240" w:lineRule="auto"/>
    </w:pPr>
    <w:rPr>
      <w:rFonts w:ascii="Arial"/>
      <w:snapToGrid w:val="0"/>
      <w:color w:val="000000"/>
      <w:sz w:val="28"/>
    </w:rPr>
  </w:style>
  <w:style w:type="paragraph" w:customStyle="1" w:styleId="304">
    <w:name w:val="样式 样式 样式 段前: 0.1 行 + 段前: 0.1 行 + 左侧:  2 字符 段前: 0.1 行"/>
    <w:basedOn w:val="305"/>
    <w:qFormat/>
    <w:uiPriority w:val="0"/>
    <w:pPr>
      <w:spacing w:beforeLines="0" w:line="276" w:lineRule="auto"/>
      <w:ind w:left="420"/>
    </w:pPr>
  </w:style>
  <w:style w:type="paragraph" w:customStyle="1" w:styleId="305">
    <w:name w:val="样式 样式 段前: 0.1 行 + 段前: 0.1 行"/>
    <w:basedOn w:val="306"/>
    <w:qFormat/>
    <w:uiPriority w:val="0"/>
    <w:pPr>
      <w:ind w:left="200" w:leftChars="200"/>
    </w:pPr>
  </w:style>
  <w:style w:type="paragraph" w:customStyle="1" w:styleId="306">
    <w:name w:val="样式 段前: 0.1 行"/>
    <w:basedOn w:val="1"/>
    <w:qFormat/>
    <w:uiPriority w:val="0"/>
    <w:pPr>
      <w:spacing w:beforeLines="10" w:line="300" w:lineRule="auto"/>
    </w:pPr>
  </w:style>
  <w:style w:type="paragraph" w:customStyle="1" w:styleId="307">
    <w:name w:val="附录五级条标题"/>
    <w:basedOn w:val="308"/>
    <w:next w:val="162"/>
    <w:qFormat/>
    <w:uiPriority w:val="0"/>
    <w:pPr>
      <w:outlineLvl w:val="6"/>
    </w:pPr>
  </w:style>
  <w:style w:type="paragraph" w:customStyle="1" w:styleId="308">
    <w:name w:val="附录四级条标题"/>
    <w:basedOn w:val="309"/>
    <w:next w:val="162"/>
    <w:qFormat/>
    <w:uiPriority w:val="0"/>
    <w:pPr>
      <w:outlineLvl w:val="5"/>
    </w:pPr>
  </w:style>
  <w:style w:type="paragraph" w:customStyle="1" w:styleId="309">
    <w:name w:val="附录三级条标题"/>
    <w:basedOn w:val="310"/>
    <w:next w:val="162"/>
    <w:qFormat/>
    <w:uiPriority w:val="0"/>
    <w:pPr>
      <w:outlineLvl w:val="4"/>
    </w:pPr>
  </w:style>
  <w:style w:type="paragraph" w:customStyle="1" w:styleId="310">
    <w:name w:val="附录二级条标题"/>
    <w:basedOn w:val="311"/>
    <w:next w:val="162"/>
    <w:qFormat/>
    <w:uiPriority w:val="0"/>
    <w:pPr>
      <w:outlineLvl w:val="3"/>
    </w:pPr>
  </w:style>
  <w:style w:type="paragraph" w:customStyle="1" w:styleId="311">
    <w:name w:val="附录一级条标题"/>
    <w:basedOn w:val="312"/>
    <w:next w:val="162"/>
    <w:qFormat/>
    <w:uiPriority w:val="0"/>
    <w:pPr>
      <w:autoSpaceDN w:val="0"/>
      <w:spacing w:beforeLines="0" w:afterLines="0"/>
      <w:outlineLvl w:val="2"/>
    </w:pPr>
  </w:style>
  <w:style w:type="paragraph" w:customStyle="1" w:styleId="312">
    <w:name w:val="附录章标题"/>
    <w:next w:val="162"/>
    <w:qFormat/>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cs="Times New Roman"/>
      <w:kern w:val="21"/>
      <w:sz w:val="21"/>
      <w:lang w:val="en-US" w:eastAsia="zh-CN" w:bidi="ar-SA"/>
    </w:rPr>
  </w:style>
  <w:style w:type="paragraph" w:customStyle="1" w:styleId="313">
    <w:name w:val="样式 正文缩进正文缩进 Char正文（首行缩进两字） Char Char正文（首行缩进两字） Char1正文（首行缩进两...3"/>
    <w:basedOn w:val="1"/>
    <w:qFormat/>
    <w:uiPriority w:val="0"/>
    <w:pPr>
      <w:spacing w:beforeLines="10" w:line="300" w:lineRule="auto"/>
      <w:ind w:firstLine="200" w:firstLineChars="200"/>
    </w:pPr>
  </w:style>
  <w:style w:type="paragraph" w:customStyle="1" w:styleId="314">
    <w:name w:val="标准书眉_偶数页"/>
    <w:basedOn w:val="315"/>
    <w:next w:val="1"/>
    <w:qFormat/>
    <w:uiPriority w:val="0"/>
    <w:pPr>
      <w:tabs>
        <w:tab w:val="center" w:pos="4154"/>
        <w:tab w:val="right" w:pos="8306"/>
      </w:tabs>
      <w:jc w:val="left"/>
    </w:pPr>
  </w:style>
  <w:style w:type="paragraph" w:customStyle="1" w:styleId="315">
    <w:name w:val="标准书眉_奇数页"/>
    <w:next w:val="1"/>
    <w:qFormat/>
    <w:uiPriority w:val="0"/>
    <w:pPr>
      <w:widowControl w:val="0"/>
      <w:tabs>
        <w:tab w:val="center" w:pos="4154"/>
        <w:tab w:val="right" w:pos="8306"/>
      </w:tabs>
      <w:adjustRightInd w:val="0"/>
      <w:spacing w:after="120" w:line="360" w:lineRule="atLeast"/>
      <w:jc w:val="right"/>
      <w:textAlignment w:val="baseline"/>
    </w:pPr>
    <w:rPr>
      <w:rFonts w:ascii="Times New Roman" w:hAnsi="Times New Roman" w:eastAsia="宋体" w:cs="Times New Roman"/>
      <w:sz w:val="21"/>
      <w:lang w:val="en-US" w:eastAsia="zh-CN" w:bidi="ar-SA"/>
    </w:rPr>
  </w:style>
  <w:style w:type="paragraph" w:customStyle="1" w:styleId="316">
    <w:name w:val="样式 样式 列表编号 2 + Times New Roman 段前: 0.1 行 行距: 多倍行距 1.2 字行 + 左侧:  ..."/>
    <w:basedOn w:val="1"/>
    <w:qFormat/>
    <w:uiPriority w:val="0"/>
    <w:pPr>
      <w:keepNext/>
      <w:keepLines/>
      <w:widowControl/>
      <w:spacing w:line="276" w:lineRule="auto"/>
    </w:pPr>
    <w:rPr>
      <w:kern w:val="0"/>
    </w:rPr>
  </w:style>
  <w:style w:type="paragraph" w:customStyle="1" w:styleId="317">
    <w:name w:val="引言二级条标题"/>
    <w:basedOn w:val="318"/>
    <w:next w:val="162"/>
    <w:qFormat/>
    <w:uiPriority w:val="0"/>
    <w:pPr>
      <w:numPr>
        <w:ilvl w:val="1"/>
        <w:numId w:val="5"/>
      </w:numPr>
      <w:tabs>
        <w:tab w:val="left" w:pos="1260"/>
      </w:tabs>
      <w:ind w:left="0" w:firstLine="0"/>
    </w:pPr>
  </w:style>
  <w:style w:type="paragraph" w:customStyle="1" w:styleId="318">
    <w:name w:val="引言一级条标题"/>
    <w:basedOn w:val="1"/>
    <w:next w:val="162"/>
    <w:qFormat/>
    <w:uiPriority w:val="0"/>
    <w:pPr>
      <w:widowControl/>
      <w:numPr>
        <w:ilvl w:val="0"/>
        <w:numId w:val="6"/>
      </w:numPr>
    </w:pPr>
    <w:rPr>
      <w:rFonts w:eastAsia="黑体"/>
      <w:b/>
    </w:rPr>
  </w:style>
  <w:style w:type="paragraph" w:customStyle="1" w:styleId="319">
    <w:name w:val="1"/>
    <w:basedOn w:val="1"/>
    <w:next w:val="1"/>
    <w:qFormat/>
    <w:uiPriority w:val="0"/>
    <w:pPr>
      <w:topLinePunct/>
      <w:adjustRightInd w:val="0"/>
    </w:pPr>
    <w:rPr>
      <w:rFonts w:ascii="Courier New" w:hAnsi="Courier New"/>
      <w:sz w:val="20"/>
    </w:rPr>
  </w:style>
  <w:style w:type="paragraph" w:customStyle="1" w:styleId="320">
    <w:name w:val="样式 样式 段前: 0.1 行 + 段前: 0.1 行 + 左侧:  2 字符 段前: 0.1 行1"/>
    <w:basedOn w:val="305"/>
    <w:qFormat/>
    <w:uiPriority w:val="0"/>
    <w:pPr>
      <w:spacing w:line="276" w:lineRule="auto"/>
    </w:pPr>
  </w:style>
  <w:style w:type="paragraph" w:customStyle="1" w:styleId="321">
    <w:name w:val="标准称谓"/>
    <w:next w:val="1"/>
    <w:qFormat/>
    <w:uiPriority w:val="0"/>
    <w:pPr>
      <w:widowControl w:val="0"/>
      <w:kinsoku w:val="0"/>
      <w:overflowPunct w:val="0"/>
      <w:autoSpaceDE w:val="0"/>
      <w:autoSpaceDN w:val="0"/>
      <w:adjustRightInd w:val="0"/>
      <w:spacing w:line="0" w:lineRule="atLeast"/>
      <w:jc w:val="distribute"/>
      <w:textAlignment w:val="baseline"/>
    </w:pPr>
    <w:rPr>
      <w:rFonts w:ascii="宋体" w:hAnsi="Times New Roman" w:eastAsia="宋体" w:cs="Times New Roman"/>
      <w:b/>
      <w:spacing w:val="20"/>
      <w:w w:val="148"/>
      <w:sz w:val="52"/>
      <w:lang w:val="en-US" w:eastAsia="zh-CN" w:bidi="ar-SA"/>
    </w:rPr>
  </w:style>
  <w:style w:type="paragraph" w:customStyle="1" w:styleId="322">
    <w:name w:val="Char Char1 Char Char Char"/>
    <w:basedOn w:val="26"/>
    <w:qFormat/>
    <w:uiPriority w:val="0"/>
  </w:style>
  <w:style w:type="paragraph" w:customStyle="1" w:styleId="323">
    <w:name w:val="样式1 正文文本 小五 + Times New Roman 段前: 0 行 行距: 多倍行距 1.15 字行"/>
    <w:basedOn w:val="66"/>
    <w:qFormat/>
    <w:uiPriority w:val="0"/>
    <w:pPr>
      <w:spacing w:afterLines="20" w:line="276" w:lineRule="auto"/>
      <w:jc w:val="center"/>
    </w:pPr>
    <w:rPr>
      <w:sz w:val="18"/>
    </w:rPr>
  </w:style>
  <w:style w:type="paragraph" w:customStyle="1" w:styleId="324">
    <w:name w:val="_图表编号"/>
    <w:basedOn w:val="23"/>
    <w:next w:val="231"/>
    <w:qFormat/>
    <w:uiPriority w:val="0"/>
    <w:pPr>
      <w:snapToGrid w:val="0"/>
      <w:spacing w:beforeLines="15" w:afterLines="15"/>
      <w:jc w:val="center"/>
    </w:pPr>
    <w:rPr>
      <w:sz w:val="21"/>
    </w:rPr>
  </w:style>
  <w:style w:type="paragraph" w:customStyle="1" w:styleId="325">
    <w:name w:val="四级条标题"/>
    <w:basedOn w:val="326"/>
    <w:next w:val="162"/>
    <w:qFormat/>
    <w:uiPriority w:val="0"/>
    <w:pPr>
      <w:tabs>
        <w:tab w:val="left" w:pos="-1080"/>
      </w:tabs>
      <w:outlineLvl w:val="5"/>
    </w:pPr>
  </w:style>
  <w:style w:type="paragraph" w:customStyle="1" w:styleId="326">
    <w:name w:val="三级条标题"/>
    <w:basedOn w:val="174"/>
    <w:next w:val="162"/>
    <w:qFormat/>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7">
    <w:name w:val="注释"/>
    <w:basedOn w:val="1"/>
    <w:qFormat/>
    <w:uiPriority w:val="0"/>
    <w:pPr>
      <w:spacing w:beforeLines="10" w:line="264" w:lineRule="auto"/>
      <w:ind w:left="400" w:leftChars="200" w:right="200" w:rightChars="200" w:hanging="200" w:hangingChars="200"/>
    </w:pPr>
    <w:rPr>
      <w:rFonts w:ascii="Arial" w:hAnsi="Arial"/>
    </w:rPr>
  </w:style>
  <w:style w:type="paragraph" w:customStyle="1" w:styleId="328">
    <w:name w:val="样式 正文首行缩进 + Times New Roman 五号 首行缩进:  2 字符 段前: 0.1 行 行距: 多倍行..."/>
    <w:basedOn w:val="73"/>
    <w:qFormat/>
    <w:uiPriority w:val="0"/>
    <w:pPr>
      <w:tabs>
        <w:tab w:val="left" w:pos="360"/>
      </w:tabs>
      <w:spacing w:after="0" w:line="276" w:lineRule="auto"/>
      <w:ind w:firstLine="0" w:firstLineChars="200"/>
    </w:pPr>
  </w:style>
  <w:style w:type="paragraph" w:customStyle="1" w:styleId="329">
    <w:name w:val="样式 左侧:  0.77 厘米 段前: 0 行 行距: 多倍行距 1.15 字行"/>
    <w:basedOn w:val="1"/>
    <w:qFormat/>
    <w:uiPriority w:val="0"/>
    <w:pPr>
      <w:spacing w:line="276" w:lineRule="auto"/>
      <w:ind w:left="420"/>
    </w:pPr>
    <w:rPr>
      <w:rFonts w:ascii="宋体"/>
    </w:rPr>
  </w:style>
  <w:style w:type="paragraph" w:customStyle="1" w:styleId="330">
    <w:name w:val="样式 样式 段前: 0.1 行 首行缩进:  2 字符 + 首行缩进:  2 字符 段前: 0.1 行1"/>
    <w:basedOn w:val="286"/>
    <w:qFormat/>
    <w:uiPriority w:val="0"/>
    <w:pPr>
      <w:spacing w:beforeLines="0" w:line="276" w:lineRule="auto"/>
      <w:ind w:firstLine="420"/>
    </w:pPr>
  </w:style>
  <w:style w:type="paragraph" w:customStyle="1" w:styleId="331">
    <w:name w:val="一级无标题条"/>
    <w:basedOn w:val="1"/>
    <w:qFormat/>
    <w:uiPriority w:val="0"/>
    <w:pPr>
      <w:numPr>
        <w:ilvl w:val="2"/>
        <w:numId w:val="2"/>
      </w:numPr>
      <w:tabs>
        <w:tab w:val="left" w:pos="420"/>
      </w:tabs>
    </w:pPr>
    <w:rPr>
      <w:b/>
    </w:rPr>
  </w:style>
  <w:style w:type="paragraph" w:customStyle="1" w:styleId="332">
    <w:name w:val="_列项符号1"/>
    <w:basedOn w:val="25"/>
    <w:qFormat/>
    <w:uiPriority w:val="0"/>
    <w:pPr>
      <w:snapToGrid w:val="0"/>
      <w:spacing w:line="276" w:lineRule="auto"/>
      <w:ind w:left="400" w:leftChars="200" w:hanging="200" w:hangingChars="200"/>
    </w:pPr>
    <w:rPr>
      <w:color w:val="000000"/>
    </w:rPr>
  </w:style>
  <w:style w:type="paragraph" w:customStyle="1" w:styleId="333">
    <w:name w:val="样式 标题 3 + 黑色 段前: 0.1 行"/>
    <w:basedOn w:val="278"/>
    <w:qFormat/>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4">
    <w:name w:val="样式 标题 3 + 宋体 段前: 0.1 行"/>
    <w:basedOn w:val="278"/>
    <w:qFormat/>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5">
    <w:name w:val="样式 目录 1toc1 +"/>
    <w:basedOn w:val="51"/>
    <w:qFormat/>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6">
    <w:name w:val="_术语说明"/>
    <w:basedOn w:val="337"/>
    <w:qFormat/>
    <w:uiPriority w:val="0"/>
    <w:pPr>
      <w:spacing w:beforeLines="0" w:line="276" w:lineRule="auto"/>
    </w:pPr>
    <w:rPr>
      <w:color w:val="000000"/>
    </w:rPr>
  </w:style>
  <w:style w:type="paragraph" w:customStyle="1" w:styleId="337">
    <w:name w:val="正文（首行缩进两字） Char"/>
    <w:basedOn w:val="1"/>
    <w:next w:val="1"/>
    <w:qFormat/>
    <w:uiPriority w:val="0"/>
    <w:pPr>
      <w:overflowPunct w:val="0"/>
      <w:snapToGrid w:val="0"/>
      <w:spacing w:beforeLines="10" w:line="312" w:lineRule="auto"/>
      <w:ind w:firstLine="200" w:firstLineChars="200"/>
    </w:pPr>
    <w:rPr>
      <w:rFonts w:ascii="Arial" w:hAnsi="Arial"/>
    </w:rPr>
  </w:style>
  <w:style w:type="paragraph" w:customStyle="1" w:styleId="338">
    <w:name w:val="level 4"/>
    <w:basedOn w:val="1"/>
    <w:qFormat/>
    <w:uiPriority w:val="0"/>
    <w:pPr>
      <w:widowControl/>
      <w:spacing w:before="120" w:after="120" w:line="240" w:lineRule="exact"/>
      <w:ind w:left="634"/>
      <w:jc w:val="left"/>
    </w:pPr>
    <w:rPr>
      <w:rFonts w:ascii="Arial" w:hAnsi="Arial"/>
      <w:b/>
      <w:kern w:val="0"/>
      <w:sz w:val="20"/>
      <w:lang w:eastAsia="en-US"/>
    </w:rPr>
  </w:style>
  <w:style w:type="paragraph" w:customStyle="1" w:styleId="339">
    <w:name w:val="文档正文"/>
    <w:basedOn w:val="1"/>
    <w:qFormat/>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40">
    <w:name w:val="样式 样式 悬挂缩进: 9 字符 段前: 0.1 行 + 左侧:  3.93 字符 悬挂缩进: 8 字符 段前: 0.1 行"/>
    <w:basedOn w:val="1"/>
    <w:qFormat/>
    <w:uiPriority w:val="0"/>
    <w:pPr>
      <w:tabs>
        <w:tab w:val="left" w:pos="0"/>
      </w:tabs>
      <w:spacing w:beforeLines="10" w:line="312" w:lineRule="auto"/>
      <w:ind w:left="800" w:hanging="400" w:hangingChars="200"/>
    </w:pPr>
  </w:style>
  <w:style w:type="paragraph" w:customStyle="1" w:styleId="341">
    <w:name w:val="样式 正文缩进正文缩进 Char正文（首行缩进两字） Char Char正文（首行缩进两字） Char1正文（首行缩进两...2"/>
    <w:basedOn w:val="1"/>
    <w:qFormat/>
    <w:uiPriority w:val="0"/>
    <w:pPr>
      <w:spacing w:beforeLines="10" w:line="300" w:lineRule="auto"/>
      <w:ind w:firstLine="200" w:firstLineChars="200"/>
    </w:pPr>
  </w:style>
  <w:style w:type="paragraph" w:customStyle="1" w:styleId="342">
    <w:name w:val="目次、标准名称标题"/>
    <w:basedOn w:val="272"/>
    <w:next w:val="162"/>
    <w:qFormat/>
    <w:uiPriority w:val="0"/>
    <w:pPr>
      <w:spacing w:line="460" w:lineRule="exact"/>
    </w:pPr>
  </w:style>
  <w:style w:type="paragraph" w:customStyle="1" w:styleId="343">
    <w:name w:val="封面标准号2"/>
    <w:basedOn w:val="344"/>
    <w:qFormat/>
    <w:uiPriority w:val="0"/>
    <w:pPr>
      <w:spacing w:before="357" w:line="280" w:lineRule="exact"/>
    </w:pPr>
  </w:style>
  <w:style w:type="paragraph" w:customStyle="1" w:styleId="344">
    <w:name w:val="封面标准号1"/>
    <w:qFormat/>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eastAsia="宋体" w:cs="Times New Roman"/>
      <w:sz w:val="28"/>
      <w:lang w:val="en-US" w:eastAsia="zh-CN" w:bidi="ar-SA"/>
    </w:rPr>
  </w:style>
  <w:style w:type="paragraph" w:customStyle="1" w:styleId="345">
    <w:name w:val="样式 样式 标题 6 + 段前: 0.1 行 + Times New Roman"/>
    <w:basedOn w:val="346"/>
    <w:qFormat/>
    <w:uiPriority w:val="0"/>
    <w:pPr>
      <w:keepLines w:val="0"/>
      <w:tabs>
        <w:tab w:val="left" w:pos="210"/>
      </w:tabs>
      <w:spacing w:beforeLines="0" w:line="276" w:lineRule="auto"/>
    </w:pPr>
  </w:style>
  <w:style w:type="paragraph" w:customStyle="1" w:styleId="346">
    <w:name w:val="样式 标题 6 + 段前: 0.1 行"/>
    <w:basedOn w:val="9"/>
    <w:qFormat/>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7">
    <w:name w:val="普通(网站)1"/>
    <w:basedOn w:val="1"/>
    <w:qFormat/>
    <w:uiPriority w:val="0"/>
    <w:pPr>
      <w:widowControl/>
      <w:topLinePunct/>
      <w:adjustRightInd w:val="0"/>
      <w:spacing w:before="100" w:after="100"/>
      <w:jc w:val="left"/>
      <w:textAlignment w:val="baseline"/>
    </w:pPr>
    <w:rPr>
      <w:rFonts w:ascii="宋体" w:hAnsi="宋体"/>
      <w:kern w:val="0"/>
      <w:sz w:val="24"/>
    </w:rPr>
  </w:style>
  <w:style w:type="paragraph" w:customStyle="1" w:styleId="348">
    <w:name w:val="封面标准文稿编辑信息"/>
    <w:qFormat/>
    <w:uiPriority w:val="0"/>
    <w:pPr>
      <w:widowControl w:val="0"/>
      <w:adjustRightInd w:val="0"/>
      <w:spacing w:before="180" w:line="180" w:lineRule="exact"/>
      <w:jc w:val="center"/>
      <w:textAlignment w:val="baseline"/>
    </w:pPr>
    <w:rPr>
      <w:rFonts w:ascii="宋体" w:hAnsi="Times New Roman" w:eastAsia="宋体" w:cs="Times New Roman"/>
      <w:sz w:val="21"/>
      <w:lang w:val="en-US" w:eastAsia="zh-CN" w:bidi="ar-SA"/>
    </w:rPr>
  </w:style>
  <w:style w:type="paragraph" w:customStyle="1" w:styleId="349">
    <w:name w:val="无标题条"/>
    <w:next w:val="162"/>
    <w:qFormat/>
    <w:uiPriority w:val="0"/>
    <w:pPr>
      <w:jc w:val="both"/>
    </w:pPr>
    <w:rPr>
      <w:rFonts w:ascii="Times New Roman" w:hAnsi="Times New Roman" w:eastAsia="宋体" w:cs="Times New Roman"/>
      <w:sz w:val="21"/>
      <w:lang w:val="en-US" w:eastAsia="zh-CN" w:bidi="ar-SA"/>
    </w:rPr>
  </w:style>
  <w:style w:type="paragraph" w:customStyle="1" w:styleId="350">
    <w:name w:val="朱公式"/>
    <w:basedOn w:val="201"/>
    <w:qFormat/>
    <w:uiPriority w:val="0"/>
    <w:pPr>
      <w:tabs>
        <w:tab w:val="center" w:pos="4763"/>
        <w:tab w:val="right" w:pos="9412"/>
      </w:tabs>
    </w:pPr>
    <w:rPr>
      <w:kern w:val="21"/>
    </w:rPr>
  </w:style>
  <w:style w:type="paragraph" w:customStyle="1" w:styleId="351">
    <w:name w:val="副标题2"/>
    <w:basedOn w:val="1"/>
    <w:qFormat/>
    <w:uiPriority w:val="0"/>
    <w:pPr>
      <w:spacing w:before="240" w:after="60" w:line="312" w:lineRule="auto"/>
      <w:jc w:val="center"/>
      <w:outlineLvl w:val="1"/>
    </w:pPr>
    <w:rPr>
      <w:rFonts w:ascii="Arial" w:hAnsi="Arial"/>
      <w:b/>
      <w:kern w:val="28"/>
      <w:sz w:val="32"/>
    </w:rPr>
  </w:style>
  <w:style w:type="paragraph" w:customStyle="1" w:styleId="352">
    <w:name w:val="样式 正文（首行缩进两字） Char + 宋体 加粗 首行缩进:  2 字符 段前: 0.1 行"/>
    <w:basedOn w:val="201"/>
    <w:qFormat/>
    <w:uiPriority w:val="0"/>
    <w:pPr>
      <w:spacing w:afterLines="10" w:line="300" w:lineRule="auto"/>
      <w:ind w:firstLine="200"/>
    </w:pPr>
    <w:rPr>
      <w:rFonts w:ascii="宋体" w:hAnsi="宋体"/>
      <w:b/>
    </w:rPr>
  </w:style>
  <w:style w:type="paragraph" w:customStyle="1" w:styleId="353">
    <w:name w:val="样式 样式 样式 标题 2 + 段前: 0.1 行 + 段前: 0.1 行 + 段前: 0.1 行 行距: 多倍行距 1.1 ..."/>
    <w:basedOn w:val="237"/>
    <w:qFormat/>
    <w:uiPriority w:val="0"/>
    <w:pPr>
      <w:tabs>
        <w:tab w:val="left" w:pos="500"/>
        <w:tab w:val="clear" w:pos="210"/>
        <w:tab w:val="clear" w:pos="360"/>
      </w:tabs>
      <w:spacing w:beforeLines="50" w:afterLines="50" w:line="240" w:lineRule="auto"/>
    </w:pPr>
    <w:rPr>
      <w:rFonts w:eastAsia="黑体"/>
      <w:b w:val="0"/>
    </w:rPr>
  </w:style>
  <w:style w:type="paragraph" w:customStyle="1" w:styleId="354">
    <w:name w:val="插图名称"/>
    <w:basedOn w:val="1"/>
    <w:next w:val="1"/>
    <w:qFormat/>
    <w:uiPriority w:val="0"/>
    <w:pPr>
      <w:tabs>
        <w:tab w:val="left" w:pos="420"/>
      </w:tabs>
      <w:jc w:val="center"/>
    </w:pPr>
    <w:rPr>
      <w:rFonts w:ascii="黑体" w:eastAsia="黑体"/>
    </w:rPr>
  </w:style>
  <w:style w:type="paragraph" w:customStyle="1" w:styleId="355">
    <w:name w:val="_附录编号标题"/>
    <w:basedOn w:val="1"/>
    <w:next w:val="356"/>
    <w:qFormat/>
    <w:uiPriority w:val="0"/>
    <w:pPr>
      <w:snapToGrid w:val="0"/>
      <w:spacing w:before="567"/>
      <w:jc w:val="center"/>
    </w:pPr>
    <w:rPr>
      <w:rFonts w:ascii="Arial" w:hAnsi="Arial" w:eastAsia="黑体"/>
      <w:color w:val="000000"/>
    </w:rPr>
  </w:style>
  <w:style w:type="paragraph" w:customStyle="1" w:styleId="356">
    <w:name w:val="附录标题1"/>
    <w:basedOn w:val="4"/>
    <w:next w:val="223"/>
    <w:qFormat/>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7">
    <w:name w:val="朱图说"/>
    <w:basedOn w:val="270"/>
    <w:qFormat/>
    <w:uiPriority w:val="0"/>
    <w:pPr>
      <w:spacing w:line="312" w:lineRule="exact"/>
    </w:pPr>
    <w:rPr>
      <w:rFonts w:ascii="EU-F1" w:eastAsia="黑体"/>
      <w:sz w:val="21"/>
    </w:rPr>
  </w:style>
  <w:style w:type="paragraph" w:customStyle="1" w:styleId="358">
    <w:name w:val="样式 标题 4 + 段前: 0.1 行"/>
    <w:basedOn w:val="7"/>
    <w:qFormat/>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9">
    <w:name w:val="_列表编号1"/>
    <w:basedOn w:val="21"/>
    <w:qFormat/>
    <w:uiPriority w:val="0"/>
    <w:pPr>
      <w:tabs>
        <w:tab w:val="left" w:pos="800"/>
      </w:tabs>
      <w:snapToGrid w:val="0"/>
      <w:spacing w:beforeLines="0" w:line="276" w:lineRule="auto"/>
      <w:ind w:left="800" w:hanging="400"/>
    </w:pPr>
  </w:style>
  <w:style w:type="paragraph" w:customStyle="1" w:styleId="360">
    <w:name w:val="注：（正文）"/>
    <w:basedOn w:val="176"/>
    <w:next w:val="162"/>
    <w:qFormat/>
    <w:uiPriority w:val="0"/>
    <w:pPr>
      <w:numPr>
        <w:ilvl w:val="0"/>
        <w:numId w:val="7"/>
      </w:numPr>
      <w:tabs>
        <w:tab w:val="left" w:pos="918"/>
      </w:tabs>
      <w:adjustRightInd w:val="0"/>
      <w:spacing w:line="360" w:lineRule="atLeast"/>
      <w:textAlignment w:val="baseline"/>
    </w:pPr>
  </w:style>
  <w:style w:type="paragraph" w:customStyle="1" w:styleId="361">
    <w:name w:val="样式1 首行缩进:  0.74 厘米 段前: 0.1 行"/>
    <w:basedOn w:val="201"/>
    <w:next w:val="201"/>
    <w:qFormat/>
    <w:uiPriority w:val="0"/>
    <w:pPr>
      <w:tabs>
        <w:tab w:val="left" w:pos="820"/>
      </w:tabs>
      <w:spacing w:afterLines="10"/>
      <w:ind w:left="820" w:hanging="420" w:firstLineChars="0"/>
    </w:pPr>
    <w:rPr>
      <w:kern w:val="0"/>
    </w:rPr>
  </w:style>
  <w:style w:type="paragraph" w:customStyle="1" w:styleId="362">
    <w:name w:val="样式 标题 5 + 黑色 段前: 1.2 磅"/>
    <w:basedOn w:val="1"/>
    <w:qFormat/>
    <w:uiPriority w:val="0"/>
    <w:pPr>
      <w:tabs>
        <w:tab w:val="left" w:pos="1200"/>
      </w:tabs>
      <w:spacing w:line="300" w:lineRule="auto"/>
    </w:pPr>
    <w:rPr>
      <w:rFonts w:ascii="Arial" w:hAnsi="Arial"/>
    </w:rPr>
  </w:style>
  <w:style w:type="paragraph" w:customStyle="1" w:styleId="363">
    <w:name w:val="列项·"/>
    <w:qFormat/>
    <w:uiPriority w:val="0"/>
    <w:pPr>
      <w:numPr>
        <w:ilvl w:val="0"/>
        <w:numId w:val="8"/>
      </w:numPr>
      <w:tabs>
        <w:tab w:val="left" w:pos="840"/>
      </w:tabs>
      <w:ind w:left="840" w:hanging="420"/>
      <w:jc w:val="both"/>
    </w:pPr>
    <w:rPr>
      <w:rFonts w:ascii="宋体" w:hAnsi="Times New Roman" w:eastAsia="宋体" w:cs="Times New Roman"/>
      <w:sz w:val="21"/>
      <w:lang w:val="en-US" w:eastAsia="zh-CN" w:bidi="ar-SA"/>
    </w:rPr>
  </w:style>
  <w:style w:type="paragraph" w:customStyle="1" w:styleId="364">
    <w:name w:val="Char1 Char Char Char Char Char Char Char Char Char Char Char"/>
    <w:basedOn w:val="1"/>
    <w:qFormat/>
    <w:uiPriority w:val="0"/>
    <w:pPr>
      <w:pageBreakBefore/>
      <w:tabs>
        <w:tab w:val="left" w:pos="432"/>
      </w:tabs>
      <w:ind w:left="432" w:hanging="432"/>
    </w:pPr>
    <w:rPr>
      <w:rFonts w:ascii="Tahoma" w:hAnsi="Tahoma"/>
      <w:sz w:val="24"/>
    </w:rPr>
  </w:style>
  <w:style w:type="paragraph" w:customStyle="1" w:styleId="365">
    <w:name w:val="其他标准称谓"/>
    <w:qFormat/>
    <w:uiPriority w:val="0"/>
    <w:pPr>
      <w:widowControl w:val="0"/>
      <w:adjustRightInd w:val="0"/>
      <w:spacing w:line="0" w:lineRule="atLeast"/>
      <w:jc w:val="distribute"/>
      <w:textAlignment w:val="baseline"/>
    </w:pPr>
    <w:rPr>
      <w:rFonts w:ascii="黑体" w:hAnsi="宋体" w:eastAsia="黑体" w:cs="Times New Roman"/>
      <w:sz w:val="52"/>
      <w:lang w:val="en-US" w:eastAsia="zh-CN" w:bidi="ar-SA"/>
    </w:rPr>
  </w:style>
  <w:style w:type="paragraph" w:customStyle="1" w:styleId="366">
    <w:name w:val="基准目录样式"/>
    <w:basedOn w:val="1"/>
    <w:qFormat/>
    <w:uiPriority w:val="0"/>
    <w:pPr>
      <w:widowControl/>
      <w:tabs>
        <w:tab w:val="right" w:leader="dot" w:pos="-18551"/>
      </w:tabs>
      <w:spacing w:after="220" w:line="220" w:lineRule="atLeast"/>
      <w:jc w:val="left"/>
    </w:pPr>
    <w:rPr>
      <w:rFonts w:ascii="Arial" w:hAnsi="Arial"/>
      <w:kern w:val="0"/>
    </w:rPr>
  </w:style>
  <w:style w:type="paragraph" w:customStyle="1" w:styleId="367">
    <w:name w:val="样式 样式 标题 3H3l3CT小标题中h3sect1.2.33rd level3Head 3level_3PI... + 段前..."/>
    <w:basedOn w:val="368"/>
    <w:qFormat/>
    <w:uiPriority w:val="0"/>
    <w:pPr>
      <w:numPr>
        <w:ilvl w:val="2"/>
        <w:numId w:val="4"/>
      </w:numPr>
      <w:tabs>
        <w:tab w:val="left" w:pos="280"/>
        <w:tab w:val="left" w:pos="1866"/>
        <w:tab w:val="clear" w:pos="1890"/>
      </w:tabs>
    </w:pPr>
  </w:style>
  <w:style w:type="paragraph" w:customStyle="1" w:styleId="368">
    <w:name w:val="样式 标题 3H3l3CT小标题中h3sect1.2.33rd level3Head 3level_3PI..."/>
    <w:basedOn w:val="6"/>
    <w:qFormat/>
    <w:uiPriority w:val="0"/>
    <w:pPr>
      <w:keepNext/>
      <w:keepLines/>
      <w:widowControl w:val="0"/>
      <w:tabs>
        <w:tab w:val="left" w:pos="280"/>
      </w:tabs>
      <w:spacing w:beforeLines="50" w:beforeAutospacing="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9">
    <w:name w:val="回信地址"/>
    <w:basedOn w:val="1"/>
    <w:qFormat/>
    <w:uiPriority w:val="0"/>
    <w:pPr>
      <w:keepLines/>
      <w:widowControl/>
      <w:spacing w:line="220" w:lineRule="atLeast"/>
      <w:jc w:val="left"/>
    </w:pPr>
    <w:rPr>
      <w:rFonts w:ascii="Arial" w:hAnsi="Arial"/>
      <w:kern w:val="0"/>
      <w:sz w:val="15"/>
    </w:rPr>
  </w:style>
  <w:style w:type="paragraph" w:customStyle="1" w:styleId="370">
    <w:name w:val="样式1 标题 2 + 段前: 0行 + 段前: 0.5 行 段后: 0.5 行"/>
    <w:basedOn w:val="237"/>
    <w:qFormat/>
    <w:uiPriority w:val="0"/>
    <w:pPr>
      <w:tabs>
        <w:tab w:val="left" w:pos="500"/>
        <w:tab w:val="clear" w:pos="210"/>
        <w:tab w:val="clear" w:pos="360"/>
      </w:tabs>
      <w:spacing w:beforeLines="30" w:afterLines="30" w:line="240" w:lineRule="auto"/>
    </w:pPr>
    <w:rPr>
      <w:rFonts w:eastAsia="黑体"/>
      <w:b w:val="0"/>
    </w:rPr>
  </w:style>
  <w:style w:type="paragraph" w:customStyle="1" w:styleId="371">
    <w:name w:val="样式 样式 正文（首行缩进两字） Char + 首行缩进:  2 字符 段前: 0.1 行 + 行距: 多倍行距 1.25 字行"/>
    <w:basedOn w:val="372"/>
    <w:qFormat/>
    <w:uiPriority w:val="0"/>
  </w:style>
  <w:style w:type="paragraph" w:customStyle="1" w:styleId="372">
    <w:name w:val="样式 正文（首行缩进两字） Char + 首行缩进:  2 字符 段前: 0.1 行"/>
    <w:basedOn w:val="201"/>
    <w:qFormat/>
    <w:uiPriority w:val="0"/>
    <w:pPr>
      <w:spacing w:afterLines="10" w:line="300" w:lineRule="auto"/>
      <w:ind w:firstLine="200"/>
    </w:pPr>
  </w:style>
  <w:style w:type="paragraph" w:customStyle="1" w:styleId="373">
    <w:name w:val="公司名"/>
    <w:basedOn w:val="374"/>
    <w:qFormat/>
    <w:uiPriority w:val="0"/>
    <w:pPr>
      <w:spacing w:before="0"/>
    </w:pPr>
  </w:style>
  <w:style w:type="paragraph" w:customStyle="1" w:styleId="374">
    <w:name w:val="_标准名称"/>
    <w:basedOn w:val="1"/>
    <w:next w:val="31"/>
    <w:qFormat/>
    <w:uiPriority w:val="0"/>
    <w:pPr>
      <w:snapToGrid w:val="0"/>
      <w:spacing w:before="567" w:after="680"/>
      <w:jc w:val="center"/>
    </w:pPr>
    <w:rPr>
      <w:rFonts w:ascii="Arial" w:hAnsi="Arial" w:eastAsia="黑体"/>
      <w:sz w:val="32"/>
    </w:rPr>
  </w:style>
  <w:style w:type="paragraph" w:customStyle="1" w:styleId="375">
    <w:name w:val="样式 正文文本 2 + 段前: 0.1 行 + 段后: 1.2 磅 行距: 单倍行距"/>
    <w:basedOn w:val="241"/>
    <w:qFormat/>
    <w:uiPriority w:val="0"/>
    <w:pPr>
      <w:spacing w:beforeLines="0" w:line="240" w:lineRule="auto"/>
      <w:jc w:val="center"/>
    </w:pPr>
  </w:style>
  <w:style w:type="paragraph" w:customStyle="1" w:styleId="376">
    <w:name w:val="公式"/>
    <w:basedOn w:val="41"/>
    <w:qFormat/>
    <w:uiPriority w:val="0"/>
    <w:pPr>
      <w:tabs>
        <w:tab w:val="center" w:pos="4706"/>
        <w:tab w:val="right" w:pos="9412"/>
      </w:tabs>
    </w:pPr>
    <w:rPr>
      <w:rFonts w:ascii="Times New Roman" w:hAnsi="宋体"/>
    </w:rPr>
  </w:style>
  <w:style w:type="paragraph" w:customStyle="1" w:styleId="377">
    <w:name w:val="样式 正文文本 2 + 段前: 0.1 行 + Times New Roman 悬挂缩进: 0.13 字符 段前: 0..."/>
    <w:basedOn w:val="241"/>
    <w:qFormat/>
    <w:uiPriority w:val="0"/>
    <w:pPr>
      <w:spacing w:beforeLines="0" w:afterLines="10" w:line="240" w:lineRule="auto"/>
      <w:ind w:left="2" w:leftChars="-11" w:hanging="13" w:hangingChars="13"/>
    </w:pPr>
  </w:style>
  <w:style w:type="paragraph" w:customStyle="1" w:styleId="378">
    <w:name w:val="_列表编号2"/>
    <w:basedOn w:val="21"/>
    <w:qFormat/>
    <w:uiPriority w:val="0"/>
    <w:pPr>
      <w:tabs>
        <w:tab w:val="left" w:pos="1200"/>
      </w:tabs>
      <w:snapToGrid w:val="0"/>
      <w:spacing w:beforeLines="0" w:line="276" w:lineRule="auto"/>
      <w:ind w:left="1200" w:hanging="400"/>
    </w:pPr>
  </w:style>
  <w:style w:type="paragraph" w:customStyle="1" w:styleId="379">
    <w:name w:val="部分副题目"/>
    <w:basedOn w:val="1"/>
    <w:next w:val="31"/>
    <w:qFormat/>
    <w:uiPriority w:val="0"/>
    <w:pPr>
      <w:keepNext/>
      <w:keepLines/>
      <w:widowControl/>
      <w:spacing w:after="160" w:line="400" w:lineRule="atLeast"/>
      <w:ind w:right="2160"/>
      <w:jc w:val="left"/>
    </w:pPr>
    <w:rPr>
      <w:rFonts w:ascii="Arial" w:hAnsi="Arial"/>
      <w:i/>
      <w:spacing w:val="-14"/>
      <w:kern w:val="28"/>
      <w:sz w:val="34"/>
    </w:rPr>
  </w:style>
  <w:style w:type="paragraph" w:customStyle="1" w:styleId="380">
    <w:name w:val="封面一致性程度标识"/>
    <w:qFormat/>
    <w:uiPriority w:val="0"/>
    <w:pPr>
      <w:widowControl w:val="0"/>
      <w:adjustRightInd w:val="0"/>
      <w:spacing w:before="440" w:line="400" w:lineRule="exact"/>
      <w:jc w:val="center"/>
      <w:textAlignment w:val="baseline"/>
    </w:pPr>
    <w:rPr>
      <w:rFonts w:ascii="宋体" w:hAnsi="Times New Roman" w:eastAsia="宋体" w:cs="Times New Roman"/>
      <w:sz w:val="28"/>
      <w:lang w:val="en-US" w:eastAsia="zh-CN" w:bidi="ar-SA"/>
    </w:rPr>
  </w:style>
  <w:style w:type="paragraph" w:customStyle="1" w:styleId="381">
    <w:name w:val="五级条标题"/>
    <w:basedOn w:val="325"/>
    <w:next w:val="162"/>
    <w:qFormat/>
    <w:uiPriority w:val="0"/>
    <w:pPr>
      <w:outlineLvl w:val="6"/>
    </w:pPr>
  </w:style>
  <w:style w:type="paragraph" w:customStyle="1" w:styleId="382">
    <w:name w:val="术语定义五级条标题"/>
    <w:basedOn w:val="255"/>
    <w:next w:val="162"/>
    <w:qFormat/>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3">
    <w:name w:val="偶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4">
    <w:name w:val="参考文献、索引标题"/>
    <w:basedOn w:val="272"/>
    <w:next w:val="1"/>
    <w:qFormat/>
    <w:uiPriority w:val="0"/>
    <w:pPr>
      <w:spacing w:after="200"/>
    </w:pPr>
    <w:rPr>
      <w:sz w:val="21"/>
    </w:rPr>
  </w:style>
  <w:style w:type="paragraph" w:customStyle="1" w:styleId="385">
    <w:name w:val="样式 标题 5 + 段前: 0.1 行2"/>
    <w:basedOn w:val="247"/>
    <w:next w:val="247"/>
    <w:qFormat/>
    <w:uiPriority w:val="0"/>
    <w:pPr>
      <w:tabs>
        <w:tab w:val="left" w:pos="1134"/>
        <w:tab w:val="clear" w:pos="1050"/>
        <w:tab w:val="clear" w:pos="1080"/>
      </w:tabs>
      <w:spacing w:beforeLines="30" w:afterLines="50"/>
    </w:pPr>
    <w:rPr>
      <w:rFonts w:eastAsia="黑体"/>
      <w:b w:val="0"/>
    </w:rPr>
  </w:style>
  <w:style w:type="paragraph" w:customStyle="1" w:styleId="386">
    <w:name w:val="目次、索引正文"/>
    <w:qFormat/>
    <w:uiPriority w:val="0"/>
    <w:pPr>
      <w:widowControl w:val="0"/>
      <w:adjustRightInd w:val="0"/>
      <w:spacing w:line="320" w:lineRule="exact"/>
      <w:jc w:val="both"/>
      <w:textAlignment w:val="baseline"/>
    </w:pPr>
    <w:rPr>
      <w:rFonts w:ascii="宋体" w:hAnsi="Times New Roman" w:eastAsia="宋体" w:cs="Times New Roman"/>
      <w:sz w:val="21"/>
      <w:lang w:val="en-US" w:eastAsia="zh-CN" w:bidi="ar-SA"/>
    </w:rPr>
  </w:style>
  <w:style w:type="paragraph" w:customStyle="1" w:styleId="387">
    <w:name w:val=".."/>
    <w:basedOn w:val="263"/>
    <w:next w:val="263"/>
    <w:qFormat/>
    <w:uiPriority w:val="0"/>
    <w:rPr>
      <w:color w:val="auto"/>
    </w:rPr>
  </w:style>
  <w:style w:type="paragraph" w:customStyle="1" w:styleId="388">
    <w:name w:val="样式 样式 正文缩进正文缩进 Char正文（首行缩进两字） Char Char正文（首行缩进两字） Char1正文（首行缩进两....2"/>
    <w:basedOn w:val="341"/>
    <w:qFormat/>
    <w:uiPriority w:val="0"/>
    <w:pPr>
      <w:spacing w:beforeLines="0" w:line="276" w:lineRule="auto"/>
      <w:ind w:firstLine="420"/>
    </w:pPr>
  </w:style>
  <w:style w:type="paragraph" w:customStyle="1" w:styleId="389">
    <w:name w:val="附录表标题续表"/>
    <w:basedOn w:val="390"/>
    <w:next w:val="162"/>
    <w:qFormat/>
    <w:uiPriority w:val="0"/>
    <w:pPr>
      <w:widowControl/>
      <w:numPr>
        <w:ilvl w:val="0"/>
        <w:numId w:val="9"/>
      </w:numPr>
      <w:tabs>
        <w:tab w:val="left" w:pos="210"/>
        <w:tab w:val="left" w:pos="360"/>
        <w:tab w:val="left" w:pos="420"/>
      </w:tabs>
      <w:adjustRightInd/>
      <w:spacing w:line="360" w:lineRule="auto"/>
    </w:pPr>
    <w:rPr>
      <w:rFonts w:ascii="宋体" w:hAnsi="宋体" w:eastAsia="宋体"/>
    </w:rPr>
  </w:style>
  <w:style w:type="paragraph" w:customStyle="1" w:styleId="390">
    <w:name w:val="附录表标题"/>
    <w:next w:val="162"/>
    <w:qFormat/>
    <w:uiPriority w:val="0"/>
    <w:pPr>
      <w:widowControl w:val="0"/>
      <w:tabs>
        <w:tab w:val="left" w:pos="360"/>
      </w:tabs>
      <w:adjustRightInd w:val="0"/>
      <w:spacing w:line="360" w:lineRule="atLeast"/>
      <w:jc w:val="center"/>
      <w:textAlignment w:val="baseline"/>
    </w:pPr>
    <w:rPr>
      <w:rFonts w:ascii="黑体" w:hAnsi="Times New Roman" w:eastAsia="黑体" w:cs="Times New Roman"/>
      <w:kern w:val="21"/>
      <w:sz w:val="21"/>
      <w:lang w:val="en-US" w:eastAsia="zh-CN" w:bidi="ar-SA"/>
    </w:rPr>
  </w:style>
  <w:style w:type="paragraph" w:customStyle="1" w:styleId="391">
    <w:name w:val="样式1 标题 2 + 段前: 0.1 行 + 宋体"/>
    <w:basedOn w:val="1"/>
    <w:qFormat/>
    <w:uiPriority w:val="0"/>
    <w:pPr>
      <w:tabs>
        <w:tab w:val="left" w:pos="500"/>
      </w:tabs>
      <w:spacing w:beforeLines="10" w:line="312" w:lineRule="auto"/>
    </w:pPr>
  </w:style>
  <w:style w:type="paragraph" w:customStyle="1" w:styleId="392">
    <w:name w:val="表格形式"/>
    <w:basedOn w:val="1"/>
    <w:qFormat/>
    <w:uiPriority w:val="0"/>
    <w:pPr>
      <w:widowControl/>
      <w:spacing w:before="120" w:line="360" w:lineRule="auto"/>
      <w:ind w:firstLine="425"/>
      <w:jc w:val="center"/>
    </w:pPr>
    <w:rPr>
      <w:kern w:val="0"/>
      <w:sz w:val="24"/>
    </w:rPr>
  </w:style>
  <w:style w:type="paragraph" w:customStyle="1" w:styleId="393">
    <w:name w:val="样式 样式1 正文（首行缩进两字） Char + 黑色 首行缩进:  2 字符 段前: 0 行 行距: 多倍行距 1.15 ....."/>
    <w:basedOn w:val="394"/>
    <w:qFormat/>
    <w:uiPriority w:val="0"/>
    <w:pPr>
      <w:tabs>
        <w:tab w:val="left" w:pos="3885"/>
      </w:tabs>
      <w:spacing w:beforeLines="50"/>
    </w:pPr>
  </w:style>
  <w:style w:type="paragraph" w:customStyle="1" w:styleId="394">
    <w:name w:val="样式1 正文（首行缩进两字） Char + 黑色 首行缩进:  2 字符 段前: 0 行 行距: 多倍行距 1.15 ..."/>
    <w:basedOn w:val="1"/>
    <w:qFormat/>
    <w:uiPriority w:val="0"/>
    <w:pPr>
      <w:tabs>
        <w:tab w:val="left" w:pos="3885"/>
      </w:tabs>
      <w:overflowPunct w:val="0"/>
      <w:snapToGrid w:val="0"/>
      <w:spacing w:beforeLines="10" w:line="276" w:lineRule="auto"/>
      <w:ind w:firstLine="420"/>
    </w:pPr>
  </w:style>
  <w:style w:type="paragraph" w:customStyle="1" w:styleId="395">
    <w:name w:val="正文表标题续表"/>
    <w:basedOn w:val="175"/>
    <w:next w:val="162"/>
    <w:qFormat/>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6">
    <w:name w:val="样式1 标题 1 + 段前: 1 行 段后: 1 行"/>
    <w:basedOn w:val="289"/>
    <w:qFormat/>
    <w:uiPriority w:val="0"/>
    <w:pPr>
      <w:spacing w:beforeLines="100" w:afterLines="100"/>
    </w:pPr>
    <w:rPr>
      <w:rFonts w:eastAsia="黑体"/>
      <w:b w:val="0"/>
    </w:rPr>
  </w:style>
  <w:style w:type="paragraph" w:customStyle="1" w:styleId="397">
    <w:name w:val="奇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8">
    <w:name w:val="样式 Times New Roman 首行缩进:  0.74 厘米 段前: 0.1 行"/>
    <w:basedOn w:val="1"/>
    <w:qFormat/>
    <w:uiPriority w:val="0"/>
    <w:pPr>
      <w:spacing w:beforeLines="10" w:line="312" w:lineRule="auto"/>
      <w:ind w:firstLine="420"/>
    </w:pPr>
    <w:rPr>
      <w:b/>
    </w:rPr>
  </w:style>
  <w:style w:type="paragraph" w:customStyle="1" w:styleId="399">
    <w:name w:val="样式 段前: 0.1 行2"/>
    <w:basedOn w:val="1"/>
    <w:qFormat/>
    <w:uiPriority w:val="0"/>
    <w:pPr>
      <w:spacing w:line="276" w:lineRule="auto"/>
    </w:pPr>
  </w:style>
  <w:style w:type="paragraph" w:customStyle="1" w:styleId="400">
    <w:name w:val="条文脚注"/>
    <w:basedOn w:val="58"/>
    <w:qFormat/>
    <w:uiPriority w:val="0"/>
    <w:pPr>
      <w:ind w:left="780" w:leftChars="200" w:hanging="360" w:hangingChars="200"/>
      <w:jc w:val="both"/>
    </w:pPr>
    <w:rPr>
      <w:rFonts w:ascii="宋体"/>
    </w:rPr>
  </w:style>
  <w:style w:type="paragraph" w:customStyle="1" w:styleId="401">
    <w:name w:val="样式 样式1 样式 编号 a + Times New Roman 段前: 0 行 行距: 多倍行距 1.15 字行 + 左侧....."/>
    <w:basedOn w:val="264"/>
    <w:qFormat/>
    <w:uiPriority w:val="0"/>
    <w:pPr>
      <w:ind w:left="840" w:leftChars="200" w:hanging="420"/>
    </w:pPr>
  </w:style>
  <w:style w:type="paragraph" w:customStyle="1" w:styleId="402">
    <w:name w:val="样式1 标题 5 + 段前: 0.1 行 + 段前: 0.1 行"/>
    <w:basedOn w:val="1"/>
    <w:qFormat/>
    <w:uiPriority w:val="0"/>
    <w:pPr>
      <w:tabs>
        <w:tab w:val="left" w:pos="357"/>
        <w:tab w:val="left" w:pos="1134"/>
      </w:tabs>
      <w:spacing w:beforeLines="10" w:line="312" w:lineRule="auto"/>
    </w:pPr>
  </w:style>
  <w:style w:type="paragraph" w:customStyle="1" w:styleId="403">
    <w:name w:val="样式 样式 正文文本 2 + 段前: 0.1 行 + 悬挂缩进: 0.03 字符"/>
    <w:basedOn w:val="241"/>
    <w:qFormat/>
    <w:uiPriority w:val="0"/>
    <w:pPr>
      <w:spacing w:beforeLines="0"/>
      <w:ind w:hanging="6"/>
      <w:jc w:val="center"/>
    </w:pPr>
  </w:style>
  <w:style w:type="paragraph" w:customStyle="1" w:styleId="404">
    <w:name w:val="块引用"/>
    <w:basedOn w:val="31"/>
    <w:qFormat/>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5">
    <w:name w:val="正文图标题"/>
    <w:next w:val="162"/>
    <w:qFormat/>
    <w:uiPriority w:val="0"/>
    <w:pPr>
      <w:widowControl w:val="0"/>
      <w:adjustRightInd w:val="0"/>
      <w:spacing w:line="360" w:lineRule="atLeast"/>
      <w:ind w:left="1980"/>
      <w:jc w:val="center"/>
      <w:textAlignment w:val="baseline"/>
    </w:pPr>
    <w:rPr>
      <w:rFonts w:ascii="黑体" w:hAnsi="Times New Roman" w:eastAsia="黑体" w:cs="Times New Roman"/>
      <w:sz w:val="21"/>
      <w:lang w:val="en-US" w:eastAsia="zh-CN" w:bidi="ar-SA"/>
    </w:rPr>
  </w:style>
  <w:style w:type="paragraph" w:customStyle="1" w:styleId="406">
    <w:name w:val="样式 章标题 + 小四 段前: 0.5 行 段后: 0.5 行"/>
    <w:basedOn w:val="255"/>
    <w:qFormat/>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7">
    <w:name w:val="样式 段前: 0.1 行1"/>
    <w:basedOn w:val="1"/>
    <w:qFormat/>
    <w:uiPriority w:val="0"/>
    <w:pPr>
      <w:spacing w:beforeLines="10" w:line="312" w:lineRule="auto"/>
    </w:pPr>
  </w:style>
  <w:style w:type="paragraph" w:customStyle="1" w:styleId="408">
    <w:name w:val="00 正文"/>
    <w:basedOn w:val="36"/>
    <w:qFormat/>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9">
    <w:name w:val="CM38"/>
    <w:basedOn w:val="263"/>
    <w:next w:val="263"/>
    <w:qFormat/>
    <w:uiPriority w:val="0"/>
    <w:pPr>
      <w:spacing w:line="320" w:lineRule="atLeast"/>
    </w:pPr>
    <w:rPr>
      <w:rFonts w:ascii="Times New Roman"/>
      <w:color w:val="auto"/>
    </w:rPr>
  </w:style>
  <w:style w:type="paragraph" w:customStyle="1" w:styleId="410">
    <w:name w:val="科东_缩排_2"/>
    <w:basedOn w:val="1"/>
    <w:next w:val="1"/>
    <w:qFormat/>
    <w:uiPriority w:val="0"/>
    <w:pPr>
      <w:tabs>
        <w:tab w:val="left" w:pos="780"/>
        <w:tab w:val="left" w:pos="1320"/>
      </w:tabs>
      <w:spacing w:line="360" w:lineRule="auto"/>
      <w:ind w:left="780" w:leftChars="200" w:hanging="360" w:hangingChars="200"/>
    </w:pPr>
    <w:rPr>
      <w:sz w:val="24"/>
    </w:rPr>
  </w:style>
  <w:style w:type="paragraph" w:customStyle="1" w:styleId="411">
    <w:name w:val="部分题目"/>
    <w:basedOn w:val="302"/>
    <w:next w:val="379"/>
    <w:qFormat/>
    <w:uiPriority w:val="0"/>
    <w:pPr>
      <w:spacing w:before="660" w:after="400" w:line="540" w:lineRule="atLeast"/>
      <w:ind w:right="2160"/>
    </w:pPr>
    <w:rPr>
      <w:rFonts w:ascii="Times New Roman" w:hAnsi="Times New Roman"/>
      <w:spacing w:val="-40"/>
      <w:sz w:val="60"/>
    </w:rPr>
  </w:style>
  <w:style w:type="paragraph" w:customStyle="1" w:styleId="412">
    <w:name w:val="奇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3">
    <w:name w:val="Char Char Char Char Char2 Char2"/>
    <w:basedOn w:val="1"/>
    <w:qFormat/>
    <w:uiPriority w:val="0"/>
    <w:pPr>
      <w:topLinePunct/>
      <w:adjustRightInd w:val="0"/>
    </w:pPr>
  </w:style>
  <w:style w:type="paragraph" w:customStyle="1" w:styleId="414">
    <w:name w:val="术语定义四级条标题"/>
    <w:basedOn w:val="254"/>
    <w:next w:val="162"/>
    <w:qFormat/>
    <w:uiPriority w:val="0"/>
    <w:pPr>
      <w:tabs>
        <w:tab w:val="left" w:pos="1995"/>
        <w:tab w:val="clear" w:pos="735"/>
      </w:tabs>
      <w:ind w:left="1995"/>
    </w:pPr>
  </w:style>
  <w:style w:type="paragraph" w:customStyle="1" w:styleId="415">
    <w:name w:val="首页脚样式"/>
    <w:basedOn w:val="49"/>
    <w:qFormat/>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6">
    <w:name w:val="实施日期"/>
    <w:basedOn w:val="297"/>
    <w:qFormat/>
    <w:uiPriority w:val="0"/>
    <w:pPr>
      <w:jc w:val="right"/>
    </w:pPr>
  </w:style>
  <w:style w:type="paragraph" w:customStyle="1" w:styleId="417">
    <w:name w:val="Char Char Char1 Char"/>
    <w:basedOn w:val="1"/>
    <w:qFormat/>
    <w:uiPriority w:val="0"/>
    <w:pPr>
      <w:spacing w:line="240" w:lineRule="atLeast"/>
      <w:ind w:left="420" w:firstLine="420"/>
    </w:pPr>
    <w:rPr>
      <w:kern w:val="0"/>
    </w:rPr>
  </w:style>
  <w:style w:type="paragraph" w:customStyle="1" w:styleId="418">
    <w:name w:val="样式 样式2 + 右侧:  1 字符"/>
    <w:basedOn w:val="168"/>
    <w:qFormat/>
    <w:uiPriority w:val="0"/>
    <w:pPr>
      <w:numPr>
        <w:ilvl w:val="0"/>
        <w:numId w:val="11"/>
      </w:numPr>
      <w:tabs>
        <w:tab w:val="left" w:pos="0"/>
        <w:tab w:val="clear" w:pos="1200"/>
      </w:tabs>
      <w:spacing w:line="330" w:lineRule="exact"/>
      <w:ind w:left="26" w:right="100" w:rightChars="100" w:firstLine="400"/>
      <w:jc w:val="left"/>
      <w:outlineLvl w:val="0"/>
    </w:pPr>
    <w:rPr>
      <w:rFonts w:ascii="黑体" w:hAnsi="宋体" w:eastAsia="黑体"/>
      <w:sz w:val="21"/>
      <w:szCs w:val="20"/>
    </w:rPr>
  </w:style>
  <w:style w:type="paragraph" w:customStyle="1" w:styleId="419">
    <w:name w:val="样式 样式1 标题 1 + 段前: 0.7 行 段后: 0.7 行 + 段前: 1 行 段后: 1 行 + 段前: 0.7 行..."/>
    <w:basedOn w:val="396"/>
    <w:qFormat/>
    <w:uiPriority w:val="0"/>
    <w:pPr>
      <w:spacing w:beforeLines="0" w:afterLines="0"/>
    </w:pPr>
  </w:style>
  <w:style w:type="paragraph" w:customStyle="1" w:styleId="420">
    <w:name w:val="Char Char Char Char Char Char Char Char Char1 Char Char Char"/>
    <w:basedOn w:val="1"/>
    <w:qFormat/>
    <w:uiPriority w:val="0"/>
    <w:pPr>
      <w:spacing w:line="580" w:lineRule="exact"/>
      <w:ind w:firstLine="200" w:firstLineChars="200"/>
    </w:pPr>
  </w:style>
  <w:style w:type="paragraph" w:customStyle="1" w:styleId="421">
    <w:name w:val="连续正文文字"/>
    <w:basedOn w:val="31"/>
    <w:qFormat/>
    <w:uiPriority w:val="0"/>
    <w:pPr>
      <w:keepNext/>
      <w:widowControl/>
      <w:spacing w:beforeLines="15" w:afterLines="10" w:line="360" w:lineRule="atLeast"/>
      <w:ind w:left="357" w:firstLine="425"/>
      <w:jc w:val="center"/>
    </w:pPr>
    <w:rPr>
      <w:rFonts w:ascii="Arial" w:hAnsi="Arial"/>
      <w:kern w:val="0"/>
      <w:sz w:val="18"/>
    </w:rPr>
  </w:style>
  <w:style w:type="paragraph" w:customStyle="1" w:styleId="422">
    <w:name w:val="样式 样式1 样式 编号 a + Times New Roman 段前: 0 行 行距: 多倍行距 1.15 字行 + 左侧.....1"/>
    <w:basedOn w:val="264"/>
    <w:qFormat/>
    <w:uiPriority w:val="0"/>
    <w:pPr>
      <w:ind w:left="400" w:leftChars="200"/>
    </w:pPr>
  </w:style>
  <w:style w:type="paragraph" w:customStyle="1" w:styleId="423">
    <w:name w:val="标准书眉一"/>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24">
    <w:name w:val="样式 样式 正文（首行缩进两字） Char + 宋体 加粗 首行缩进:  2 字符 段前: 0.1 行 + 首行缩进:  2 字..."/>
    <w:basedOn w:val="352"/>
    <w:qFormat/>
    <w:uiPriority w:val="0"/>
    <w:pPr>
      <w:spacing w:line="276" w:lineRule="auto"/>
    </w:pPr>
  </w:style>
  <w:style w:type="paragraph" w:customStyle="1" w:styleId="425">
    <w:name w:val="基准页眉样式"/>
    <w:basedOn w:val="1"/>
    <w:qFormat/>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6">
    <w:name w:val="a.a"/>
    <w:basedOn w:val="5"/>
    <w:qFormat/>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7">
    <w:name w:val="工程建设无节条标题"/>
    <w:basedOn w:val="1"/>
    <w:next w:val="162"/>
    <w:qFormat/>
    <w:uiPriority w:val="0"/>
    <w:pPr>
      <w:numPr>
        <w:ilvl w:val="8"/>
        <w:numId w:val="3"/>
      </w:numPr>
      <w:outlineLvl w:val="3"/>
    </w:pPr>
  </w:style>
  <w:style w:type="paragraph" w:customStyle="1" w:styleId="428">
    <w:name w:val="样式 样式 目录 1toc1 + + 左侧:  1 字符 右侧:  1 字符 段前: 0.15 行 段后: 0.15 行"/>
    <w:basedOn w:val="335"/>
    <w:qFormat/>
    <w:uiPriority w:val="0"/>
  </w:style>
  <w:style w:type="paragraph" w:customStyle="1" w:styleId="429">
    <w:name w:val="样式 样式 样式 悬挂缩进: 9 字符 段前: 0.1 行 + 左侧:  3.93 字符 悬挂缩进: 8 字符 段前: 0.1 ..."/>
    <w:basedOn w:val="201"/>
    <w:next w:val="1"/>
    <w:qFormat/>
    <w:uiPriority w:val="0"/>
    <w:pPr>
      <w:tabs>
        <w:tab w:val="left" w:pos="0"/>
      </w:tabs>
      <w:spacing w:before="24" w:afterLines="10"/>
      <w:ind w:left="800" w:hanging="400" w:firstLineChars="0"/>
    </w:pPr>
  </w:style>
  <w:style w:type="paragraph" w:customStyle="1" w:styleId="430">
    <w:name w:val="列项◆（三级）"/>
    <w:qFormat/>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eastAsia="宋体" w:cs="Times New Roman"/>
      <w:sz w:val="21"/>
      <w:lang w:val="en-US" w:eastAsia="zh-CN" w:bidi="ar-SA"/>
    </w:rPr>
  </w:style>
  <w:style w:type="paragraph" w:customStyle="1" w:styleId="431">
    <w:name w:val="CM56"/>
    <w:basedOn w:val="263"/>
    <w:next w:val="263"/>
    <w:qFormat/>
    <w:uiPriority w:val="0"/>
    <w:rPr>
      <w:rFonts w:ascii="Times New Roman"/>
      <w:color w:val="auto"/>
    </w:rPr>
  </w:style>
  <w:style w:type="paragraph" w:customStyle="1" w:styleId="432">
    <w:name w:val="样式 段前: 0.1 行 左  4 字符"/>
    <w:basedOn w:val="1"/>
    <w:qFormat/>
    <w:uiPriority w:val="0"/>
    <w:pPr>
      <w:spacing w:beforeLines="10" w:line="300" w:lineRule="auto"/>
      <w:ind w:left="400" w:leftChars="400"/>
    </w:pPr>
  </w:style>
  <w:style w:type="paragraph" w:customStyle="1" w:styleId="433">
    <w:name w:val="名称"/>
    <w:basedOn w:val="272"/>
    <w:next w:val="162"/>
    <w:qFormat/>
    <w:uiPriority w:val="0"/>
    <w:pPr>
      <w:widowControl/>
      <w:adjustRightInd/>
      <w:spacing w:line="460" w:lineRule="exact"/>
      <w:textAlignment w:val="auto"/>
      <w:outlineLvl w:val="9"/>
    </w:pPr>
    <w:rPr>
      <w:b/>
    </w:rPr>
  </w:style>
  <w:style w:type="paragraph" w:customStyle="1" w:styleId="434">
    <w:name w:val="样式 Times New Roman 段前: 0.1 行"/>
    <w:basedOn w:val="1"/>
    <w:qFormat/>
    <w:uiPriority w:val="0"/>
    <w:pPr>
      <w:spacing w:beforeLines="10" w:line="300" w:lineRule="auto"/>
      <w:ind w:firstLine="200" w:firstLineChars="200"/>
    </w:pPr>
  </w:style>
  <w:style w:type="paragraph" w:customStyle="1" w:styleId="435">
    <w:name w:val="样式 段 + Verdana 小四 自定义颜(RGB(171717))"/>
    <w:basedOn w:val="162"/>
    <w:qFormat/>
    <w:uiPriority w:val="0"/>
    <w:pPr>
      <w:autoSpaceDE/>
      <w:autoSpaceDN/>
      <w:snapToGrid w:val="0"/>
      <w:spacing w:line="300" w:lineRule="auto"/>
    </w:pPr>
    <w:rPr>
      <w:rFonts w:ascii="Verdana" w:hAnsi="Verdana"/>
      <w:color w:val="111111"/>
      <w:sz w:val="24"/>
    </w:rPr>
  </w:style>
  <w:style w:type="paragraph" w:customStyle="1" w:styleId="436">
    <w:name w:val="朱表头"/>
    <w:basedOn w:val="147"/>
    <w:qFormat/>
    <w:uiPriority w:val="0"/>
    <w:pPr>
      <w:spacing w:line="312" w:lineRule="exact"/>
    </w:pPr>
    <w:rPr>
      <w:rFonts w:ascii="EU-F1"/>
      <w:snapToGrid w:val="0"/>
      <w:szCs w:val="20"/>
    </w:rPr>
  </w:style>
  <w:style w:type="paragraph" w:customStyle="1" w:styleId="437">
    <w:name w:val="封面标准代替信息"/>
    <w:basedOn w:val="343"/>
    <w:qFormat/>
    <w:uiPriority w:val="0"/>
    <w:pPr>
      <w:spacing w:before="57"/>
    </w:pPr>
    <w:rPr>
      <w:rFonts w:ascii="宋体"/>
      <w:sz w:val="21"/>
    </w:rPr>
  </w:style>
  <w:style w:type="paragraph" w:customStyle="1" w:styleId="438">
    <w:name w:val="正文（首行缩进两字） Char Char1"/>
    <w:basedOn w:val="1"/>
    <w:next w:val="1"/>
    <w:qFormat/>
    <w:uiPriority w:val="0"/>
    <w:pPr>
      <w:spacing w:beforeLines="25" w:line="300" w:lineRule="auto"/>
      <w:ind w:firstLine="420" w:firstLineChars="200"/>
    </w:pPr>
    <w:rPr>
      <w:rFonts w:ascii="Arial" w:hAnsi="Arial"/>
    </w:rPr>
  </w:style>
  <w:style w:type="paragraph" w:customStyle="1" w:styleId="439">
    <w:name w:val="数字编号列项（二级）"/>
    <w:qFormat/>
    <w:uiPriority w:val="0"/>
    <w:pPr>
      <w:widowControl w:val="0"/>
      <w:adjustRightInd w:val="0"/>
      <w:spacing w:line="360" w:lineRule="atLeast"/>
      <w:ind w:left="1260" w:leftChars="400" w:hanging="420" w:hangingChars="200"/>
      <w:jc w:val="both"/>
      <w:textAlignment w:val="baseline"/>
    </w:pPr>
    <w:rPr>
      <w:rFonts w:ascii="宋体" w:hAnsi="Times New Roman" w:eastAsia="宋体" w:cs="Times New Roman"/>
      <w:sz w:val="21"/>
      <w:lang w:val="en-US" w:eastAsia="zh-CN" w:bidi="ar-SA"/>
    </w:rPr>
  </w:style>
  <w:style w:type="paragraph" w:customStyle="1" w:styleId="440">
    <w:name w:val="Style 三级条标题 + Before:  6 pt"/>
    <w:basedOn w:val="326"/>
    <w:qFormat/>
    <w:uiPriority w:val="0"/>
    <w:pPr>
      <w:widowControl/>
      <w:tabs>
        <w:tab w:val="left" w:pos="1440"/>
      </w:tabs>
      <w:adjustRightInd/>
      <w:spacing w:line="240" w:lineRule="auto"/>
      <w:textAlignment w:val="auto"/>
    </w:pPr>
    <w:rPr>
      <w:rFonts w:ascii="黑体"/>
    </w:rPr>
  </w:style>
  <w:style w:type="paragraph" w:customStyle="1" w:styleId="441">
    <w:name w:val="标准标志"/>
    <w:next w:val="1"/>
    <w:qFormat/>
    <w:uiPriority w:val="0"/>
    <w:pPr>
      <w:widowControl w:val="0"/>
      <w:shd w:val="solid" w:color="FFFFFF" w:fill="FFFFFF"/>
      <w:adjustRightInd w:val="0"/>
      <w:spacing w:line="0" w:lineRule="atLeast"/>
      <w:jc w:val="right"/>
      <w:textAlignment w:val="baseline"/>
    </w:pPr>
    <w:rPr>
      <w:rFonts w:ascii="Times New Roman" w:hAnsi="Times New Roman" w:eastAsia="宋体" w:cs="Times New Roman"/>
      <w:b/>
      <w:w w:val="130"/>
      <w:sz w:val="96"/>
      <w:lang w:val="en-US" w:eastAsia="zh-CN" w:bidi="ar-SA"/>
    </w:rPr>
  </w:style>
  <w:style w:type="paragraph" w:customStyle="1" w:styleId="442">
    <w:name w:val="样式标题 3 + Arial 段前: 0.1 行"/>
    <w:basedOn w:val="1"/>
    <w:qFormat/>
    <w:uiPriority w:val="0"/>
    <w:pPr>
      <w:tabs>
        <w:tab w:val="left" w:pos="357"/>
      </w:tabs>
      <w:spacing w:beforeLines="10" w:line="312" w:lineRule="auto"/>
    </w:pPr>
  </w:style>
  <w:style w:type="paragraph" w:customStyle="1" w:styleId="443">
    <w:name w:val="注×："/>
    <w:qFormat/>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eastAsia="宋体" w:cs="Times New Roman"/>
      <w:sz w:val="18"/>
      <w:lang w:val="en-US" w:eastAsia="zh-CN" w:bidi="ar-SA"/>
    </w:rPr>
  </w:style>
  <w:style w:type="paragraph" w:customStyle="1" w:styleId="444">
    <w:name w:val="样式 样式 首行缩进:  0.77 厘米 段前: 0.1 行 + 首行缩进:  2 字符 段前: 0.1 行1"/>
    <w:basedOn w:val="1"/>
    <w:qFormat/>
    <w:uiPriority w:val="0"/>
    <w:pPr>
      <w:spacing w:beforeLines="10" w:line="300" w:lineRule="auto"/>
      <w:ind w:firstLine="420" w:firstLineChars="200"/>
    </w:pPr>
    <w:rPr>
      <w:rFonts w:ascii="宋体"/>
    </w:rPr>
  </w:style>
  <w:style w:type="paragraph" w:customStyle="1" w:styleId="445">
    <w:name w:val="样式 样式 目录 2 + 段前: 0.15 行 段后: 0.15 行4 + 左侧:  0.5 字符 右侧:  0.5 字符 ..."/>
    <w:basedOn w:val="1"/>
    <w:qFormat/>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6">
    <w:name w:val="标准书脚_奇数页"/>
    <w:qFormat/>
    <w:uiPriority w:val="0"/>
    <w:pPr>
      <w:widowControl w:val="0"/>
      <w:adjustRightInd w:val="0"/>
      <w:spacing w:before="120" w:line="360" w:lineRule="atLeast"/>
      <w:jc w:val="right"/>
      <w:textAlignment w:val="baseline"/>
    </w:pPr>
    <w:rPr>
      <w:rFonts w:ascii="Times New Roman" w:hAnsi="Times New Roman" w:eastAsia="宋体" w:cs="Times New Roman"/>
      <w:sz w:val="18"/>
      <w:lang w:val="en-US" w:eastAsia="zh-CN" w:bidi="ar-SA"/>
    </w:rPr>
  </w:style>
  <w:style w:type="paragraph" w:customStyle="1" w:styleId="447">
    <w:name w:val="样式1 加粗 居中 首行缩进:  0.74 厘米 段前: 0.1 行"/>
    <w:basedOn w:val="1"/>
    <w:qFormat/>
    <w:uiPriority w:val="0"/>
    <w:pPr>
      <w:spacing w:line="276" w:lineRule="auto"/>
      <w:ind w:firstLine="420"/>
      <w:jc w:val="center"/>
    </w:pPr>
    <w:rPr>
      <w:b/>
    </w:rPr>
  </w:style>
  <w:style w:type="paragraph" w:customStyle="1" w:styleId="448">
    <w:name w:val="_表格条文"/>
    <w:basedOn w:val="1"/>
    <w:qFormat/>
    <w:uiPriority w:val="0"/>
    <w:pPr>
      <w:spacing w:line="276" w:lineRule="auto"/>
    </w:pPr>
    <w:rPr>
      <w:rFonts w:ascii="Arial" w:hAnsi="Arial"/>
      <w:color w:val="000000"/>
      <w:sz w:val="18"/>
    </w:rPr>
  </w:style>
  <w:style w:type="paragraph" w:customStyle="1" w:styleId="449">
    <w:name w:val="样式 样式 标题 1 + 段前: 0.7 行 段后: 0.7 行"/>
    <w:basedOn w:val="289"/>
    <w:qFormat/>
    <w:uiPriority w:val="0"/>
    <w:pPr>
      <w:tabs>
        <w:tab w:val="left" w:pos="340"/>
        <w:tab w:val="clear" w:pos="360"/>
      </w:tabs>
      <w:spacing w:beforeLines="100" w:afterLines="100"/>
    </w:pPr>
  </w:style>
  <w:style w:type="paragraph" w:customStyle="1" w:styleId="450">
    <w:name w:val="样式 Times New Roman 段前: 0.1 行 行距: 多倍行距 1.25 字行1"/>
    <w:basedOn w:val="1"/>
    <w:qFormat/>
    <w:uiPriority w:val="0"/>
    <w:pPr>
      <w:spacing w:line="276" w:lineRule="auto"/>
      <w:ind w:firstLine="200" w:firstLineChars="200"/>
    </w:pPr>
    <w:rPr>
      <w:rFonts w:hAnsi="宋体"/>
    </w:rPr>
  </w:style>
  <w:style w:type="paragraph" w:customStyle="1" w:styleId="451">
    <w:name w:val="文献分类号"/>
    <w:qFormat/>
    <w:uiPriority w:val="0"/>
    <w:pPr>
      <w:widowControl w:val="0"/>
      <w:adjustRightInd w:val="0"/>
      <w:spacing w:line="360" w:lineRule="atLeast"/>
      <w:jc w:val="both"/>
      <w:textAlignment w:val="center"/>
    </w:pPr>
    <w:rPr>
      <w:rFonts w:ascii="Times New Roman" w:hAnsi="Times New Roman" w:eastAsia="黑体" w:cs="Times New Roman"/>
      <w:sz w:val="21"/>
      <w:lang w:val="en-US" w:eastAsia="zh-CN" w:bidi="ar-SA"/>
    </w:rPr>
  </w:style>
  <w:style w:type="paragraph" w:customStyle="1" w:styleId="452">
    <w:name w:val="附录标题3"/>
    <w:basedOn w:val="6"/>
    <w:next w:val="73"/>
    <w:qFormat/>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3">
    <w:name w:val="封面标准英文名称"/>
    <w:qFormat/>
    <w:uiPriority w:val="0"/>
    <w:pPr>
      <w:widowControl w:val="0"/>
      <w:adjustRightInd w:val="0"/>
      <w:spacing w:before="370" w:line="400" w:lineRule="exact"/>
      <w:jc w:val="center"/>
      <w:textAlignment w:val="baseline"/>
    </w:pPr>
    <w:rPr>
      <w:rFonts w:ascii="Times New Roman" w:hAnsi="Times New Roman" w:eastAsia="宋体" w:cs="Times New Roman"/>
      <w:sz w:val="28"/>
      <w:lang w:val="en-US" w:eastAsia="zh-CN" w:bidi="ar-SA"/>
    </w:rPr>
  </w:style>
  <w:style w:type="paragraph" w:customStyle="1" w:styleId="454">
    <w:name w:val="样式1 样式 编号 a + Times New Roman 段前: 0 行 行距: 多倍行距 1.15 字行 + 左侧....."/>
    <w:basedOn w:val="264"/>
    <w:qFormat/>
    <w:uiPriority w:val="0"/>
    <w:pPr>
      <w:ind w:left="400" w:leftChars="200"/>
    </w:pPr>
  </w:style>
  <w:style w:type="paragraph" w:customStyle="1" w:styleId="455">
    <w:name w:val="样式 样式1 样式 编号 a + Times New Roman 段前: 0 行 行距: 多倍行距 1.15 字行 + 左..."/>
    <w:basedOn w:val="401"/>
    <w:qFormat/>
    <w:uiPriority w:val="0"/>
  </w:style>
  <w:style w:type="paragraph" w:customStyle="1" w:styleId="456">
    <w:name w:val="术语定义二级条标题"/>
    <w:basedOn w:val="254"/>
    <w:next w:val="162"/>
    <w:qFormat/>
    <w:uiPriority w:val="0"/>
    <w:pPr>
      <w:tabs>
        <w:tab w:val="left" w:pos="1155"/>
        <w:tab w:val="clear" w:pos="735"/>
      </w:tabs>
      <w:ind w:left="1155"/>
    </w:pPr>
  </w:style>
  <w:style w:type="paragraph" w:customStyle="1" w:styleId="457">
    <w:name w:val="列项——（一级）"/>
    <w:qFormat/>
    <w:uiPriority w:val="0"/>
    <w:pPr>
      <w:widowControl w:val="0"/>
      <w:numPr>
        <w:ilvl w:val="0"/>
        <w:numId w:val="12"/>
      </w:numPr>
      <w:tabs>
        <w:tab w:val="left" w:pos="1080"/>
      </w:tabs>
      <w:adjustRightInd w:val="0"/>
      <w:spacing w:line="360" w:lineRule="atLeast"/>
      <w:jc w:val="both"/>
      <w:textAlignment w:val="baseline"/>
    </w:pPr>
    <w:rPr>
      <w:rFonts w:ascii="宋体" w:hAnsi="Times New Roman" w:eastAsia="宋体" w:cs="Times New Roman"/>
      <w:sz w:val="21"/>
      <w:lang w:val="en-US" w:eastAsia="zh-CN" w:bidi="ar-SA"/>
    </w:rPr>
  </w:style>
  <w:style w:type="paragraph" w:customStyle="1" w:styleId="458">
    <w:name w:val="样式 标题 3 + 段前: 0.1 行"/>
    <w:basedOn w:val="6"/>
    <w:qFormat/>
    <w:uiPriority w:val="0"/>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9">
    <w:name w:val="样式 3"/>
    <w:basedOn w:val="1"/>
    <w:qFormat/>
    <w:uiPriority w:val="0"/>
    <w:pPr>
      <w:topLinePunct/>
      <w:adjustRightInd w:val="0"/>
      <w:ind w:left="840" w:hanging="420"/>
    </w:pPr>
    <w:rPr>
      <w:kern w:val="21"/>
      <w:szCs w:val="21"/>
    </w:rPr>
  </w:style>
  <w:style w:type="paragraph" w:customStyle="1" w:styleId="460">
    <w:name w:val="样式 正文缩进正文缩进 Char正文（首行缩进两字） Char Char正文（首行缩进两字） Char1正文（首行缩进两..."/>
    <w:basedOn w:val="1"/>
    <w:qFormat/>
    <w:uiPriority w:val="0"/>
    <w:pPr>
      <w:spacing w:beforeLines="10" w:line="312" w:lineRule="auto"/>
      <w:ind w:left="800" w:hanging="400" w:firstLineChars="200"/>
    </w:pPr>
  </w:style>
  <w:style w:type="paragraph" w:customStyle="1" w:styleId="461">
    <w:name w:val="_术语条目"/>
    <w:basedOn w:val="337"/>
    <w:next w:val="336"/>
    <w:qFormat/>
    <w:uiPriority w:val="0"/>
    <w:pPr>
      <w:spacing w:beforeLines="0" w:line="276" w:lineRule="auto"/>
      <w:jc w:val="left"/>
    </w:pPr>
    <w:rPr>
      <w:rFonts w:eastAsia="黑体"/>
      <w:color w:val="000000"/>
    </w:rPr>
  </w:style>
  <w:style w:type="paragraph" w:customStyle="1" w:styleId="462">
    <w:name w:val="节标题"/>
    <w:basedOn w:val="4"/>
    <w:qFormat/>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3">
    <w:name w:val="封面标准名称"/>
    <w:qFormat/>
    <w:uiPriority w:val="0"/>
    <w:pPr>
      <w:widowControl w:val="0"/>
      <w:adjustRightInd w:val="0"/>
      <w:spacing w:line="680" w:lineRule="exact"/>
      <w:jc w:val="center"/>
      <w:textAlignment w:val="center"/>
    </w:pPr>
    <w:rPr>
      <w:rFonts w:ascii="黑体" w:hAnsi="Times New Roman" w:eastAsia="黑体" w:cs="Times New Roman"/>
      <w:sz w:val="52"/>
      <w:lang w:val="en-US" w:eastAsia="zh-CN" w:bidi="ar-SA"/>
    </w:rPr>
  </w:style>
  <w:style w:type="paragraph" w:customStyle="1" w:styleId="464">
    <w:name w:val="部分标签"/>
    <w:basedOn w:val="302"/>
    <w:next w:val="1"/>
    <w:qFormat/>
    <w:uiPriority w:val="0"/>
    <w:pPr>
      <w:spacing w:before="400" w:after="440"/>
    </w:pPr>
    <w:rPr>
      <w:rFonts w:ascii="Times New Roman" w:hAnsi="Times New Roman"/>
      <w:spacing w:val="-30"/>
      <w:sz w:val="60"/>
    </w:rPr>
  </w:style>
  <w:style w:type="paragraph" w:customStyle="1" w:styleId="465">
    <w:name w:val="节标签"/>
    <w:basedOn w:val="302"/>
    <w:next w:val="31"/>
    <w:qFormat/>
    <w:uiPriority w:val="0"/>
    <w:pPr>
      <w:spacing w:before="400" w:after="440"/>
    </w:pPr>
    <w:rPr>
      <w:rFonts w:ascii="Times New Roman" w:hAnsi="Times New Roman"/>
      <w:spacing w:val="-30"/>
      <w:sz w:val="60"/>
    </w:rPr>
  </w:style>
  <w:style w:type="paragraph" w:customStyle="1" w:styleId="466">
    <w:name w:val="示例"/>
    <w:next w:val="162"/>
    <w:qFormat/>
    <w:uiPriority w:val="0"/>
    <w:pPr>
      <w:widowControl w:val="0"/>
      <w:tabs>
        <w:tab w:val="left" w:pos="816"/>
      </w:tabs>
      <w:adjustRightInd w:val="0"/>
      <w:spacing w:line="360" w:lineRule="atLeast"/>
      <w:ind w:firstLine="419" w:firstLineChars="233"/>
      <w:jc w:val="both"/>
      <w:textAlignment w:val="baseline"/>
    </w:pPr>
    <w:rPr>
      <w:rFonts w:ascii="宋体" w:hAnsi="Times New Roman" w:eastAsia="宋体" w:cs="Times New Roman"/>
      <w:sz w:val="18"/>
      <w:lang w:val="en-US" w:eastAsia="zh-CN" w:bidi="ar-SA"/>
    </w:rPr>
  </w:style>
  <w:style w:type="paragraph" w:customStyle="1" w:styleId="467">
    <w:name w:val="表"/>
    <w:basedOn w:val="1"/>
    <w:qFormat/>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8">
    <w:name w:val="字母编号列项（一级）"/>
    <w:qFormat/>
    <w:uiPriority w:val="0"/>
    <w:pPr>
      <w:widowControl w:val="0"/>
      <w:adjustRightInd w:val="0"/>
      <w:spacing w:line="360" w:lineRule="atLeast"/>
      <w:ind w:left="840" w:leftChars="200" w:hanging="420" w:hangingChars="200"/>
      <w:jc w:val="both"/>
      <w:textAlignment w:val="baseline"/>
    </w:pPr>
    <w:rPr>
      <w:rFonts w:ascii="宋体" w:hAnsi="Times New Roman" w:eastAsia="宋体" w:cs="Times New Roman"/>
      <w:sz w:val="21"/>
      <w:lang w:val="en-US" w:eastAsia="zh-CN" w:bidi="ar-SA"/>
    </w:rPr>
  </w:style>
  <w:style w:type="paragraph" w:customStyle="1" w:styleId="469">
    <w:name w:val="样式 标题 1 + 段前: 0.7 行 段后: 0.7 行 + 段前: 0.7 行 段后: 0.7 行"/>
    <w:qFormat/>
    <w:uiPriority w:val="0"/>
    <w:pPr>
      <w:tabs>
        <w:tab w:val="left" w:pos="400"/>
      </w:tabs>
      <w:spacing w:beforeLines="100" w:afterLines="100"/>
    </w:pPr>
    <w:rPr>
      <w:rFonts w:ascii="Times New Roman" w:hAnsi="Times New Roman" w:eastAsia="宋体" w:cs="Times New Roman"/>
      <w:b/>
      <w:kern w:val="21"/>
      <w:sz w:val="21"/>
      <w:lang w:val="en-US" w:eastAsia="zh-CN" w:bidi="ar-SA"/>
    </w:rPr>
  </w:style>
  <w:style w:type="paragraph" w:customStyle="1" w:styleId="470">
    <w:name w:val="样式 标题 4 + Arial 段前: 0.1 行"/>
    <w:basedOn w:val="1"/>
    <w:qFormat/>
    <w:uiPriority w:val="0"/>
    <w:pPr>
      <w:tabs>
        <w:tab w:val="left" w:pos="357"/>
        <w:tab w:val="left" w:pos="900"/>
      </w:tabs>
      <w:spacing w:beforeLines="10" w:line="312" w:lineRule="auto"/>
    </w:pPr>
  </w:style>
  <w:style w:type="paragraph" w:customStyle="1" w:styleId="471">
    <w:name w:val="CM54"/>
    <w:basedOn w:val="263"/>
    <w:next w:val="263"/>
    <w:qFormat/>
    <w:uiPriority w:val="0"/>
    <w:rPr>
      <w:rFonts w:ascii="Times New Roman"/>
      <w:color w:val="auto"/>
    </w:rPr>
  </w:style>
  <w:style w:type="paragraph" w:customStyle="1" w:styleId="472">
    <w:name w:val="附录图标题"/>
    <w:next w:val="162"/>
    <w:qFormat/>
    <w:uiPriority w:val="0"/>
    <w:pPr>
      <w:widowControl w:val="0"/>
      <w:tabs>
        <w:tab w:val="left" w:pos="360"/>
      </w:tabs>
      <w:adjustRightInd w:val="0"/>
      <w:spacing w:line="360" w:lineRule="atLeast"/>
      <w:jc w:val="center"/>
      <w:textAlignment w:val="baseline"/>
    </w:pPr>
    <w:rPr>
      <w:rFonts w:ascii="黑体" w:hAnsi="Times New Roman" w:eastAsia="黑体" w:cs="Times New Roman"/>
      <w:sz w:val="21"/>
      <w:lang w:val="en-US" w:eastAsia="zh-CN" w:bidi="ar-SA"/>
    </w:rPr>
  </w:style>
  <w:style w:type="paragraph" w:customStyle="1" w:styleId="473">
    <w:name w:val="_列项符号3"/>
    <w:basedOn w:val="25"/>
    <w:qFormat/>
    <w:uiPriority w:val="0"/>
    <w:pPr>
      <w:tabs>
        <w:tab w:val="left" w:pos="1680"/>
      </w:tabs>
      <w:snapToGrid w:val="0"/>
      <w:spacing w:line="276" w:lineRule="auto"/>
      <w:ind w:left="1680" w:leftChars="600" w:hanging="420" w:hangingChars="800"/>
    </w:pPr>
  </w:style>
  <w:style w:type="paragraph" w:customStyle="1" w:styleId="474">
    <w:name w:val="样式 标题 5 + 段前: 0.1 行1"/>
    <w:basedOn w:val="8"/>
    <w:next w:val="8"/>
    <w:qFormat/>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5">
    <w:name w:val="条文说明"/>
    <w:basedOn w:val="433"/>
    <w:qFormat/>
    <w:uiPriority w:val="0"/>
  </w:style>
  <w:style w:type="paragraph" w:customStyle="1" w:styleId="476">
    <w:name w:val="样式 标题 5 + 段前: 0.15 行 段后: 0.15 行"/>
    <w:basedOn w:val="8"/>
    <w:qFormat/>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7">
    <w:name w:val="MTDisplayEquation"/>
    <w:basedOn w:val="1"/>
    <w:next w:val="1"/>
    <w:qFormat/>
    <w:uiPriority w:val="0"/>
    <w:pPr>
      <w:tabs>
        <w:tab w:val="center" w:pos="4160"/>
        <w:tab w:val="right" w:pos="8300"/>
      </w:tabs>
      <w:topLinePunct/>
      <w:adjustRightInd w:val="0"/>
      <w:spacing w:line="312" w:lineRule="auto"/>
    </w:pPr>
  </w:style>
  <w:style w:type="paragraph" w:customStyle="1" w:styleId="478">
    <w:name w:val="序号"/>
    <w:basedOn w:val="1"/>
    <w:qFormat/>
    <w:uiPriority w:val="0"/>
    <w:pPr>
      <w:spacing w:line="300" w:lineRule="auto"/>
    </w:pPr>
    <w:rPr>
      <w:rFonts w:ascii="宋体" w:hAnsi="宋体"/>
      <w:sz w:val="24"/>
    </w:rPr>
  </w:style>
  <w:style w:type="paragraph" w:customStyle="1" w:styleId="479">
    <w:name w:val="样式 正文（首行缩进两字） Char + 首行缩进:  2 字符 段前: 0.1 行 行距: 多倍行距 1.25 字行"/>
    <w:basedOn w:val="201"/>
    <w:qFormat/>
    <w:uiPriority w:val="0"/>
    <w:pPr>
      <w:spacing w:afterLines="10"/>
      <w:ind w:firstLine="200"/>
    </w:pPr>
  </w:style>
  <w:style w:type="paragraph" w:customStyle="1" w:styleId="480">
    <w:name w:val="样式 目录 2 + 段前: 0.15 行 段后: 0.15 行1"/>
    <w:basedOn w:val="64"/>
    <w:qFormat/>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1">
    <w:name w:val="五级无标题条"/>
    <w:basedOn w:val="1"/>
    <w:qFormat/>
    <w:uiPriority w:val="0"/>
    <w:pPr>
      <w:numPr>
        <w:ilvl w:val="6"/>
        <w:numId w:val="2"/>
      </w:numPr>
    </w:pPr>
    <w:rPr>
      <w:rFonts w:ascii="黑体" w:eastAsia="黑体"/>
      <w:b/>
    </w:rPr>
  </w:style>
  <w:style w:type="paragraph" w:customStyle="1" w:styleId="482">
    <w:name w:val="样式 样式 正文缩进 + 首行缩进:  0 厘米1 +"/>
    <w:basedOn w:val="1"/>
    <w:qFormat/>
    <w:uiPriority w:val="0"/>
    <w:pPr>
      <w:spacing w:beforeLines="10"/>
    </w:pPr>
    <w:rPr>
      <w:kern w:val="0"/>
      <w:sz w:val="18"/>
    </w:rPr>
  </w:style>
  <w:style w:type="paragraph" w:customStyle="1" w:styleId="483">
    <w:name w:val="样式 样式 正文缩进正文缩进 Char正文（首行缩进两字） Char Char正文（首行缩进两字） Char1正文（首行缩进两....1"/>
    <w:basedOn w:val="184"/>
    <w:qFormat/>
    <w:uiPriority w:val="0"/>
    <w:pPr>
      <w:spacing w:beforeLines="0" w:line="276" w:lineRule="auto"/>
      <w:ind w:firstLine="420"/>
    </w:pPr>
  </w:style>
  <w:style w:type="paragraph" w:customStyle="1" w:styleId="484">
    <w:name w:val="二级无标题条"/>
    <w:basedOn w:val="1"/>
    <w:qFormat/>
    <w:uiPriority w:val="0"/>
    <w:pPr>
      <w:numPr>
        <w:ilvl w:val="3"/>
        <w:numId w:val="2"/>
      </w:numPr>
    </w:pPr>
    <w:rPr>
      <w:b/>
    </w:rPr>
  </w:style>
  <w:style w:type="paragraph" w:customStyle="1" w:styleId="485">
    <w:name w:val="Char1"/>
    <w:basedOn w:val="1"/>
    <w:qFormat/>
    <w:uiPriority w:val="0"/>
    <w:rPr>
      <w:rFonts w:ascii="Tahoma" w:hAnsi="Tahoma"/>
      <w:sz w:val="24"/>
    </w:rPr>
  </w:style>
  <w:style w:type="paragraph" w:customStyle="1" w:styleId="486">
    <w:name w:val="样式 题注Figure Caption + 段前: 0.5 行 段后: 0.5 行"/>
    <w:basedOn w:val="23"/>
    <w:qFormat/>
    <w:uiPriority w:val="0"/>
    <w:pPr>
      <w:spacing w:beforeLines="50" w:afterLines="50" w:line="330" w:lineRule="exact"/>
      <w:jc w:val="left"/>
    </w:pPr>
    <w:rPr>
      <w:b/>
      <w:sz w:val="21"/>
    </w:rPr>
  </w:style>
  <w:style w:type="paragraph" w:customStyle="1" w:styleId="487">
    <w:name w:val="_列项接续1"/>
    <w:basedOn w:val="35"/>
    <w:qFormat/>
    <w:uiPriority w:val="0"/>
    <w:pPr>
      <w:spacing w:after="0" w:line="276" w:lineRule="auto"/>
      <w:ind w:left="400" w:leftChars="400"/>
    </w:pPr>
    <w:rPr>
      <w:color w:val="000000"/>
    </w:rPr>
  </w:style>
  <w:style w:type="paragraph" w:customStyle="1" w:styleId="488">
    <w:name w:val="工程建设款标题"/>
    <w:basedOn w:val="293"/>
    <w:qFormat/>
    <w:uiPriority w:val="0"/>
    <w:pPr>
      <w:numPr>
        <w:ilvl w:val="7"/>
      </w:numPr>
      <w:outlineLvl w:val="9"/>
    </w:pPr>
  </w:style>
  <w:style w:type="paragraph" w:customStyle="1" w:styleId="489">
    <w:name w:val="样式 题目封页 + (西文) 华文中宋 (中文) 华文中宋 32 磅 黑色 两端对齐 段前: 3 磅 段后: 3 磅..."/>
    <w:basedOn w:val="301"/>
    <w:qFormat/>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90">
    <w:name w:val="样式 Times New Roman 段前: 0.1 行 行距: 多倍行距 1.25 字行"/>
    <w:basedOn w:val="1"/>
    <w:qFormat/>
    <w:uiPriority w:val="0"/>
    <w:pPr>
      <w:spacing w:line="276" w:lineRule="auto"/>
    </w:pPr>
    <w:rPr>
      <w:rFonts w:hAnsi="宋体"/>
    </w:rPr>
  </w:style>
  <w:style w:type="paragraph" w:customStyle="1" w:styleId="491">
    <w:name w:val="列项●（二级）"/>
    <w:qFormat/>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eastAsia="宋体" w:cs="Times New Roman"/>
      <w:sz w:val="21"/>
      <w:lang w:val="en-US" w:eastAsia="zh-CN" w:bidi="ar-SA"/>
    </w:rPr>
  </w:style>
  <w:style w:type="paragraph" w:customStyle="1" w:styleId="492">
    <w:name w:val="封面正文"/>
    <w:qFormat/>
    <w:uiPriority w:val="0"/>
    <w:pPr>
      <w:widowControl w:val="0"/>
      <w:adjustRightInd w:val="0"/>
      <w:spacing w:line="360" w:lineRule="atLeast"/>
      <w:jc w:val="both"/>
      <w:textAlignment w:val="baseline"/>
    </w:pPr>
    <w:rPr>
      <w:rFonts w:ascii="Times New Roman" w:hAnsi="Times New Roman" w:eastAsia="宋体" w:cs="Times New Roman"/>
      <w:lang w:val="en-US" w:eastAsia="zh-CN" w:bidi="ar-SA"/>
    </w:rPr>
  </w:style>
  <w:style w:type="paragraph" w:customStyle="1" w:styleId="493">
    <w:name w:val="偶页页眉样式"/>
    <w:basedOn w:val="50"/>
    <w:qFormat/>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4">
    <w:name w:val="正文2"/>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customStyle="1" w:styleId="495">
    <w:name w:val="Char Char Char Char Char Char Char"/>
    <w:basedOn w:val="1"/>
    <w:qFormat/>
    <w:uiPriority w:val="0"/>
    <w:pPr>
      <w:spacing w:line="360" w:lineRule="auto"/>
      <w:ind w:firstLine="200" w:firstLineChars="200"/>
    </w:pPr>
  </w:style>
  <w:style w:type="paragraph" w:customStyle="1" w:styleId="496">
    <w:name w:val="基准索引样式"/>
    <w:basedOn w:val="1"/>
    <w:qFormat/>
    <w:uiPriority w:val="0"/>
    <w:pPr>
      <w:widowControl/>
      <w:spacing w:line="220" w:lineRule="atLeast"/>
      <w:ind w:left="360"/>
      <w:jc w:val="left"/>
    </w:pPr>
    <w:rPr>
      <w:rFonts w:ascii="Arial" w:hAnsi="Arial"/>
      <w:kern w:val="0"/>
    </w:rPr>
  </w:style>
  <w:style w:type="paragraph" w:customStyle="1" w:styleId="497">
    <w:name w:val="式中"/>
    <w:next w:val="162"/>
    <w:qFormat/>
    <w:uiPriority w:val="0"/>
    <w:pPr>
      <w:numPr>
        <w:ilvl w:val="0"/>
        <w:numId w:val="14"/>
      </w:numPr>
      <w:tabs>
        <w:tab w:val="left" w:pos="210"/>
      </w:tabs>
    </w:pPr>
    <w:rPr>
      <w:rFonts w:ascii="宋体" w:hAnsi="Times New Roman" w:eastAsia="宋体" w:cs="Times New Roman"/>
      <w:sz w:val="18"/>
      <w:lang w:val="en-US" w:eastAsia="zh-CN" w:bidi="ar-SA"/>
    </w:rPr>
  </w:style>
  <w:style w:type="paragraph" w:customStyle="1" w:styleId="498">
    <w:name w:val="Char Char Char Char Char Char"/>
    <w:basedOn w:val="1"/>
    <w:qFormat/>
    <w:uiPriority w:val="0"/>
  </w:style>
  <w:style w:type="paragraph" w:customStyle="1" w:styleId="499">
    <w:name w:val="附录标识"/>
    <w:basedOn w:val="272"/>
    <w:qFormat/>
    <w:uiPriority w:val="0"/>
    <w:pPr>
      <w:tabs>
        <w:tab w:val="left" w:pos="6405"/>
      </w:tabs>
      <w:spacing w:after="200"/>
    </w:pPr>
    <w:rPr>
      <w:sz w:val="21"/>
    </w:rPr>
  </w:style>
  <w:style w:type="paragraph" w:customStyle="1" w:styleId="500">
    <w:name w:val="工程建设公式标题"/>
    <w:basedOn w:val="293"/>
    <w:qFormat/>
    <w:uiPriority w:val="0"/>
    <w:pPr>
      <w:numPr>
        <w:ilvl w:val="6"/>
      </w:numPr>
      <w:jc w:val="center"/>
      <w:outlineLvl w:val="6"/>
    </w:pPr>
  </w:style>
  <w:style w:type="paragraph" w:customStyle="1" w:styleId="501">
    <w:name w:val="样式2 样式 a) + 段前: 0行"/>
    <w:basedOn w:val="196"/>
    <w:qFormat/>
    <w:uiPriority w:val="0"/>
    <w:pPr>
      <w:tabs>
        <w:tab w:val="clear" w:pos="780"/>
      </w:tabs>
      <w:spacing w:beforeLines="0" w:line="276" w:lineRule="auto"/>
      <w:ind w:left="420" w:leftChars="200" w:firstLine="0" w:firstLineChars="0"/>
    </w:pPr>
  </w:style>
  <w:style w:type="paragraph" w:customStyle="1" w:styleId="502">
    <w:name w:val="附录标题"/>
    <w:basedOn w:val="57"/>
    <w:qFormat/>
    <w:uiPriority w:val="0"/>
    <w:pPr>
      <w:topLinePunct w:val="0"/>
      <w:adjustRightInd/>
      <w:spacing w:beforeLines="25" w:afterLines="25"/>
    </w:pPr>
    <w:rPr>
      <w:rFonts w:ascii="Times New Roman" w:hAnsi="Times New Roman" w:eastAsia="黑体"/>
      <w:b w:val="0"/>
    </w:rPr>
  </w:style>
  <w:style w:type="paragraph" w:customStyle="1" w:styleId="503">
    <w:name w:val="样式 正文（首行缩进两字） Char + 加粗"/>
    <w:basedOn w:val="201"/>
    <w:qFormat/>
    <w:uiPriority w:val="0"/>
    <w:pPr>
      <w:spacing w:afterLines="10"/>
      <w:ind w:firstLine="200"/>
    </w:pPr>
    <w:rPr>
      <w:b/>
    </w:rPr>
  </w:style>
  <w:style w:type="paragraph" w:customStyle="1" w:styleId="504">
    <w:name w:val="样式 首页脚样式 + 黑色 段前: 3 磅 段后: 3 磅 底端: (单实线 自动设置  0.75 磅 行宽 距正文..."/>
    <w:basedOn w:val="415"/>
    <w:qFormat/>
    <w:uiPriority w:val="0"/>
    <w:pPr>
      <w:pBdr>
        <w:bottom w:val="single" w:color="auto" w:sz="6" w:space="0"/>
      </w:pBdr>
      <w:snapToGrid w:val="0"/>
      <w:spacing w:before="0"/>
    </w:pPr>
    <w:rPr>
      <w:b w:val="0"/>
      <w:color w:val="000000"/>
      <w:sz w:val="28"/>
    </w:rPr>
  </w:style>
  <w:style w:type="paragraph" w:customStyle="1" w:styleId="505">
    <w:name w:val="reader-word-layer"/>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506">
    <w:name w:val="_Style 504"/>
    <w:basedOn w:val="4"/>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7">
    <w:name w:val="short_text"/>
    <w:basedOn w:val="77"/>
    <w:qFormat/>
    <w:uiPriority w:val="0"/>
  </w:style>
  <w:style w:type="character" w:customStyle="1" w:styleId="508">
    <w:name w:val="hps"/>
    <w:basedOn w:val="77"/>
    <w:qFormat/>
    <w:uiPriority w:val="0"/>
  </w:style>
  <w:style w:type="paragraph" w:customStyle="1" w:styleId="509">
    <w:name w:val="正文-d"/>
    <w:basedOn w:val="1"/>
    <w:qFormat/>
    <w:uiPriority w:val="0"/>
    <w:pPr>
      <w:ind w:firstLine="200" w:firstLineChars="200"/>
    </w:pPr>
    <w:rPr>
      <w:szCs w:val="21"/>
    </w:rPr>
  </w:style>
  <w:style w:type="paragraph" w:customStyle="1" w:styleId="510">
    <w:name w:val="目次"/>
    <w:basedOn w:val="1"/>
    <w:qFormat/>
    <w:uiPriority w:val="0"/>
    <w:pPr>
      <w:spacing w:line="1200" w:lineRule="auto"/>
      <w:jc w:val="center"/>
    </w:pPr>
    <w:rPr>
      <w:rFonts w:eastAsia="黑体"/>
      <w:kern w:val="21"/>
      <w:sz w:val="32"/>
      <w:szCs w:val="32"/>
    </w:rPr>
  </w:style>
  <w:style w:type="character" w:customStyle="1" w:styleId="511">
    <w:name w:val="样式2 Char"/>
    <w:basedOn w:val="77"/>
    <w:qFormat/>
    <w:uiPriority w:val="0"/>
    <w:rPr>
      <w:rFonts w:ascii="EU-F1" w:eastAsia="黑体"/>
      <w:color w:val="000000"/>
      <w:kern w:val="44"/>
      <w:sz w:val="21"/>
      <w:szCs w:val="21"/>
      <w:lang w:val="en-US" w:eastAsia="zh-CN" w:bidi="ar-SA"/>
    </w:rPr>
  </w:style>
  <w:style w:type="paragraph" w:customStyle="1" w:styleId="512">
    <w:name w:val="样式9"/>
    <w:basedOn w:val="1"/>
    <w:qFormat/>
    <w:uiPriority w:val="0"/>
    <w:pPr>
      <w:topLinePunct/>
      <w:spacing w:before="560" w:after="560" w:line="560" w:lineRule="exact"/>
      <w:jc w:val="center"/>
    </w:pPr>
    <w:rPr>
      <w:rFonts w:eastAsia="黑体"/>
      <w:sz w:val="32"/>
      <w:lang w:val="zh-CN"/>
    </w:rPr>
  </w:style>
  <w:style w:type="paragraph" w:customStyle="1" w:styleId="513">
    <w:name w:val="样式8"/>
    <w:basedOn w:val="1"/>
    <w:qFormat/>
    <w:uiPriority w:val="0"/>
    <w:pPr>
      <w:wordWrap w:val="0"/>
      <w:spacing w:before="400" w:after="40" w:line="360" w:lineRule="exact"/>
      <w:ind w:right="284"/>
      <w:jc w:val="right"/>
    </w:pPr>
    <w:rPr>
      <w:rFonts w:ascii="E-FZ"/>
      <w:sz w:val="28"/>
      <w:szCs w:val="24"/>
    </w:rPr>
  </w:style>
  <w:style w:type="paragraph" w:customStyle="1" w:styleId="514">
    <w:name w:val="样式7"/>
    <w:basedOn w:val="4"/>
    <w:qFormat/>
    <w:uiPriority w:val="0"/>
    <w:pPr>
      <w:topLinePunct/>
      <w:spacing w:before="120" w:after="120" w:line="360" w:lineRule="auto"/>
      <w:ind w:firstLine="0"/>
      <w:jc w:val="center"/>
    </w:pPr>
    <w:rPr>
      <w:rFonts w:hAnsi="宋体" w:eastAsia="黑体"/>
      <w:sz w:val="44"/>
    </w:rPr>
  </w:style>
  <w:style w:type="character" w:customStyle="1" w:styleId="515">
    <w:name w:val="样式1 Char Char"/>
    <w:basedOn w:val="77"/>
    <w:qFormat/>
    <w:uiPriority w:val="0"/>
    <w:rPr>
      <w:rFonts w:ascii="Times New Roman" w:hAnsi="Times New Roman" w:eastAsia="宋体" w:cs="宋体"/>
      <w:b/>
      <w:kern w:val="44"/>
      <w:sz w:val="52"/>
      <w:szCs w:val="52"/>
    </w:rPr>
  </w:style>
  <w:style w:type="character" w:customStyle="1" w:styleId="516">
    <w:name w:val="批注文字 Char1"/>
    <w:qFormat/>
    <w:uiPriority w:val="0"/>
    <w:rPr>
      <w:sz w:val="24"/>
    </w:rPr>
  </w:style>
  <w:style w:type="paragraph" w:customStyle="1" w:styleId="517">
    <w:name w:val="正文_2"/>
    <w:basedOn w:val="1"/>
    <w:qFormat/>
    <w:uiPriority w:val="0"/>
    <w:rPr>
      <w:rFonts w:ascii="Calibri" w:hAnsi="Calibri"/>
      <w:szCs w:val="22"/>
    </w:rPr>
  </w:style>
  <w:style w:type="paragraph" w:customStyle="1" w:styleId="518">
    <w:name w:val="Normal_1_0"/>
    <w:basedOn w:val="1"/>
    <w:qFormat/>
    <w:uiPriority w:val="0"/>
    <w:rPr>
      <w:rFonts w:eastAsia="Times New Roman"/>
      <w:kern w:val="0"/>
      <w:sz w:val="20"/>
    </w:rPr>
  </w:style>
  <w:style w:type="paragraph" w:customStyle="1" w:styleId="519">
    <w:name w:val="正文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0">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1">
    <w:name w:val="正文_12"/>
    <w:qFormat/>
    <w:uiPriority w:val="0"/>
    <w:pPr>
      <w:widowControl w:val="0"/>
      <w:jc w:val="both"/>
    </w:pPr>
    <w:rPr>
      <w:rFonts w:ascii="Calibri" w:hAnsi="Calibri" w:eastAsia="宋体" w:cs="Times New Roman"/>
      <w:kern w:val="2"/>
      <w:sz w:val="21"/>
      <w:szCs w:val="24"/>
      <w:lang w:val="en-US" w:eastAsia="zh-CN" w:bidi="ar-SA"/>
    </w:rPr>
  </w:style>
  <w:style w:type="paragraph" w:customStyle="1" w:styleId="522">
    <w:name w:val="样式 标题 2 + 黑色 行距: 1.5 倍行距"/>
    <w:basedOn w:val="5"/>
    <w:qFormat/>
    <w:uiPriority w:val="0"/>
    <w:pPr>
      <w:autoSpaceDE/>
      <w:autoSpaceDN/>
      <w:adjustRightInd/>
      <w:spacing w:line="600" w:lineRule="exact"/>
      <w:jc w:val="both"/>
      <w:textAlignment w:val="auto"/>
    </w:pPr>
    <w:rPr>
      <w:rFonts w:ascii="黑体" w:cs="宋体"/>
      <w:b/>
      <w:bCs/>
      <w:color w:val="000000"/>
      <w:kern w:val="2"/>
      <w:szCs w:val="32"/>
    </w:rPr>
  </w:style>
  <w:style w:type="paragraph" w:customStyle="1" w:styleId="523">
    <w:name w:val="正文_11_0_0"/>
    <w:qFormat/>
    <w:uiPriority w:val="0"/>
    <w:pPr>
      <w:widowControl w:val="0"/>
      <w:jc w:val="both"/>
    </w:pPr>
    <w:rPr>
      <w:rFonts w:ascii="Times New Roman" w:hAnsi="Times New Roman" w:eastAsia="宋体" w:cs="Times New Roman"/>
      <w:lang w:val="en-US" w:eastAsia="zh-CN" w:bidi="ar-SA"/>
    </w:rPr>
  </w:style>
  <w:style w:type="paragraph" w:customStyle="1" w:styleId="524">
    <w:name w:val="Normal_1_0_0"/>
    <w:basedOn w:val="1"/>
    <w:qFormat/>
    <w:uiPriority w:val="0"/>
    <w:rPr>
      <w:kern w:val="0"/>
      <w:sz w:val="20"/>
    </w:rPr>
  </w:style>
  <w:style w:type="paragraph" w:customStyle="1" w:styleId="525">
    <w:name w:val="Normal_26"/>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26">
    <w:name w:val="普通(网站)_0"/>
    <w:basedOn w:val="1"/>
    <w:unhideWhenUsed/>
    <w:qFormat/>
    <w:uiPriority w:val="99"/>
    <w:pPr>
      <w:widowControl/>
      <w:spacing w:before="100" w:beforeAutospacing="1" w:after="100" w:afterAutospacing="1"/>
      <w:jc w:val="left"/>
    </w:pPr>
    <w:rPr>
      <w:rFonts w:ascii="宋体" w:hAnsi="宋体"/>
      <w:kern w:val="0"/>
      <w:sz w:val="24"/>
      <w:szCs w:val="24"/>
    </w:rPr>
  </w:style>
  <w:style w:type="paragraph" w:customStyle="1" w:styleId="527">
    <w:name w:val="正文_14"/>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528">
    <w:name w:val="font01"/>
    <w:basedOn w:val="77"/>
    <w:qFormat/>
    <w:uiPriority w:val="0"/>
    <w:rPr>
      <w:rFonts w:hint="eastAsia" w:ascii="宋体" w:hAnsi="宋体" w:eastAsia="宋体" w:cs="宋体"/>
      <w:color w:val="000000"/>
      <w:sz w:val="22"/>
      <w:szCs w:val="22"/>
      <w:u w:val="none"/>
    </w:rPr>
  </w:style>
  <w:style w:type="character" w:customStyle="1" w:styleId="529">
    <w:name w:val="font31"/>
    <w:basedOn w:val="7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26</Pages>
  <Words>13414</Words>
  <Characters>14228</Characters>
  <Lines>110</Lines>
  <Paragraphs>31</Paragraphs>
  <TotalTime>7</TotalTime>
  <ScaleCrop>false</ScaleCrop>
  <LinksUpToDate>false</LinksUpToDate>
  <CharactersWithSpaces>14912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2023-01-16T06:47:00Z</dcterms:created>
  <dc:creator>朱顺平</dc:creator>
  <cp:lastModifiedBy>何以为之而后快</cp:lastModifiedBy>
  <cp:lastPrinted>2023-08-09T08:41:00Z</cp:lastPrinted>
  <dcterms:modified xsi:type="dcterms:W3CDTF">2025-03-10T06:46:00Z</dcterms:modified>
  <dc:title>宜兴水务集团有限公司</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D9E08CFA1F474F64B443AF3AFA54DFFB_13</vt:lpwstr>
  </property>
  <property fmtid="{D5CDD505-2E9C-101B-9397-08002B2CF9AE}" pid="4" name="KSOTemplateDocerSaveRecord">
    <vt:lpwstr>eyJoZGlkIjoiMTE2MzZlZjU4YWNmMjFjMzdlZDFhN2U4OWJiYjUzZDkiLCJ1c2VySWQiOiI1MjAxODUzNzIifQ==</vt:lpwstr>
  </property>
</Properties>
</file>