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EEF" w:rsidRDefault="000A3EEF">
      <w:pPr>
        <w:adjustRightInd w:val="0"/>
        <w:snapToGrid w:val="0"/>
        <w:jc w:val="center"/>
        <w:rPr>
          <w:rFonts w:ascii="黑体" w:eastAsia="黑体" w:hAnsi="黑体" w:cs="黑体"/>
          <w:sz w:val="52"/>
          <w:szCs w:val="52"/>
        </w:rPr>
      </w:pPr>
    </w:p>
    <w:p w:rsidR="000A3EEF" w:rsidRDefault="00311DA3">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0A3EEF" w:rsidRDefault="00311DA3">
      <w:pPr>
        <w:adjustRightInd w:val="0"/>
        <w:snapToGrid w:val="0"/>
        <w:jc w:val="center"/>
        <w:rPr>
          <w:rFonts w:ascii="黑体" w:eastAsia="黑体" w:hAnsi="黑体" w:cs="黑体"/>
          <w:sz w:val="52"/>
          <w:szCs w:val="52"/>
        </w:rPr>
      </w:pPr>
      <w:r>
        <w:rPr>
          <w:rFonts w:ascii="黑体" w:eastAsia="黑体" w:hAnsi="黑体" w:cs="黑体" w:hint="eastAsia"/>
          <w:sz w:val="52"/>
          <w:szCs w:val="52"/>
        </w:rPr>
        <w:t>夏季、高温、冬季慰问品</w:t>
      </w:r>
      <w:r>
        <w:rPr>
          <w:rFonts w:ascii="黑体" w:eastAsia="黑体" w:hAnsi="黑体" w:cs="黑体" w:hint="eastAsia"/>
          <w:sz w:val="52"/>
          <w:szCs w:val="52"/>
        </w:rPr>
        <w:t>采购</w:t>
      </w: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0A3EEF">
      <w:pPr>
        <w:spacing w:line="240" w:lineRule="atLeast"/>
        <w:rPr>
          <w:rFonts w:ascii="黑体" w:eastAsia="黑体" w:hAnsi="黑体" w:cs="黑体"/>
          <w:sz w:val="96"/>
          <w:szCs w:val="96"/>
        </w:rPr>
      </w:pPr>
    </w:p>
    <w:p w:rsidR="000A3EEF" w:rsidRDefault="00311DA3">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0A3EEF" w:rsidRDefault="00311DA3">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0A3EEF" w:rsidRDefault="00311DA3">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0A3EEF" w:rsidRDefault="00311DA3">
      <w:pPr>
        <w:spacing w:line="240" w:lineRule="atLeast"/>
        <w:jc w:val="center"/>
        <w:rPr>
          <w:rFonts w:ascii="宋体" w:hAnsi="宋体" w:cs="宋体"/>
          <w:sz w:val="24"/>
          <w:szCs w:val="24"/>
        </w:rPr>
      </w:pPr>
      <w:r>
        <w:rPr>
          <w:rFonts w:ascii="黑体" w:eastAsia="黑体" w:hAnsi="黑体" w:cs="黑体" w:hint="eastAsia"/>
          <w:sz w:val="96"/>
          <w:szCs w:val="96"/>
        </w:rPr>
        <w:t>件</w:t>
      </w:r>
    </w:p>
    <w:p w:rsidR="000A3EEF" w:rsidRDefault="000A3EEF">
      <w:pPr>
        <w:spacing w:line="360" w:lineRule="exact"/>
        <w:jc w:val="center"/>
        <w:rPr>
          <w:rFonts w:ascii="宋体" w:hAnsi="宋体" w:cs="宋体"/>
          <w:sz w:val="24"/>
          <w:szCs w:val="24"/>
        </w:rPr>
      </w:pPr>
    </w:p>
    <w:p w:rsidR="000A3EEF" w:rsidRDefault="000A3EEF">
      <w:pPr>
        <w:spacing w:line="360" w:lineRule="exact"/>
        <w:jc w:val="center"/>
        <w:rPr>
          <w:rFonts w:ascii="宋体" w:hAnsi="宋体" w:cs="宋体"/>
          <w:sz w:val="24"/>
          <w:szCs w:val="24"/>
        </w:rPr>
      </w:pPr>
    </w:p>
    <w:p w:rsidR="000A3EEF" w:rsidRDefault="00311DA3">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hint="eastAsia"/>
          <w:sz w:val="32"/>
          <w:szCs w:val="32"/>
        </w:rPr>
        <w:t>:YXGYJT202407005</w:t>
      </w:r>
    </w:p>
    <w:p w:rsidR="000A3EEF" w:rsidRDefault="00311DA3">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0A3EEF" w:rsidRDefault="00311DA3">
      <w:pPr>
        <w:spacing w:line="360" w:lineRule="exact"/>
        <w:jc w:val="center"/>
        <w:rPr>
          <w:rFonts w:ascii="宋体" w:hAnsi="宋体" w:cs="宋体"/>
          <w:sz w:val="32"/>
          <w:szCs w:val="32"/>
        </w:rPr>
      </w:pPr>
      <w:r>
        <w:rPr>
          <w:rFonts w:ascii="宋体" w:hAnsi="宋体" w:cs="宋体" w:hint="eastAsia"/>
          <w:sz w:val="32"/>
          <w:szCs w:val="32"/>
        </w:rPr>
        <w:t>二</w:t>
      </w:r>
      <w:r>
        <w:rPr>
          <w:rFonts w:ascii="宋体" w:hAnsi="宋体" w:cs="宋体" w:hint="eastAsia"/>
          <w:sz w:val="32"/>
          <w:szCs w:val="32"/>
        </w:rPr>
        <w:t>0</w:t>
      </w:r>
      <w:r>
        <w:rPr>
          <w:rFonts w:ascii="宋体" w:hAnsi="宋体" w:cs="宋体" w:hint="eastAsia"/>
          <w:sz w:val="32"/>
          <w:szCs w:val="32"/>
        </w:rPr>
        <w:t>二</w:t>
      </w:r>
      <w:r>
        <w:rPr>
          <w:rFonts w:ascii="宋体" w:hAnsi="宋体" w:cs="宋体" w:hint="eastAsia"/>
          <w:sz w:val="32"/>
          <w:szCs w:val="32"/>
        </w:rPr>
        <w:t>四</w:t>
      </w:r>
      <w:r>
        <w:rPr>
          <w:rFonts w:ascii="宋体" w:hAnsi="宋体" w:cs="宋体" w:hint="eastAsia"/>
          <w:sz w:val="32"/>
          <w:szCs w:val="32"/>
        </w:rPr>
        <w:t>年</w:t>
      </w:r>
      <w:r>
        <w:rPr>
          <w:rFonts w:ascii="宋体" w:hAnsi="宋体" w:cs="宋体" w:hint="eastAsia"/>
          <w:sz w:val="32"/>
          <w:szCs w:val="32"/>
        </w:rPr>
        <w:t>七</w:t>
      </w:r>
      <w:r>
        <w:rPr>
          <w:rFonts w:ascii="宋体" w:hAnsi="宋体" w:cs="宋体" w:hint="eastAsia"/>
          <w:sz w:val="32"/>
          <w:szCs w:val="32"/>
        </w:rPr>
        <w:t>月</w:t>
      </w:r>
      <w:r w:rsidR="004D050E">
        <w:rPr>
          <w:rFonts w:ascii="宋体" w:hAnsi="宋体" w:cs="宋体" w:hint="eastAsia"/>
          <w:sz w:val="32"/>
          <w:szCs w:val="32"/>
        </w:rPr>
        <w:t>十五</w:t>
      </w:r>
      <w:r>
        <w:rPr>
          <w:rFonts w:ascii="宋体" w:hAnsi="宋体" w:cs="宋体" w:hint="eastAsia"/>
          <w:sz w:val="32"/>
          <w:szCs w:val="32"/>
        </w:rPr>
        <w:t>日</w:t>
      </w:r>
    </w:p>
    <w:p w:rsidR="000A3EEF" w:rsidRDefault="000A3EEF">
      <w:pPr>
        <w:spacing w:line="360" w:lineRule="exact"/>
        <w:rPr>
          <w:rFonts w:ascii="宋体" w:hAnsi="宋体" w:cs="宋体"/>
          <w:sz w:val="32"/>
          <w:szCs w:val="32"/>
        </w:rPr>
      </w:pPr>
    </w:p>
    <w:p w:rsidR="000A3EEF" w:rsidRDefault="000A3EEF">
      <w:pPr>
        <w:spacing w:line="360" w:lineRule="exact"/>
        <w:rPr>
          <w:rFonts w:ascii="宋体" w:hAnsi="宋体" w:cs="宋体"/>
          <w:sz w:val="32"/>
          <w:szCs w:val="32"/>
        </w:rPr>
        <w:sectPr w:rsidR="000A3EEF">
          <w:pgSz w:w="11906" w:h="16838"/>
          <w:pgMar w:top="1134" w:right="1418" w:bottom="1134" w:left="1418" w:header="851" w:footer="992" w:gutter="0"/>
          <w:cols w:space="425"/>
          <w:docGrid w:type="lines" w:linePitch="312"/>
        </w:sectPr>
      </w:pPr>
    </w:p>
    <w:p w:rsidR="000A3EEF" w:rsidRDefault="000A3EEF">
      <w:pPr>
        <w:spacing w:line="360" w:lineRule="exact"/>
        <w:jc w:val="left"/>
        <w:rPr>
          <w:rFonts w:ascii="宋体" w:hAnsi="宋体" w:cs="宋体"/>
          <w:sz w:val="24"/>
          <w:szCs w:val="24"/>
        </w:rPr>
      </w:pPr>
    </w:p>
    <w:p w:rsidR="000A3EEF" w:rsidRDefault="00311DA3">
      <w:pPr>
        <w:spacing w:line="240" w:lineRule="atLeast"/>
        <w:jc w:val="center"/>
        <w:rPr>
          <w:rFonts w:ascii="黑体" w:eastAsia="黑体" w:hAnsi="黑体" w:cs="黑体"/>
          <w:sz w:val="52"/>
          <w:szCs w:val="52"/>
        </w:rPr>
      </w:pPr>
      <w:r>
        <w:rPr>
          <w:rFonts w:ascii="黑体" w:eastAsia="黑体" w:hAnsi="黑体" w:cs="黑体" w:hint="eastAsia"/>
          <w:sz w:val="52"/>
          <w:szCs w:val="52"/>
        </w:rPr>
        <w:t>目</w:t>
      </w:r>
      <w:r>
        <w:rPr>
          <w:rFonts w:ascii="黑体" w:eastAsia="黑体" w:hAnsi="黑体" w:cs="黑体" w:hint="eastAsia"/>
          <w:sz w:val="52"/>
          <w:szCs w:val="52"/>
        </w:rPr>
        <w:t xml:space="preserve">     </w:t>
      </w:r>
      <w:r>
        <w:rPr>
          <w:rFonts w:ascii="黑体" w:eastAsia="黑体" w:hAnsi="黑体" w:cs="黑体" w:hint="eastAsia"/>
          <w:sz w:val="52"/>
          <w:szCs w:val="52"/>
        </w:rPr>
        <w:t>录</w:t>
      </w:r>
    </w:p>
    <w:p w:rsidR="000A3EEF" w:rsidRDefault="000A3EEF">
      <w:pPr>
        <w:spacing w:line="360" w:lineRule="exact"/>
        <w:jc w:val="left"/>
        <w:rPr>
          <w:rFonts w:ascii="宋体" w:hAnsi="宋体" w:cs="宋体"/>
          <w:sz w:val="24"/>
          <w:szCs w:val="24"/>
        </w:rPr>
      </w:pPr>
    </w:p>
    <w:p w:rsidR="000A3EEF" w:rsidRDefault="000A3EEF">
      <w:pPr>
        <w:spacing w:line="360" w:lineRule="exact"/>
        <w:jc w:val="left"/>
        <w:rPr>
          <w:rFonts w:ascii="宋体" w:hAnsi="宋体" w:cs="宋体"/>
          <w:sz w:val="24"/>
          <w:szCs w:val="24"/>
        </w:rPr>
      </w:pPr>
    </w:p>
    <w:p w:rsidR="000A3EEF" w:rsidRDefault="00311DA3">
      <w:pPr>
        <w:spacing w:line="360" w:lineRule="exact"/>
        <w:jc w:val="left"/>
        <w:rPr>
          <w:rFonts w:ascii="宋体" w:hAnsi="宋体" w:cs="宋体"/>
          <w:sz w:val="24"/>
          <w:szCs w:val="24"/>
        </w:rPr>
      </w:pPr>
      <w:r>
        <w:rPr>
          <w:rFonts w:ascii="宋体" w:hAnsi="宋体" w:cs="宋体" w:hint="eastAsia"/>
          <w:sz w:val="24"/>
          <w:szCs w:val="24"/>
        </w:rPr>
        <w:t>第一章</w:t>
      </w:r>
      <w:r>
        <w:rPr>
          <w:rFonts w:ascii="宋体" w:hAnsi="宋体" w:cs="宋体" w:hint="eastAsia"/>
          <w:sz w:val="24"/>
          <w:szCs w:val="24"/>
        </w:rPr>
        <w:t xml:space="preserve">  </w:t>
      </w:r>
      <w:r>
        <w:rPr>
          <w:rFonts w:ascii="宋体" w:hAnsi="宋体" w:cs="宋体" w:hint="eastAsia"/>
          <w:sz w:val="24"/>
          <w:szCs w:val="24"/>
        </w:rPr>
        <w:t>投标邀请函</w:t>
      </w:r>
      <w:r>
        <w:rPr>
          <w:rFonts w:ascii="宋体" w:hAnsi="宋体" w:cs="宋体" w:hint="eastAsia"/>
          <w:sz w:val="24"/>
          <w:szCs w:val="24"/>
        </w:rPr>
        <w:t>......................................................1</w:t>
      </w:r>
    </w:p>
    <w:p w:rsidR="000A3EEF" w:rsidRDefault="00311DA3">
      <w:pPr>
        <w:spacing w:line="360" w:lineRule="exact"/>
        <w:rPr>
          <w:rFonts w:ascii="宋体" w:hAnsi="宋体" w:cs="宋体"/>
          <w:sz w:val="24"/>
          <w:szCs w:val="24"/>
        </w:rPr>
      </w:pPr>
      <w:r>
        <w:rPr>
          <w:rFonts w:ascii="宋体" w:hAnsi="宋体" w:cs="宋体" w:hint="eastAsia"/>
          <w:sz w:val="24"/>
          <w:szCs w:val="24"/>
        </w:rPr>
        <w:t>第二章</w:t>
      </w:r>
      <w:r>
        <w:rPr>
          <w:rFonts w:ascii="宋体" w:hAnsi="宋体" w:cs="宋体" w:hint="eastAsia"/>
          <w:sz w:val="24"/>
          <w:szCs w:val="24"/>
        </w:rPr>
        <w:t xml:space="preserve">  </w:t>
      </w:r>
      <w:r>
        <w:rPr>
          <w:rFonts w:ascii="宋体" w:hAnsi="宋体" w:cs="宋体" w:hint="eastAsia"/>
          <w:sz w:val="24"/>
          <w:szCs w:val="24"/>
        </w:rPr>
        <w:t>投标人须知</w:t>
      </w:r>
      <w:r>
        <w:rPr>
          <w:rFonts w:ascii="宋体" w:hAnsi="宋体" w:cs="宋体" w:hint="eastAsia"/>
          <w:sz w:val="24"/>
          <w:szCs w:val="24"/>
        </w:rPr>
        <w:t>......................................................3</w:t>
      </w:r>
    </w:p>
    <w:p w:rsidR="000A3EEF" w:rsidRDefault="00311DA3">
      <w:pPr>
        <w:spacing w:line="360" w:lineRule="exact"/>
        <w:rPr>
          <w:rFonts w:ascii="宋体" w:hAnsi="宋体" w:cs="宋体"/>
          <w:sz w:val="24"/>
          <w:szCs w:val="24"/>
        </w:rPr>
      </w:pPr>
      <w:r>
        <w:rPr>
          <w:rFonts w:ascii="宋体" w:hAnsi="宋体" w:cs="宋体" w:hint="eastAsia"/>
          <w:sz w:val="24"/>
          <w:szCs w:val="24"/>
        </w:rPr>
        <w:t>第三章</w:t>
      </w:r>
      <w:r>
        <w:rPr>
          <w:rFonts w:ascii="宋体" w:hAnsi="宋体" w:cs="宋体" w:hint="eastAsia"/>
          <w:sz w:val="24"/>
          <w:szCs w:val="24"/>
        </w:rPr>
        <w:t xml:space="preserve">  </w:t>
      </w:r>
      <w:r>
        <w:rPr>
          <w:rFonts w:ascii="宋体" w:hAnsi="宋体" w:cs="宋体" w:hint="eastAsia"/>
          <w:sz w:val="24"/>
          <w:szCs w:val="24"/>
        </w:rPr>
        <w:t>项目技术要求和有关说明</w:t>
      </w:r>
      <w:r>
        <w:rPr>
          <w:rFonts w:ascii="宋体" w:hAnsi="宋体" w:cs="宋体" w:hint="eastAsia"/>
          <w:sz w:val="24"/>
          <w:szCs w:val="24"/>
        </w:rPr>
        <w:t>.........................................12</w:t>
      </w:r>
    </w:p>
    <w:p w:rsidR="000A3EEF" w:rsidRDefault="00311DA3">
      <w:pPr>
        <w:spacing w:line="360" w:lineRule="exact"/>
        <w:rPr>
          <w:rFonts w:ascii="宋体" w:hAnsi="宋体" w:cs="宋体"/>
          <w:sz w:val="24"/>
          <w:szCs w:val="24"/>
        </w:rPr>
      </w:pPr>
      <w:r>
        <w:rPr>
          <w:rFonts w:ascii="宋体" w:hAnsi="宋体" w:cs="宋体" w:hint="eastAsia"/>
          <w:sz w:val="24"/>
          <w:szCs w:val="24"/>
        </w:rPr>
        <w:t>第四章</w:t>
      </w:r>
      <w:r>
        <w:rPr>
          <w:rFonts w:ascii="宋体" w:hAnsi="宋体" w:cs="宋体" w:hint="eastAsia"/>
          <w:sz w:val="24"/>
          <w:szCs w:val="24"/>
        </w:rPr>
        <w:t xml:space="preserve">  </w:t>
      </w:r>
      <w:r>
        <w:rPr>
          <w:rFonts w:ascii="宋体" w:hAnsi="宋体" w:cs="宋体" w:hint="eastAsia"/>
          <w:sz w:val="24"/>
          <w:szCs w:val="24"/>
        </w:rPr>
        <w:t>合同书（格式文本）</w:t>
      </w:r>
      <w:r>
        <w:rPr>
          <w:rFonts w:ascii="宋体" w:hAnsi="宋体" w:cs="宋体" w:hint="eastAsia"/>
          <w:sz w:val="24"/>
          <w:szCs w:val="24"/>
        </w:rPr>
        <w:t>.............................................15</w:t>
      </w:r>
    </w:p>
    <w:p w:rsidR="000A3EEF" w:rsidRDefault="00311DA3">
      <w:pPr>
        <w:spacing w:line="360" w:lineRule="exact"/>
        <w:rPr>
          <w:rFonts w:ascii="宋体" w:hAnsi="宋体" w:cs="宋体"/>
          <w:sz w:val="24"/>
          <w:szCs w:val="24"/>
        </w:rPr>
        <w:sectPr w:rsidR="000A3EEF">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w:t>
      </w:r>
      <w:r>
        <w:rPr>
          <w:rFonts w:ascii="宋体" w:hAnsi="宋体" w:cs="宋体" w:hint="eastAsia"/>
          <w:sz w:val="24"/>
          <w:szCs w:val="24"/>
        </w:rPr>
        <w:t xml:space="preserve">  </w:t>
      </w:r>
      <w:r>
        <w:rPr>
          <w:rFonts w:ascii="宋体" w:hAnsi="宋体" w:cs="宋体" w:hint="eastAsia"/>
          <w:sz w:val="24"/>
          <w:szCs w:val="24"/>
        </w:rPr>
        <w:t>附件（投标文件格式）</w:t>
      </w:r>
      <w:r>
        <w:rPr>
          <w:rFonts w:ascii="宋体" w:hAnsi="宋体" w:cs="宋体" w:hint="eastAsia"/>
          <w:sz w:val="24"/>
          <w:szCs w:val="24"/>
        </w:rPr>
        <w:t>...........................................19</w:t>
      </w:r>
    </w:p>
    <w:p w:rsidR="000A3EEF" w:rsidRDefault="000A3EEF">
      <w:pPr>
        <w:spacing w:line="360" w:lineRule="exact"/>
        <w:rPr>
          <w:rFonts w:ascii="宋体" w:hAnsi="宋体" w:cs="宋体"/>
          <w:sz w:val="24"/>
          <w:szCs w:val="24"/>
        </w:rPr>
      </w:pPr>
    </w:p>
    <w:p w:rsidR="000A3EEF" w:rsidRDefault="00311DA3">
      <w:pPr>
        <w:spacing w:line="360" w:lineRule="exact"/>
        <w:jc w:val="center"/>
        <w:rPr>
          <w:rFonts w:ascii="黑体" w:eastAsia="黑体" w:hAnsi="黑体" w:cs="黑体"/>
          <w:sz w:val="28"/>
          <w:szCs w:val="28"/>
        </w:rPr>
      </w:pPr>
      <w:bookmarkStart w:id="0" w:name="OLE_LINK177"/>
      <w:bookmarkStart w:id="1" w:name="OLE_LINK7"/>
      <w:r>
        <w:rPr>
          <w:rFonts w:ascii="黑体" w:eastAsia="黑体" w:hint="eastAsia"/>
          <w:sz w:val="28"/>
        </w:rPr>
        <w:t>第一章</w:t>
      </w:r>
      <w:r>
        <w:rPr>
          <w:rFonts w:ascii="黑体" w:eastAsia="黑体" w:hAnsi="黑体" w:cs="黑体" w:hint="eastAsia"/>
          <w:sz w:val="28"/>
          <w:szCs w:val="28"/>
        </w:rPr>
        <w:t xml:space="preserve"> </w:t>
      </w:r>
      <w:r>
        <w:rPr>
          <w:rFonts w:ascii="黑体" w:eastAsia="黑体" w:hAnsi="黑体" w:cs="黑体" w:hint="eastAsia"/>
          <w:sz w:val="28"/>
          <w:szCs w:val="28"/>
        </w:rPr>
        <w:t>投标邀请函</w:t>
      </w:r>
      <w:bookmarkEnd w:id="0"/>
      <w:bookmarkEnd w:id="1"/>
    </w:p>
    <w:p w:rsidR="000A3EEF" w:rsidRDefault="000A3EEF">
      <w:pPr>
        <w:spacing w:line="360" w:lineRule="exact"/>
        <w:rPr>
          <w:rFonts w:ascii="宋体" w:hAnsi="宋体" w:cs="宋体"/>
          <w:sz w:val="24"/>
          <w:szCs w:val="24"/>
        </w:rPr>
      </w:pPr>
    </w:p>
    <w:p w:rsidR="000A3EEF" w:rsidRDefault="00311DA3">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cs="宋体" w:hint="eastAsia"/>
          <w:sz w:val="24"/>
          <w:szCs w:val="24"/>
        </w:rPr>
        <w:t>夏季、高温、冬季慰问品</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0A3EEF">
        <w:trPr>
          <w:trHeight w:val="446"/>
          <w:jc w:val="center"/>
        </w:trPr>
        <w:tc>
          <w:tcPr>
            <w:tcW w:w="959" w:type="dxa"/>
            <w:noWrap/>
          </w:tcPr>
          <w:p w:rsidR="000A3EEF" w:rsidRDefault="00311DA3">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0A3EEF" w:rsidRDefault="00311DA3">
            <w:pPr>
              <w:spacing w:line="360" w:lineRule="exact"/>
              <w:jc w:val="center"/>
              <w:rPr>
                <w:rFonts w:ascii="宋体" w:hAnsi="宋体" w:cs="宋体"/>
                <w:sz w:val="24"/>
                <w:szCs w:val="24"/>
              </w:rPr>
            </w:pPr>
            <w:r>
              <w:rPr>
                <w:rFonts w:ascii="宋体" w:hAnsi="宋体" w:cs="宋体" w:hint="eastAsia"/>
                <w:sz w:val="24"/>
                <w:szCs w:val="24"/>
              </w:rPr>
              <w:t>内容</w:t>
            </w:r>
          </w:p>
        </w:tc>
      </w:tr>
      <w:tr w:rsidR="000A3EEF">
        <w:trPr>
          <w:trHeight w:val="1474"/>
          <w:jc w:val="center"/>
        </w:trPr>
        <w:tc>
          <w:tcPr>
            <w:tcW w:w="959" w:type="dxa"/>
            <w:noWrap/>
            <w:vAlign w:val="center"/>
          </w:tcPr>
          <w:p w:rsidR="000A3EEF" w:rsidRDefault="00311DA3">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0A3EEF" w:rsidRDefault="00311DA3">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0A3EEF" w:rsidRDefault="00311DA3">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rPr>
              <w:t>夏季、高温、冬季慰问品</w:t>
            </w:r>
            <w:r>
              <w:rPr>
                <w:rFonts w:ascii="宋体" w:hAnsi="宋体" w:cs="宋体" w:hint="eastAsia"/>
                <w:sz w:val="24"/>
                <w:szCs w:val="24"/>
              </w:rPr>
              <w:t>采购</w:t>
            </w:r>
          </w:p>
          <w:p w:rsidR="000A3EEF" w:rsidRDefault="00311DA3">
            <w:pPr>
              <w:spacing w:line="360" w:lineRule="exact"/>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:YXGYJT202407005</w:t>
            </w:r>
          </w:p>
          <w:p w:rsidR="000A3EEF" w:rsidRDefault="00311DA3">
            <w:pPr>
              <w:spacing w:line="360" w:lineRule="exact"/>
              <w:rPr>
                <w:rFonts w:ascii="宋体" w:hAnsi="宋体" w:cs="宋体"/>
                <w:sz w:val="24"/>
                <w:szCs w:val="24"/>
              </w:rPr>
            </w:pPr>
            <w:r>
              <w:rPr>
                <w:rFonts w:ascii="宋体" w:hAnsi="宋体" w:cs="宋体" w:hint="eastAsia"/>
                <w:sz w:val="24"/>
                <w:szCs w:val="24"/>
              </w:rPr>
              <w:t>评标方法：最低价评标法（集团网站公开招标）</w:t>
            </w:r>
          </w:p>
          <w:p w:rsidR="000A3EEF" w:rsidRDefault="00311DA3">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9.18</w:t>
            </w:r>
            <w:r>
              <w:rPr>
                <w:rFonts w:ascii="宋体" w:hAnsi="宋体" w:cs="宋体" w:hint="eastAsia"/>
                <w:sz w:val="24"/>
                <w:szCs w:val="24"/>
              </w:rPr>
              <w:t>万元</w:t>
            </w:r>
          </w:p>
        </w:tc>
      </w:tr>
      <w:tr w:rsidR="000A3EEF">
        <w:trPr>
          <w:trHeight w:val="1872"/>
          <w:jc w:val="center"/>
        </w:trPr>
        <w:tc>
          <w:tcPr>
            <w:tcW w:w="959" w:type="dxa"/>
            <w:vMerge w:val="restart"/>
            <w:noWrap/>
            <w:vAlign w:val="center"/>
          </w:tcPr>
          <w:p w:rsidR="000A3EEF" w:rsidRDefault="00311DA3">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0A3EEF" w:rsidRDefault="00311DA3">
            <w:pPr>
              <w:spacing w:line="360" w:lineRule="exact"/>
              <w:rPr>
                <w:rFonts w:ascii="宋体" w:hAnsi="宋体" w:cs="宋体"/>
                <w:sz w:val="24"/>
                <w:szCs w:val="24"/>
              </w:rPr>
            </w:pPr>
            <w:r>
              <w:rPr>
                <w:rFonts w:ascii="宋体" w:hAnsi="宋体" w:cs="宋体" w:hint="eastAsia"/>
                <w:sz w:val="24"/>
                <w:szCs w:val="24"/>
              </w:rPr>
              <w:t>2.1</w:t>
            </w:r>
            <w:r>
              <w:rPr>
                <w:rFonts w:ascii="宋体" w:hAnsi="宋体" w:cs="宋体" w:hint="eastAsia"/>
                <w:sz w:val="24"/>
                <w:szCs w:val="24"/>
              </w:rPr>
              <w:t>投标人参加本次投标活动应具备下列资格条件：</w:t>
            </w:r>
          </w:p>
          <w:p w:rsidR="000A3EEF" w:rsidRDefault="00311DA3">
            <w:pPr>
              <w:spacing w:line="360" w:lineRule="exact"/>
              <w:rPr>
                <w:rFonts w:ascii="宋体" w:hAnsi="宋体" w:cs="宋体"/>
                <w:sz w:val="24"/>
                <w:szCs w:val="24"/>
              </w:rPr>
            </w:pPr>
            <w:r>
              <w:rPr>
                <w:rFonts w:ascii="宋体" w:hAnsi="宋体" w:cs="宋体" w:hint="eastAsia"/>
                <w:sz w:val="24"/>
                <w:szCs w:val="24"/>
              </w:rPr>
              <w:t>①具有独立承担民事责任的能力，在宜兴有实体店面（提供相应证明）。</w:t>
            </w:r>
          </w:p>
          <w:p w:rsidR="000A3EEF" w:rsidRDefault="00311DA3">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0A3EEF" w:rsidRDefault="00311DA3">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0A3EEF" w:rsidRDefault="00311DA3">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0A3EEF" w:rsidRDefault="00311DA3">
            <w:pPr>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rPr>
              <w:t>:</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r>
              <w:rPr>
                <w:rFonts w:ascii="宋体" w:hAnsi="宋体" w:cs="宋体" w:hint="eastAsia"/>
                <w:sz w:val="24"/>
                <w:szCs w:val="24"/>
              </w:rPr>
              <w:t>www.ccgp.gov.cn</w:t>
            </w:r>
            <w:r>
              <w:rPr>
                <w:rFonts w:ascii="宋体" w:hAnsi="宋体" w:cs="宋体" w:hint="eastAsia"/>
                <w:sz w:val="24"/>
                <w:szCs w:val="24"/>
              </w:rPr>
              <w:t>）</w:t>
            </w:r>
            <w:r>
              <w:rPr>
                <w:rFonts w:ascii="宋体" w:hAnsi="宋体" w:cs="宋体" w:hint="eastAsia"/>
                <w:sz w:val="24"/>
                <w:szCs w:val="24"/>
                <w:lang w:val="zh-CN"/>
              </w:rPr>
              <w:t>列入政府采购严重违法失信行为记录名单。</w:t>
            </w:r>
          </w:p>
        </w:tc>
      </w:tr>
      <w:tr w:rsidR="000A3EEF">
        <w:trPr>
          <w:trHeight w:val="1271"/>
          <w:jc w:val="center"/>
        </w:trPr>
        <w:tc>
          <w:tcPr>
            <w:tcW w:w="959" w:type="dxa"/>
            <w:vMerge/>
            <w:noWrap/>
            <w:vAlign w:val="center"/>
          </w:tcPr>
          <w:p w:rsidR="000A3EEF" w:rsidRDefault="000A3EEF">
            <w:pPr>
              <w:spacing w:line="360" w:lineRule="exact"/>
              <w:jc w:val="center"/>
              <w:rPr>
                <w:rFonts w:ascii="宋体" w:hAnsi="宋体" w:cs="宋体"/>
                <w:sz w:val="24"/>
                <w:szCs w:val="24"/>
              </w:rPr>
            </w:pPr>
          </w:p>
        </w:tc>
        <w:tc>
          <w:tcPr>
            <w:tcW w:w="8962" w:type="dxa"/>
            <w:noWrap/>
          </w:tcPr>
          <w:p w:rsidR="000A3EEF" w:rsidRDefault="00311DA3">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0A3EEF" w:rsidRDefault="00311DA3">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0A3EEF" w:rsidRDefault="00311DA3">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0A3EEF">
        <w:trPr>
          <w:trHeight w:val="457"/>
          <w:jc w:val="center"/>
        </w:trPr>
        <w:tc>
          <w:tcPr>
            <w:tcW w:w="959" w:type="dxa"/>
            <w:noWrap/>
            <w:vAlign w:val="center"/>
          </w:tcPr>
          <w:p w:rsidR="000A3EEF" w:rsidRDefault="00311DA3">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0A3EEF" w:rsidRDefault="00311DA3">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0A3EEF">
        <w:trPr>
          <w:trHeight w:val="703"/>
          <w:jc w:val="center"/>
        </w:trPr>
        <w:tc>
          <w:tcPr>
            <w:tcW w:w="959" w:type="dxa"/>
            <w:noWrap/>
            <w:vAlign w:val="center"/>
          </w:tcPr>
          <w:p w:rsidR="000A3EEF" w:rsidRDefault="00311DA3">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0A3EEF" w:rsidRDefault="00311DA3">
            <w:pPr>
              <w:spacing w:line="240" w:lineRule="atLeast"/>
              <w:rPr>
                <w:rFonts w:ascii="宋体" w:hAnsi="宋体"/>
                <w:bCs/>
                <w:sz w:val="24"/>
                <w:szCs w:val="21"/>
              </w:rPr>
            </w:pP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份（不需密封）</w:t>
            </w:r>
          </w:p>
          <w:p w:rsidR="000A3EEF" w:rsidRDefault="00311DA3">
            <w:pPr>
              <w:spacing w:line="360" w:lineRule="exact"/>
              <w:rPr>
                <w:rFonts w:ascii="宋体" w:hAnsi="宋体" w:cs="宋体"/>
                <w:sz w:val="24"/>
                <w:szCs w:val="24"/>
              </w:rPr>
            </w:pPr>
            <w:r>
              <w:rPr>
                <w:rFonts w:ascii="宋体" w:hAnsi="宋体" w:hint="eastAsia"/>
                <w:bCs/>
                <w:sz w:val="24"/>
                <w:szCs w:val="21"/>
              </w:rPr>
              <w:t>投标文件份数：</w:t>
            </w:r>
            <w:r>
              <w:rPr>
                <w:rFonts w:ascii="宋体" w:hAnsi="宋体" w:hint="eastAsia"/>
                <w:bCs/>
                <w:sz w:val="24"/>
                <w:szCs w:val="21"/>
              </w:rPr>
              <w:t>1</w:t>
            </w:r>
            <w:r>
              <w:rPr>
                <w:rFonts w:ascii="宋体" w:hAnsi="宋体" w:hint="eastAsia"/>
                <w:bCs/>
                <w:sz w:val="24"/>
                <w:szCs w:val="21"/>
              </w:rPr>
              <w:t>正</w:t>
            </w:r>
            <w:r>
              <w:rPr>
                <w:rFonts w:ascii="宋体" w:hAnsi="宋体" w:hint="eastAsia"/>
                <w:bCs/>
                <w:sz w:val="24"/>
                <w:szCs w:val="21"/>
              </w:rPr>
              <w:t>2</w:t>
            </w:r>
            <w:r>
              <w:rPr>
                <w:rFonts w:ascii="宋体" w:hAnsi="宋体" w:hint="eastAsia"/>
                <w:bCs/>
                <w:sz w:val="24"/>
                <w:szCs w:val="21"/>
              </w:rPr>
              <w:t>副（需装订后密封）</w:t>
            </w:r>
          </w:p>
        </w:tc>
      </w:tr>
      <w:tr w:rsidR="000A3EEF">
        <w:trPr>
          <w:trHeight w:val="338"/>
          <w:jc w:val="center"/>
        </w:trPr>
        <w:tc>
          <w:tcPr>
            <w:tcW w:w="959" w:type="dxa"/>
            <w:noWrap/>
            <w:vAlign w:val="center"/>
          </w:tcPr>
          <w:p w:rsidR="000A3EEF" w:rsidRDefault="00311DA3">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0A3EEF" w:rsidRDefault="00311DA3">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0A3EEF">
        <w:trPr>
          <w:trHeight w:val="416"/>
          <w:jc w:val="center"/>
        </w:trPr>
        <w:tc>
          <w:tcPr>
            <w:tcW w:w="959" w:type="dxa"/>
            <w:noWrap/>
            <w:vAlign w:val="center"/>
          </w:tcPr>
          <w:p w:rsidR="000A3EEF" w:rsidRDefault="00311DA3">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0A3EEF" w:rsidRDefault="00311DA3">
            <w:pPr>
              <w:spacing w:line="360" w:lineRule="exact"/>
              <w:rPr>
                <w:rFonts w:ascii="宋体" w:hAnsi="宋体" w:cs="宋体"/>
                <w:sz w:val="24"/>
                <w:szCs w:val="24"/>
              </w:rPr>
            </w:pPr>
            <w:r>
              <w:rPr>
                <w:rFonts w:ascii="宋体" w:hAnsi="宋体" w:cs="宋体" w:hint="eastAsia"/>
                <w:sz w:val="24"/>
                <w:szCs w:val="24"/>
              </w:rPr>
              <w:t>投标截止时间及开标时间：</w:t>
            </w:r>
            <w:r w:rsidR="004D050E">
              <w:rPr>
                <w:rFonts w:ascii="宋体" w:hAnsi="宋体" w:cs="宋体" w:hint="eastAsia"/>
                <w:sz w:val="24"/>
                <w:szCs w:val="24"/>
              </w:rPr>
              <w:t>2024年7月22日9:30</w:t>
            </w:r>
          </w:p>
          <w:p w:rsidR="000A3EEF" w:rsidRDefault="00311DA3">
            <w:pPr>
              <w:spacing w:line="360" w:lineRule="exact"/>
              <w:rPr>
                <w:rFonts w:ascii="宋体" w:hAnsi="宋体" w:cs="宋体"/>
                <w:sz w:val="24"/>
                <w:szCs w:val="24"/>
              </w:rPr>
            </w:pPr>
            <w:r>
              <w:rPr>
                <w:rFonts w:ascii="宋体" w:hAnsi="宋体" w:cs="宋体" w:hint="eastAsia"/>
                <w:sz w:val="24"/>
                <w:szCs w:val="24"/>
              </w:rPr>
              <w:t>定标时间：评标结束后</w:t>
            </w:r>
          </w:p>
          <w:p w:rsidR="000A3EEF" w:rsidRDefault="00311DA3">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0A3EEF">
        <w:trPr>
          <w:trHeight w:val="557"/>
          <w:jc w:val="center"/>
        </w:trPr>
        <w:tc>
          <w:tcPr>
            <w:tcW w:w="959" w:type="dxa"/>
            <w:vMerge w:val="restart"/>
            <w:noWrap/>
            <w:vAlign w:val="center"/>
          </w:tcPr>
          <w:p w:rsidR="000A3EEF" w:rsidRDefault="00311DA3">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0A3EEF" w:rsidRDefault="00311DA3">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0A3EEF" w:rsidRDefault="00311DA3">
            <w:pPr>
              <w:spacing w:line="360" w:lineRule="exact"/>
              <w:rPr>
                <w:rFonts w:ascii="宋体" w:hAnsi="宋体" w:cs="宋体"/>
                <w:sz w:val="24"/>
                <w:szCs w:val="24"/>
              </w:rPr>
            </w:pPr>
            <w:r>
              <w:rPr>
                <w:rFonts w:ascii="宋体" w:hAnsi="宋体" w:cs="宋体" w:hint="eastAsia"/>
                <w:sz w:val="24"/>
                <w:szCs w:val="24"/>
              </w:rPr>
              <w:t>联系人：吴先生</w:t>
            </w:r>
            <w:r>
              <w:rPr>
                <w:rFonts w:ascii="宋体" w:hAnsi="宋体" w:cs="宋体" w:hint="eastAsia"/>
                <w:sz w:val="24"/>
                <w:szCs w:val="24"/>
              </w:rPr>
              <w:t xml:space="preserve">  </w:t>
            </w:r>
            <w:r>
              <w:rPr>
                <w:rFonts w:ascii="宋体" w:hAnsi="宋体" w:cs="宋体" w:hint="eastAsia"/>
                <w:sz w:val="24"/>
                <w:szCs w:val="24"/>
              </w:rPr>
              <w:t>郑女士</w:t>
            </w:r>
          </w:p>
          <w:p w:rsidR="000A3EEF" w:rsidRDefault="00311DA3">
            <w:pPr>
              <w:spacing w:line="360" w:lineRule="exact"/>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0510-80718867 0510-87871988</w:t>
            </w:r>
          </w:p>
          <w:p w:rsidR="000A3EEF" w:rsidRDefault="00311DA3">
            <w:pPr>
              <w:spacing w:line="360" w:lineRule="exact"/>
              <w:rPr>
                <w:rFonts w:ascii="宋体" w:hAnsi="宋体" w:cs="宋体"/>
                <w:sz w:val="24"/>
                <w:szCs w:val="24"/>
              </w:rPr>
            </w:pPr>
            <w:r>
              <w:rPr>
                <w:rFonts w:ascii="宋体" w:hAnsi="宋体" w:cs="宋体" w:hint="eastAsia"/>
                <w:sz w:val="24"/>
                <w:szCs w:val="24"/>
              </w:rPr>
              <w:t>联系地址：宜兴市环科园绿园路</w:t>
            </w:r>
            <w:r>
              <w:rPr>
                <w:rFonts w:ascii="宋体" w:hAnsi="宋体" w:cs="宋体" w:hint="eastAsia"/>
                <w:sz w:val="24"/>
                <w:szCs w:val="24"/>
              </w:rPr>
              <w:t>528</w:t>
            </w:r>
            <w:r>
              <w:rPr>
                <w:rFonts w:ascii="宋体" w:hAnsi="宋体" w:cs="宋体" w:hint="eastAsia"/>
                <w:sz w:val="24"/>
                <w:szCs w:val="24"/>
              </w:rPr>
              <w:t>号</w:t>
            </w:r>
          </w:p>
        </w:tc>
      </w:tr>
      <w:tr w:rsidR="000A3EEF">
        <w:trPr>
          <w:trHeight w:val="90"/>
          <w:jc w:val="center"/>
        </w:trPr>
        <w:tc>
          <w:tcPr>
            <w:tcW w:w="959" w:type="dxa"/>
            <w:vMerge/>
            <w:noWrap/>
            <w:vAlign w:val="center"/>
          </w:tcPr>
          <w:p w:rsidR="000A3EEF" w:rsidRDefault="000A3EEF">
            <w:pPr>
              <w:spacing w:line="360" w:lineRule="exact"/>
              <w:jc w:val="center"/>
              <w:rPr>
                <w:rFonts w:ascii="宋体" w:hAnsi="宋体" w:cs="宋体"/>
                <w:sz w:val="24"/>
                <w:szCs w:val="24"/>
              </w:rPr>
            </w:pPr>
          </w:p>
        </w:tc>
        <w:tc>
          <w:tcPr>
            <w:tcW w:w="8962" w:type="dxa"/>
            <w:noWrap/>
          </w:tcPr>
          <w:p w:rsidR="000A3EEF" w:rsidRDefault="00311DA3">
            <w:pPr>
              <w:spacing w:line="360" w:lineRule="exact"/>
              <w:rPr>
                <w:rFonts w:ascii="宋体" w:hAnsi="宋体" w:cs="宋体"/>
                <w:sz w:val="24"/>
                <w:szCs w:val="24"/>
              </w:rPr>
            </w:pPr>
            <w:r>
              <w:rPr>
                <w:rFonts w:ascii="宋体" w:hAnsi="宋体" w:cs="宋体" w:hint="eastAsia"/>
                <w:sz w:val="24"/>
                <w:szCs w:val="24"/>
              </w:rPr>
              <w:t>采购监督管理及投诉处理主体：</w:t>
            </w:r>
            <w:r>
              <w:rPr>
                <w:rFonts w:ascii="宋体" w:hAnsi="宋体" w:cs="宋体" w:hint="eastAsia"/>
                <w:sz w:val="24"/>
                <w:szCs w:val="24"/>
              </w:rPr>
              <w:t>宜兴市公用环保集团有限公司</w:t>
            </w:r>
          </w:p>
          <w:p w:rsidR="000A3EEF" w:rsidRDefault="00311DA3">
            <w:pPr>
              <w:spacing w:line="360" w:lineRule="exact"/>
              <w:rPr>
                <w:rFonts w:ascii="宋体" w:hAnsi="宋体" w:cs="宋体"/>
                <w:sz w:val="24"/>
                <w:szCs w:val="24"/>
              </w:rPr>
            </w:pPr>
            <w:r>
              <w:rPr>
                <w:rFonts w:ascii="宋体" w:hAnsi="宋体" w:cs="宋体" w:hint="eastAsia"/>
                <w:sz w:val="24"/>
                <w:szCs w:val="24"/>
              </w:rPr>
              <w:t>联系地址：宜兴市环科园科技孵化园</w:t>
            </w:r>
            <w:r>
              <w:rPr>
                <w:rFonts w:ascii="宋体" w:hAnsi="宋体" w:cs="宋体" w:hint="eastAsia"/>
                <w:sz w:val="24"/>
                <w:szCs w:val="24"/>
              </w:rPr>
              <w:t>903</w:t>
            </w:r>
            <w:r>
              <w:rPr>
                <w:rFonts w:ascii="宋体" w:hAnsi="宋体" w:cs="宋体" w:hint="eastAsia"/>
                <w:sz w:val="24"/>
                <w:szCs w:val="24"/>
              </w:rPr>
              <w:t>室</w:t>
            </w:r>
          </w:p>
        </w:tc>
      </w:tr>
      <w:tr w:rsidR="000A3EEF">
        <w:trPr>
          <w:trHeight w:val="1358"/>
          <w:jc w:val="center"/>
        </w:trPr>
        <w:tc>
          <w:tcPr>
            <w:tcW w:w="959" w:type="dxa"/>
            <w:noWrap/>
            <w:vAlign w:val="center"/>
          </w:tcPr>
          <w:p w:rsidR="000A3EEF" w:rsidRDefault="00311DA3">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0A3EEF" w:rsidRDefault="00311DA3">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壹仟</w:t>
            </w:r>
            <w:r>
              <w:rPr>
                <w:rFonts w:ascii="宋体" w:hAnsi="宋体" w:cs="宋体" w:hint="eastAsia"/>
                <w:sz w:val="24"/>
                <w:szCs w:val="24"/>
                <w:highlight w:val="yellow"/>
              </w:rPr>
              <w:t>伍佰</w:t>
            </w:r>
            <w:r>
              <w:rPr>
                <w:rFonts w:ascii="宋体" w:hAnsi="宋体" w:cs="宋体" w:hint="eastAsia"/>
                <w:sz w:val="24"/>
                <w:szCs w:val="24"/>
                <w:highlight w:val="yellow"/>
              </w:rPr>
              <w:t>元</w:t>
            </w:r>
            <w:r>
              <w:rPr>
                <w:rFonts w:ascii="宋体" w:hAnsi="宋体" w:cs="宋体" w:hint="eastAsia"/>
                <w:sz w:val="24"/>
                <w:szCs w:val="24"/>
              </w:rPr>
              <w:t>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A3EEF">
              <w:trPr>
                <w:trHeight w:val="679"/>
                <w:jc w:val="center"/>
              </w:trPr>
              <w:tc>
                <w:tcPr>
                  <w:tcW w:w="1704" w:type="dxa"/>
                  <w:noWrap/>
                  <w:vAlign w:val="center"/>
                </w:tcPr>
                <w:p w:rsidR="000A3EEF" w:rsidRDefault="00311DA3">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0A3EEF" w:rsidRDefault="00311DA3">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0A3EEF" w:rsidRDefault="00311DA3">
                  <w:pPr>
                    <w:spacing w:line="360" w:lineRule="exact"/>
                    <w:rPr>
                      <w:rFonts w:ascii="宋体" w:hAnsi="宋体" w:cs="宋体"/>
                      <w:sz w:val="24"/>
                      <w:szCs w:val="24"/>
                      <w:lang w:val="zh-CN"/>
                    </w:rPr>
                  </w:pPr>
                  <w:r>
                    <w:rPr>
                      <w:rFonts w:ascii="宋体" w:hAnsi="宋体" w:cs="宋体" w:hint="eastAsia"/>
                      <w:sz w:val="24"/>
                      <w:szCs w:val="24"/>
                      <w:lang w:val="zh-CN"/>
                    </w:rPr>
                    <w:t>交纳</w:t>
                  </w:r>
                </w:p>
                <w:p w:rsidR="000A3EEF" w:rsidRDefault="00311DA3">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0A3EEF" w:rsidRDefault="00311DA3">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0A3EEF">
              <w:trPr>
                <w:trHeight w:val="283"/>
                <w:jc w:val="center"/>
              </w:trPr>
              <w:tc>
                <w:tcPr>
                  <w:tcW w:w="1704" w:type="dxa"/>
                  <w:noWrap/>
                  <w:vAlign w:val="center"/>
                </w:tcPr>
                <w:p w:rsidR="000A3EEF" w:rsidRDefault="00311DA3">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0A3EEF" w:rsidRDefault="00311DA3">
                  <w:pPr>
                    <w:jc w:val="center"/>
                    <w:rPr>
                      <w:rFonts w:ascii="宋体" w:hAnsi="宋体"/>
                      <w:bCs/>
                      <w:sz w:val="24"/>
                      <w:szCs w:val="21"/>
                      <w:lang w:val="zh-CN"/>
                    </w:rPr>
                  </w:pPr>
                  <w:r>
                    <w:rPr>
                      <w:rFonts w:ascii="宋体" w:hAnsi="宋体"/>
                      <w:bCs/>
                      <w:sz w:val="24"/>
                      <w:szCs w:val="21"/>
                      <w:lang w:val="zh-CN"/>
                    </w:rPr>
                    <w:t>光大银行宜兴支行</w:t>
                  </w:r>
                </w:p>
              </w:tc>
              <w:tc>
                <w:tcPr>
                  <w:tcW w:w="1084" w:type="dxa"/>
                  <w:vMerge/>
                  <w:noWrap/>
                  <w:vAlign w:val="center"/>
                </w:tcPr>
                <w:p w:rsidR="000A3EEF" w:rsidRDefault="000A3EEF">
                  <w:pPr>
                    <w:spacing w:line="360" w:lineRule="exact"/>
                    <w:rPr>
                      <w:rFonts w:ascii="宋体" w:hAnsi="宋体" w:cs="宋体"/>
                      <w:sz w:val="24"/>
                      <w:szCs w:val="24"/>
                      <w:lang w:val="zh-CN"/>
                    </w:rPr>
                  </w:pPr>
                </w:p>
              </w:tc>
              <w:tc>
                <w:tcPr>
                  <w:tcW w:w="2663" w:type="dxa"/>
                  <w:vMerge/>
                  <w:noWrap/>
                  <w:vAlign w:val="center"/>
                </w:tcPr>
                <w:p w:rsidR="000A3EEF" w:rsidRDefault="000A3EEF">
                  <w:pPr>
                    <w:spacing w:line="360" w:lineRule="exact"/>
                    <w:rPr>
                      <w:rFonts w:ascii="宋体" w:hAnsi="宋体" w:cs="宋体"/>
                      <w:sz w:val="24"/>
                      <w:szCs w:val="24"/>
                    </w:rPr>
                  </w:pPr>
                </w:p>
              </w:tc>
            </w:tr>
            <w:tr w:rsidR="000A3EEF">
              <w:trPr>
                <w:trHeight w:val="283"/>
                <w:jc w:val="center"/>
              </w:trPr>
              <w:tc>
                <w:tcPr>
                  <w:tcW w:w="1704" w:type="dxa"/>
                  <w:noWrap/>
                  <w:vAlign w:val="center"/>
                </w:tcPr>
                <w:p w:rsidR="000A3EEF" w:rsidRDefault="00311DA3">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0A3EEF" w:rsidRDefault="004D050E">
                  <w:pPr>
                    <w:spacing w:line="360" w:lineRule="exact"/>
                    <w:rPr>
                      <w:rFonts w:ascii="宋体" w:hAnsi="宋体" w:cs="宋体"/>
                      <w:sz w:val="24"/>
                      <w:szCs w:val="24"/>
                    </w:rPr>
                  </w:pPr>
                  <w:r w:rsidRPr="004D050E">
                    <w:rPr>
                      <w:rFonts w:ascii="宋体" w:hAnsi="宋体" w:cs="宋体"/>
                      <w:sz w:val="24"/>
                      <w:szCs w:val="24"/>
                    </w:rPr>
                    <w:t>51610188000242174</w:t>
                  </w:r>
                </w:p>
              </w:tc>
              <w:tc>
                <w:tcPr>
                  <w:tcW w:w="1084" w:type="dxa"/>
                  <w:vMerge/>
                  <w:noWrap/>
                  <w:vAlign w:val="center"/>
                </w:tcPr>
                <w:p w:rsidR="000A3EEF" w:rsidRDefault="000A3EEF">
                  <w:pPr>
                    <w:spacing w:line="360" w:lineRule="exact"/>
                    <w:rPr>
                      <w:rFonts w:ascii="宋体" w:hAnsi="宋体" w:cs="宋体"/>
                      <w:sz w:val="24"/>
                      <w:szCs w:val="24"/>
                      <w:lang w:val="zh-CN"/>
                    </w:rPr>
                  </w:pPr>
                </w:p>
              </w:tc>
              <w:tc>
                <w:tcPr>
                  <w:tcW w:w="2663" w:type="dxa"/>
                  <w:vMerge/>
                  <w:noWrap/>
                  <w:vAlign w:val="center"/>
                </w:tcPr>
                <w:p w:rsidR="000A3EEF" w:rsidRDefault="000A3EEF">
                  <w:pPr>
                    <w:spacing w:line="360" w:lineRule="exact"/>
                    <w:rPr>
                      <w:rFonts w:ascii="宋体" w:hAnsi="宋体" w:cs="宋体"/>
                      <w:sz w:val="24"/>
                      <w:szCs w:val="24"/>
                    </w:rPr>
                  </w:pPr>
                </w:p>
              </w:tc>
            </w:tr>
          </w:tbl>
          <w:p w:rsidR="000A3EEF" w:rsidRDefault="00311DA3">
            <w:pPr>
              <w:spacing w:line="360" w:lineRule="exact"/>
              <w:rPr>
                <w:rFonts w:ascii="宋体" w:hAnsi="宋体" w:cs="宋体"/>
                <w:sz w:val="24"/>
                <w:szCs w:val="24"/>
              </w:rPr>
            </w:pPr>
            <w:r>
              <w:rPr>
                <w:rFonts w:ascii="宋体" w:hAnsi="宋体" w:cs="宋体" w:hint="eastAsia"/>
                <w:sz w:val="24"/>
                <w:szCs w:val="24"/>
              </w:rPr>
              <w:t>注：</w:t>
            </w:r>
            <w:r>
              <w:rPr>
                <w:rFonts w:ascii="宋体" w:hAnsi="宋体" w:cs="宋体" w:hint="eastAsia"/>
                <w:b/>
                <w:color w:val="FF0000"/>
                <w:sz w:val="24"/>
                <w:szCs w:val="24"/>
              </w:rPr>
              <w:t>缴纳投标保证金账户为涉密账户，账号随机</w:t>
            </w:r>
            <w:r w:rsidR="004D050E">
              <w:rPr>
                <w:rFonts w:ascii="宋体" w:hAnsi="宋体" w:cs="宋体" w:hint="eastAsia"/>
                <w:b/>
                <w:color w:val="FF0000"/>
                <w:sz w:val="24"/>
                <w:szCs w:val="24"/>
              </w:rPr>
              <w:t>，</w:t>
            </w:r>
            <w:r>
              <w:rPr>
                <w:rFonts w:ascii="宋体" w:hAnsi="宋体" w:cs="宋体" w:hint="eastAsia"/>
                <w:b/>
                <w:color w:val="FF0000"/>
                <w:sz w:val="24"/>
                <w:szCs w:val="24"/>
              </w:rPr>
              <w:t>请投标单位仔细核对账号后缴纳投标保证金，否则作废标处理，合同签订后，无息退回。</w:t>
            </w:r>
          </w:p>
        </w:tc>
      </w:tr>
      <w:tr w:rsidR="000A3EEF">
        <w:trPr>
          <w:trHeight w:val="2156"/>
          <w:jc w:val="center"/>
        </w:trPr>
        <w:tc>
          <w:tcPr>
            <w:tcW w:w="959" w:type="dxa"/>
            <w:noWrap/>
            <w:vAlign w:val="center"/>
          </w:tcPr>
          <w:p w:rsidR="000A3EEF" w:rsidRDefault="00311DA3">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0A3EEF" w:rsidRDefault="00311DA3">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中标价的</w:t>
            </w:r>
            <w:r>
              <w:rPr>
                <w:rFonts w:ascii="宋体" w:hAnsi="宋体" w:cs="宋体" w:hint="eastAsia"/>
                <w:sz w:val="24"/>
                <w:szCs w:val="24"/>
                <w:highlight w:val="yellow"/>
              </w:rPr>
              <w:t>10%</w:t>
            </w:r>
            <w:r>
              <w:rPr>
                <w:rFonts w:ascii="宋体" w:hAnsi="宋体" w:cs="宋体" w:hint="eastAsia"/>
                <w:sz w:val="24"/>
                <w:szCs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0A3EEF">
              <w:trPr>
                <w:trHeight w:val="376"/>
                <w:jc w:val="center"/>
              </w:trPr>
              <w:tc>
                <w:tcPr>
                  <w:tcW w:w="1704" w:type="dxa"/>
                  <w:noWrap/>
                  <w:vAlign w:val="center"/>
                </w:tcPr>
                <w:p w:rsidR="000A3EEF" w:rsidRDefault="00311DA3">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0A3EEF" w:rsidRDefault="00311DA3">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0A3EEF" w:rsidRDefault="00311DA3">
                  <w:pPr>
                    <w:spacing w:line="360" w:lineRule="exact"/>
                    <w:rPr>
                      <w:rFonts w:ascii="宋体" w:hAnsi="宋体" w:cs="宋体"/>
                      <w:sz w:val="24"/>
                      <w:szCs w:val="24"/>
                      <w:lang w:val="zh-CN"/>
                    </w:rPr>
                  </w:pPr>
                  <w:r>
                    <w:rPr>
                      <w:rFonts w:ascii="宋体" w:hAnsi="宋体" w:cs="宋体" w:hint="eastAsia"/>
                      <w:sz w:val="24"/>
                      <w:szCs w:val="24"/>
                      <w:lang w:val="zh-CN"/>
                    </w:rPr>
                    <w:t>交纳</w:t>
                  </w:r>
                </w:p>
                <w:p w:rsidR="000A3EEF" w:rsidRDefault="00311DA3">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0A3EEF" w:rsidRDefault="00311DA3">
                  <w:pPr>
                    <w:spacing w:line="360" w:lineRule="exact"/>
                    <w:rPr>
                      <w:rFonts w:ascii="宋体" w:hAnsi="宋体" w:cs="宋体"/>
                      <w:sz w:val="24"/>
                      <w:szCs w:val="24"/>
                      <w:lang w:val="zh-CN"/>
                    </w:rPr>
                  </w:pPr>
                  <w:r>
                    <w:rPr>
                      <w:rFonts w:ascii="宋体" w:hAnsi="宋体" w:cs="宋体" w:hint="eastAsia"/>
                      <w:sz w:val="24"/>
                      <w:szCs w:val="24"/>
                    </w:rPr>
                    <w:t>履约</w:t>
                  </w:r>
                  <w:r>
                    <w:rPr>
                      <w:rFonts w:ascii="宋体" w:hAnsi="宋体" w:cs="宋体" w:hint="eastAsia"/>
                      <w:sz w:val="24"/>
                      <w:szCs w:val="24"/>
                      <w:lang w:val="zh-CN"/>
                    </w:rPr>
                    <w:t>保证金的交纳形式限于转账、电汇、本票、银行汇票、银行保函（不接受其他形式的</w:t>
                  </w:r>
                  <w:r w:rsidR="004D050E">
                    <w:rPr>
                      <w:rFonts w:ascii="宋体" w:hAnsi="宋体" w:cs="宋体" w:hint="eastAsia"/>
                      <w:sz w:val="24"/>
                      <w:szCs w:val="24"/>
                      <w:lang w:val="zh-CN"/>
                    </w:rPr>
                    <w:t>履约</w:t>
                  </w:r>
                  <w:r>
                    <w:rPr>
                      <w:rFonts w:ascii="宋体" w:hAnsi="宋体" w:cs="宋体" w:hint="eastAsia"/>
                      <w:sz w:val="24"/>
                      <w:szCs w:val="24"/>
                      <w:lang w:val="zh-CN"/>
                    </w:rPr>
                    <w:t>保证金）</w:t>
                  </w:r>
                </w:p>
              </w:tc>
            </w:tr>
            <w:tr w:rsidR="000A3EEF">
              <w:trPr>
                <w:trHeight w:val="366"/>
                <w:jc w:val="center"/>
              </w:trPr>
              <w:tc>
                <w:tcPr>
                  <w:tcW w:w="1704" w:type="dxa"/>
                  <w:noWrap/>
                  <w:vAlign w:val="center"/>
                </w:tcPr>
                <w:p w:rsidR="000A3EEF" w:rsidRDefault="00311DA3">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0A3EEF" w:rsidRDefault="00311DA3">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0A3EEF" w:rsidRDefault="000A3EEF">
                  <w:pPr>
                    <w:spacing w:line="360" w:lineRule="exact"/>
                    <w:rPr>
                      <w:rFonts w:ascii="宋体" w:hAnsi="宋体" w:cs="宋体"/>
                      <w:sz w:val="24"/>
                      <w:szCs w:val="24"/>
                      <w:lang w:val="zh-CN"/>
                    </w:rPr>
                  </w:pPr>
                </w:p>
              </w:tc>
              <w:tc>
                <w:tcPr>
                  <w:tcW w:w="2844" w:type="dxa"/>
                  <w:vMerge/>
                  <w:noWrap/>
                  <w:vAlign w:val="center"/>
                </w:tcPr>
                <w:p w:rsidR="000A3EEF" w:rsidRDefault="000A3EEF">
                  <w:pPr>
                    <w:spacing w:line="360" w:lineRule="exact"/>
                    <w:rPr>
                      <w:rFonts w:ascii="宋体" w:hAnsi="宋体" w:cs="宋体"/>
                      <w:sz w:val="24"/>
                      <w:szCs w:val="24"/>
                      <w:lang w:val="zh-CN"/>
                    </w:rPr>
                  </w:pPr>
                </w:p>
              </w:tc>
            </w:tr>
            <w:tr w:rsidR="000A3EEF">
              <w:trPr>
                <w:trHeight w:val="90"/>
                <w:jc w:val="center"/>
              </w:trPr>
              <w:tc>
                <w:tcPr>
                  <w:tcW w:w="1704" w:type="dxa"/>
                  <w:noWrap/>
                  <w:vAlign w:val="center"/>
                </w:tcPr>
                <w:p w:rsidR="000A3EEF" w:rsidRDefault="00311DA3">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0A3EEF" w:rsidRDefault="00311DA3">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0A3EEF" w:rsidRDefault="000A3EEF">
                  <w:pPr>
                    <w:spacing w:line="360" w:lineRule="exact"/>
                    <w:rPr>
                      <w:rFonts w:ascii="宋体" w:hAnsi="宋体" w:cs="宋体"/>
                      <w:sz w:val="24"/>
                      <w:szCs w:val="24"/>
                      <w:lang w:val="zh-CN"/>
                    </w:rPr>
                  </w:pPr>
                </w:p>
              </w:tc>
              <w:tc>
                <w:tcPr>
                  <w:tcW w:w="2844" w:type="dxa"/>
                  <w:vMerge/>
                  <w:noWrap/>
                  <w:vAlign w:val="center"/>
                </w:tcPr>
                <w:p w:rsidR="000A3EEF" w:rsidRDefault="000A3EEF">
                  <w:pPr>
                    <w:spacing w:line="360" w:lineRule="exact"/>
                    <w:rPr>
                      <w:rFonts w:ascii="宋体" w:hAnsi="宋体" w:cs="宋体"/>
                      <w:sz w:val="24"/>
                      <w:szCs w:val="24"/>
                      <w:lang w:val="zh-CN"/>
                    </w:rPr>
                  </w:pPr>
                </w:p>
              </w:tc>
            </w:tr>
          </w:tbl>
          <w:p w:rsidR="000A3EEF" w:rsidRDefault="000A3EEF">
            <w:pPr>
              <w:spacing w:line="360" w:lineRule="exact"/>
              <w:rPr>
                <w:rFonts w:ascii="宋体" w:hAnsi="宋体" w:cs="宋体"/>
                <w:sz w:val="24"/>
                <w:szCs w:val="24"/>
              </w:rPr>
            </w:pPr>
          </w:p>
        </w:tc>
      </w:tr>
      <w:bookmarkEnd w:id="6"/>
    </w:tbl>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311DA3">
      <w:pPr>
        <w:spacing w:line="360" w:lineRule="exact"/>
        <w:rPr>
          <w:rFonts w:ascii="宋体" w:hAnsi="宋体" w:cs="宋体"/>
          <w:sz w:val="24"/>
          <w:szCs w:val="24"/>
        </w:rPr>
      </w:pPr>
      <w:r>
        <w:rPr>
          <w:rFonts w:ascii="宋体" w:hAnsi="宋体" w:cs="宋体" w:hint="eastAsia"/>
          <w:sz w:val="24"/>
          <w:szCs w:val="24"/>
        </w:rPr>
        <w:br w:type="page"/>
      </w:r>
    </w:p>
    <w:p w:rsidR="000A3EEF" w:rsidRDefault="00311DA3">
      <w:pPr>
        <w:spacing w:line="360" w:lineRule="exact"/>
        <w:jc w:val="center"/>
        <w:rPr>
          <w:rFonts w:ascii="宋体" w:hAnsi="宋体" w:cs="宋体"/>
          <w:sz w:val="24"/>
          <w:szCs w:val="24"/>
        </w:rPr>
      </w:pPr>
      <w:r>
        <w:rPr>
          <w:rFonts w:ascii="黑体" w:eastAsia="黑体" w:hint="eastAsia"/>
          <w:sz w:val="28"/>
        </w:rPr>
        <w:lastRenderedPageBreak/>
        <w:t>第二章</w:t>
      </w:r>
      <w:r>
        <w:rPr>
          <w:rFonts w:ascii="黑体" w:eastAsia="黑体" w:hint="eastAsia"/>
          <w:sz w:val="28"/>
        </w:rPr>
        <w:t xml:space="preserve"> </w:t>
      </w:r>
      <w:r>
        <w:rPr>
          <w:rFonts w:ascii="黑体" w:eastAsia="黑体" w:hint="eastAsia"/>
          <w:sz w:val="28"/>
        </w:rPr>
        <w:t>投标人须知</w:t>
      </w:r>
    </w:p>
    <w:p w:rsidR="000A3EEF" w:rsidRDefault="00311DA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w:t>
      </w:r>
      <w:r>
        <w:rPr>
          <w:rFonts w:ascii="宋体" w:hAnsi="宋体" w:cs="宋体" w:hint="eastAsia"/>
          <w:b/>
          <w:bCs/>
          <w:sz w:val="24"/>
          <w:szCs w:val="24"/>
          <w:lang w:val="zh-CN"/>
        </w:rPr>
        <w:t xml:space="preserve">   </w:t>
      </w:r>
      <w:r>
        <w:rPr>
          <w:rFonts w:ascii="宋体" w:hAnsi="宋体" w:cs="宋体" w:hint="eastAsia"/>
          <w:b/>
          <w:bCs/>
          <w:sz w:val="24"/>
          <w:szCs w:val="24"/>
          <w:lang w:val="zh-CN"/>
        </w:rPr>
        <w:t>则</w:t>
      </w:r>
    </w:p>
    <w:p w:rsidR="000A3EEF" w:rsidRDefault="00311DA3">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w:t>
      </w:r>
      <w:r>
        <w:rPr>
          <w:rFonts w:ascii="宋体" w:hAnsi="宋体" w:cs="宋体" w:hint="eastAsia"/>
          <w:b/>
          <w:bCs/>
          <w:sz w:val="24"/>
          <w:szCs w:val="24"/>
          <w:lang w:val="zh-CN"/>
        </w:rPr>
        <w:t>、定义</w:t>
      </w:r>
    </w:p>
    <w:p w:rsidR="000A3EEF" w:rsidRDefault="00311DA3">
      <w:pPr>
        <w:spacing w:line="360" w:lineRule="auto"/>
        <w:ind w:firstLineChars="200" w:firstLine="480"/>
        <w:rPr>
          <w:rFonts w:ascii="宋体" w:hAnsi="宋体"/>
          <w:bCs/>
          <w:sz w:val="24"/>
          <w:lang w:val="zh-CN"/>
        </w:rPr>
      </w:pPr>
      <w:r>
        <w:rPr>
          <w:rFonts w:ascii="宋体" w:hAnsi="宋体" w:hint="eastAsia"/>
          <w:bCs/>
          <w:sz w:val="24"/>
          <w:lang w:val="zh-CN"/>
        </w:rPr>
        <w:t xml:space="preserve">1.1 </w:t>
      </w:r>
      <w:r>
        <w:rPr>
          <w:rFonts w:ascii="宋体" w:hAnsi="宋体" w:hint="eastAsia"/>
          <w:bCs/>
          <w:sz w:val="24"/>
          <w:lang w:val="zh-CN"/>
        </w:rPr>
        <w:t>“投标人”是指参加投标竞争，并符合招标文件规定资格条件的法人、其他组织或者自然人。</w:t>
      </w:r>
    </w:p>
    <w:p w:rsidR="000A3EEF" w:rsidRDefault="00311DA3">
      <w:pPr>
        <w:spacing w:line="360" w:lineRule="auto"/>
        <w:ind w:firstLineChars="200" w:firstLine="480"/>
        <w:rPr>
          <w:rFonts w:ascii="宋体" w:hAnsi="宋体"/>
          <w:bCs/>
          <w:sz w:val="24"/>
          <w:lang w:val="zh-CN"/>
        </w:rPr>
      </w:pPr>
      <w:r>
        <w:rPr>
          <w:rFonts w:ascii="宋体" w:hAnsi="宋体" w:hint="eastAsia"/>
          <w:bCs/>
          <w:sz w:val="24"/>
          <w:lang w:val="zh-CN"/>
        </w:rPr>
        <w:t xml:space="preserve">1.2 </w:t>
      </w:r>
      <w:r>
        <w:rPr>
          <w:rFonts w:ascii="宋体" w:hAnsi="宋体" w:hint="eastAsia"/>
          <w:bCs/>
          <w:sz w:val="24"/>
          <w:lang w:val="zh-CN"/>
        </w:rPr>
        <w:t>招标文件中的“法定代表人”是指投标人的营业执照中的“法定代表人”、“执行事务合伙人”、“经营者”。</w:t>
      </w:r>
    </w:p>
    <w:p w:rsidR="000A3EEF" w:rsidRDefault="00311DA3">
      <w:pPr>
        <w:spacing w:line="360" w:lineRule="auto"/>
        <w:ind w:firstLineChars="200" w:firstLine="480"/>
        <w:rPr>
          <w:rFonts w:ascii="宋体" w:hAnsi="宋体"/>
          <w:bCs/>
          <w:sz w:val="24"/>
          <w:lang w:val="zh-CN"/>
        </w:rPr>
      </w:pPr>
      <w:r>
        <w:rPr>
          <w:rFonts w:ascii="宋体" w:hAnsi="宋体" w:hint="eastAsia"/>
          <w:bCs/>
          <w:sz w:val="24"/>
          <w:lang w:val="zh-CN"/>
        </w:rPr>
        <w:t xml:space="preserve">1.3 </w:t>
      </w:r>
      <w:r>
        <w:rPr>
          <w:rFonts w:ascii="宋体" w:hAnsi="宋体" w:hint="eastAsia"/>
          <w:bCs/>
          <w:sz w:val="24"/>
          <w:lang w:val="zh-CN"/>
        </w:rPr>
        <w:t>“投标人签名”是指法定代表人或法定代表人授权代表签字或盖章。</w:t>
      </w:r>
    </w:p>
    <w:p w:rsidR="000A3EEF" w:rsidRDefault="00311DA3">
      <w:pPr>
        <w:spacing w:line="360" w:lineRule="auto"/>
        <w:ind w:firstLineChars="200" w:firstLine="480"/>
        <w:rPr>
          <w:rFonts w:ascii="宋体" w:hAnsi="宋体"/>
          <w:bCs/>
          <w:sz w:val="24"/>
          <w:lang w:val="zh-CN"/>
        </w:rPr>
      </w:pPr>
      <w:r>
        <w:rPr>
          <w:rFonts w:ascii="宋体" w:hAnsi="宋体" w:hint="eastAsia"/>
          <w:bCs/>
          <w:sz w:val="24"/>
          <w:lang w:val="zh-CN"/>
        </w:rPr>
        <w:t xml:space="preserve">1.4 </w:t>
      </w:r>
      <w:r>
        <w:rPr>
          <w:rFonts w:ascii="宋体" w:hAnsi="宋体" w:hint="eastAsia"/>
          <w:bCs/>
          <w:sz w:val="24"/>
          <w:lang w:val="zh-CN"/>
        </w:rPr>
        <w:t>“投标人名称（盖章）”及“投标人公章”是指投标人的公章。</w:t>
      </w:r>
    </w:p>
    <w:p w:rsidR="000A3EEF" w:rsidRDefault="00311DA3">
      <w:pPr>
        <w:spacing w:line="360" w:lineRule="auto"/>
        <w:ind w:firstLineChars="200" w:firstLine="480"/>
        <w:rPr>
          <w:rFonts w:ascii="宋体" w:hAnsi="宋体"/>
          <w:bCs/>
          <w:sz w:val="24"/>
          <w:lang w:val="zh-CN"/>
        </w:rPr>
      </w:pPr>
      <w:r>
        <w:rPr>
          <w:rFonts w:ascii="宋体" w:hAnsi="宋体" w:hint="eastAsia"/>
          <w:bCs/>
          <w:sz w:val="24"/>
          <w:lang w:val="zh-CN"/>
        </w:rPr>
        <w:t xml:space="preserve">1.5 </w:t>
      </w:r>
      <w:r>
        <w:rPr>
          <w:rFonts w:ascii="宋体" w:hAnsi="宋体" w:hint="eastAsia"/>
          <w:bCs/>
          <w:sz w:val="24"/>
          <w:lang w:val="zh-CN"/>
        </w:rPr>
        <w:t>“产品”指本招标文件中所述产品及相关产品。</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w:t>
      </w:r>
      <w:r>
        <w:rPr>
          <w:rFonts w:ascii="宋体" w:hAnsi="宋体" w:cs="宋体" w:hint="eastAsia"/>
          <w:b/>
          <w:bCs/>
          <w:sz w:val="24"/>
          <w:szCs w:val="24"/>
        </w:rPr>
        <w:t>、投标费用</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2.1 </w:t>
      </w:r>
      <w:r>
        <w:rPr>
          <w:rFonts w:ascii="宋体" w:hAnsi="宋体" w:cs="宋体" w:hint="eastAsia"/>
          <w:sz w:val="24"/>
          <w:szCs w:val="24"/>
        </w:rPr>
        <w:t>招标文件中的货币单位均为人民币元。</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2.2 </w:t>
      </w:r>
      <w:r>
        <w:rPr>
          <w:rFonts w:ascii="宋体" w:hAnsi="宋体" w:cs="宋体" w:hint="eastAsia"/>
          <w:sz w:val="24"/>
          <w:szCs w:val="24"/>
        </w:rPr>
        <w:t>投标人应自行承担所有与准备和参加投标有关的一切费用。</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、保密要求</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3.1 </w:t>
      </w:r>
      <w:r>
        <w:rPr>
          <w:rFonts w:ascii="宋体" w:hAnsi="宋体" w:cs="宋体" w:hint="eastAsia"/>
          <w:sz w:val="24"/>
          <w:szCs w:val="24"/>
        </w:rPr>
        <w:t>采购各方当事人，对采购活动过程中获悉的国家秘密、商业秘密，应当依法予以保密。</w:t>
      </w:r>
    </w:p>
    <w:p w:rsidR="000A3EEF" w:rsidRDefault="00311DA3">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rPr>
        <w:t>、</w:t>
      </w:r>
      <w:r>
        <w:rPr>
          <w:rFonts w:ascii="宋体" w:hAnsi="宋体" w:cs="宋体" w:hint="eastAsia"/>
          <w:b/>
          <w:bCs/>
          <w:sz w:val="24"/>
          <w:szCs w:val="24"/>
          <w:lang w:val="zh-CN"/>
        </w:rPr>
        <w:t>招标文件的组成</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4.1 </w:t>
      </w:r>
      <w:r>
        <w:rPr>
          <w:rFonts w:ascii="宋体" w:hAnsi="宋体" w:cs="宋体" w:hint="eastAsia"/>
          <w:sz w:val="24"/>
          <w:szCs w:val="24"/>
        </w:rPr>
        <w:t>投标人可在</w:t>
      </w:r>
      <w:r>
        <w:rPr>
          <w:rFonts w:ascii="宋体" w:hAnsi="宋体" w:cs="宋体" w:hint="eastAsia"/>
          <w:sz w:val="24"/>
          <w:szCs w:val="24"/>
        </w:rPr>
        <w:t xml:space="preserve"> </w:t>
      </w:r>
      <w:r>
        <w:rPr>
          <w:rFonts w:ascii="宋体" w:hAnsi="宋体" w:cs="宋体" w:hint="eastAsia"/>
          <w:sz w:val="24"/>
          <w:szCs w:val="24"/>
        </w:rPr>
        <w:t>“宜兴市公用环保集团有限公司”网站下载招标文件及有关资料。投标人须按招标文件要求提交全部资料并对招标文件各项内容作出实质性响应，否则投标无效。</w:t>
      </w:r>
      <w:r>
        <w:rPr>
          <w:rFonts w:ascii="宋体" w:hAnsi="宋体" w:cs="宋体" w:hint="eastAsia"/>
          <w:sz w:val="24"/>
          <w:szCs w:val="24"/>
        </w:rPr>
        <w:t>.</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4.2 </w:t>
      </w:r>
      <w:r>
        <w:rPr>
          <w:rFonts w:ascii="宋体" w:hAnsi="宋体" w:cs="宋体" w:hint="eastAsia"/>
          <w:sz w:val="24"/>
          <w:szCs w:val="24"/>
        </w:rPr>
        <w:t>招标文件包括本文件目录所列全部内容及其附件，如有缺漏，请立即与宜兴市公用环保集团有限公司联系解决。</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4.3 </w:t>
      </w:r>
      <w:r>
        <w:rPr>
          <w:rFonts w:ascii="宋体" w:hAnsi="宋体" w:cs="宋体" w:hint="eastAsia"/>
          <w:sz w:val="24"/>
          <w:szCs w:val="24"/>
        </w:rPr>
        <w:t>招标文件如与招标公告有不一致的地方，以招标文件为准。</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rPr>
        <w:t>、</w:t>
      </w:r>
      <w:r>
        <w:rPr>
          <w:rFonts w:ascii="宋体" w:hAnsi="宋体" w:cs="宋体" w:hint="eastAsia"/>
          <w:b/>
          <w:bCs/>
          <w:sz w:val="24"/>
          <w:szCs w:val="24"/>
          <w:lang w:val="zh-CN"/>
        </w:rPr>
        <w:t>招标文件的解释</w:t>
      </w:r>
    </w:p>
    <w:p w:rsidR="000A3EEF" w:rsidRDefault="00311DA3">
      <w:pPr>
        <w:adjustRightInd w:val="0"/>
        <w:snapToGrid w:val="0"/>
        <w:spacing w:line="360" w:lineRule="auto"/>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rPr>
        <w:t>本文件“第三章</w:t>
      </w:r>
      <w:r>
        <w:rPr>
          <w:rFonts w:ascii="宋体" w:hint="eastAsia"/>
          <w:bCs/>
          <w:sz w:val="24"/>
          <w:szCs w:val="24"/>
        </w:rPr>
        <w:t xml:space="preserve">  </w:t>
      </w:r>
      <w:r>
        <w:rPr>
          <w:rFonts w:ascii="宋体" w:hint="eastAsia"/>
          <w:bCs/>
          <w:sz w:val="24"/>
          <w:szCs w:val="24"/>
        </w:rPr>
        <w:t>项目技术要求和有关说明”由宜兴市宜城市容环境服务有限公司负责解释。</w:t>
      </w:r>
    </w:p>
    <w:bookmarkEnd w:id="7"/>
    <w:p w:rsidR="000A3EEF" w:rsidRDefault="00311DA3">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rPr>
        <w:t>、</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0A3EEF" w:rsidRDefault="00311DA3">
      <w:pPr>
        <w:adjustRightInd w:val="0"/>
        <w:snapToGrid w:val="0"/>
        <w:spacing w:line="360" w:lineRule="auto"/>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w:t>
      </w:r>
      <w:r>
        <w:rPr>
          <w:rFonts w:ascii="宋体" w:hAnsi="宋体" w:cs="宋体" w:hint="eastAsia"/>
          <w:sz w:val="24"/>
          <w:szCs w:val="24"/>
        </w:rPr>
        <w:t>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1"/>
    </w:p>
    <w:bookmarkEnd w:id="9"/>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w:t>
      </w:r>
      <w:r>
        <w:rPr>
          <w:rFonts w:ascii="宋体" w:hAnsi="宋体" w:cs="宋体" w:hint="eastAsia"/>
          <w:sz w:val="24"/>
          <w:szCs w:val="24"/>
        </w:rPr>
        <w:t>本项目无需编制安装调试方案，对招标（编制投标文件）时间已经缩短，如投标人对此有异议，请在开标前</w:t>
      </w:r>
      <w:r>
        <w:rPr>
          <w:rFonts w:ascii="宋体" w:hAnsi="宋体" w:cs="宋体" w:hint="eastAsia"/>
          <w:sz w:val="24"/>
          <w:szCs w:val="24"/>
        </w:rPr>
        <w:t>3</w:t>
      </w:r>
      <w:r>
        <w:rPr>
          <w:rFonts w:ascii="宋体" w:hAnsi="宋体" w:cs="宋体" w:hint="eastAsia"/>
          <w:sz w:val="24"/>
          <w:szCs w:val="24"/>
        </w:rPr>
        <w:t>天</w:t>
      </w:r>
      <w:r>
        <w:rPr>
          <w:rFonts w:ascii="宋体" w:hAnsi="宋体" w:cs="宋体" w:hint="eastAsia"/>
          <w:sz w:val="24"/>
          <w:szCs w:val="24"/>
        </w:rPr>
        <w:t>以书面形式（加盖公章）向招标人提出，否则视为已经认同本项目招标时间。</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0A3EEF" w:rsidRDefault="00311DA3">
      <w:pPr>
        <w:adjustRightInd w:val="0"/>
        <w:snapToGrid w:val="0"/>
        <w:spacing w:line="360" w:lineRule="auto"/>
        <w:ind w:firstLineChars="200" w:firstLine="482"/>
        <w:jc w:val="left"/>
        <w:rPr>
          <w:rFonts w:ascii="宋体" w:hAnsi="宋体" w:cs="宋体"/>
          <w:b/>
          <w:bCs/>
          <w:sz w:val="24"/>
          <w:szCs w:val="24"/>
        </w:rPr>
      </w:pPr>
      <w:bookmarkStart w:id="12" w:name="OLE_LINK16"/>
      <w:bookmarkStart w:id="13" w:name="OLE_LINK21"/>
      <w:bookmarkStart w:id="14" w:name="OLE_LINK62"/>
      <w:bookmarkStart w:id="15" w:name="OLE_LINK162"/>
      <w:r>
        <w:rPr>
          <w:rFonts w:ascii="宋体" w:hAnsi="宋体" w:cs="宋体" w:hint="eastAsia"/>
          <w:b/>
          <w:bCs/>
          <w:sz w:val="24"/>
          <w:szCs w:val="24"/>
        </w:rPr>
        <w:t>7</w:t>
      </w:r>
      <w:r>
        <w:rPr>
          <w:rFonts w:ascii="宋体" w:hAnsi="宋体" w:cs="宋体" w:hint="eastAsia"/>
          <w:b/>
          <w:bCs/>
          <w:sz w:val="24"/>
          <w:szCs w:val="24"/>
        </w:rPr>
        <w:t>、投标文件的组成</w:t>
      </w:r>
      <w:bookmarkEnd w:id="12"/>
      <w:r>
        <w:rPr>
          <w:rFonts w:ascii="宋体" w:hAnsi="宋体" w:cs="宋体" w:hint="eastAsia"/>
          <w:b/>
          <w:bCs/>
          <w:sz w:val="24"/>
          <w:szCs w:val="24"/>
        </w:rPr>
        <w:t>：</w:t>
      </w:r>
      <w:bookmarkStart w:id="16" w:name="OLE_LINK51"/>
    </w:p>
    <w:p w:rsidR="000A3EEF" w:rsidRDefault="00311DA3">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17"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7"/>
    </w:p>
    <w:p w:rsidR="000A3EEF" w:rsidRDefault="00311DA3">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报价文件：开标一览表（</w:t>
      </w:r>
      <w:r>
        <w:rPr>
          <w:rFonts w:ascii="宋体" w:hAnsi="宋体" w:cs="宋体" w:hint="eastAsia"/>
          <w:sz w:val="24"/>
          <w:szCs w:val="24"/>
        </w:rPr>
        <w:t>格式见附件</w:t>
      </w:r>
      <w:r>
        <w:rPr>
          <w:rFonts w:ascii="宋体" w:hAnsi="宋体" w:cs="宋体" w:hint="eastAsia"/>
          <w:sz w:val="24"/>
          <w:szCs w:val="24"/>
          <w:lang w:val="zh-CN"/>
        </w:rPr>
        <w:t>）；</w:t>
      </w:r>
    </w:p>
    <w:p w:rsidR="000A3EEF" w:rsidRDefault="00311DA3">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0A3EEF" w:rsidRDefault="00311DA3">
      <w:pPr>
        <w:numPr>
          <w:ilvl w:val="0"/>
          <w:numId w:val="16"/>
        </w:numPr>
        <w:adjustRightInd w:val="0"/>
        <w:snapToGrid w:val="0"/>
        <w:spacing w:line="360" w:lineRule="auto"/>
        <w:ind w:firstLineChars="200" w:firstLine="480"/>
        <w:jc w:val="left"/>
        <w:rPr>
          <w:rFonts w:ascii="宋体" w:hAnsi="宋体" w:cs="宋体"/>
          <w:sz w:val="24"/>
          <w:szCs w:val="24"/>
          <w:lang w:val="zh-CN"/>
        </w:rPr>
      </w:pPr>
      <w:bookmarkStart w:id="18" w:name="OLE_LINK8"/>
      <w:r>
        <w:rPr>
          <w:rFonts w:ascii="宋体" w:hAnsi="宋体" w:cs="宋体" w:hint="eastAsia"/>
          <w:sz w:val="24"/>
          <w:szCs w:val="24"/>
          <w:lang w:val="zh-CN"/>
        </w:rPr>
        <w:t>关于资格的声明函</w:t>
      </w:r>
      <w:r>
        <w:rPr>
          <w:rFonts w:ascii="宋体" w:hAnsi="宋体" w:cs="宋体" w:hint="eastAsia"/>
          <w:sz w:val="24"/>
          <w:szCs w:val="24"/>
        </w:rPr>
        <w:t>（附法定代表人身份证复印件（正反两面））；</w:t>
      </w:r>
    </w:p>
    <w:p w:rsidR="000A3EEF" w:rsidRDefault="00311DA3">
      <w:pPr>
        <w:numPr>
          <w:ilvl w:val="0"/>
          <w:numId w:val="16"/>
        </w:numPr>
        <w:adjustRightInd w:val="0"/>
        <w:snapToGrid w:val="0"/>
        <w:spacing w:line="360" w:lineRule="auto"/>
        <w:ind w:firstLineChars="200" w:firstLine="480"/>
        <w:jc w:val="left"/>
        <w:rPr>
          <w:rFonts w:ascii="宋体" w:hAnsi="宋体" w:cs="宋体"/>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0A3EEF" w:rsidRDefault="00311DA3">
      <w:pPr>
        <w:numPr>
          <w:ilvl w:val="0"/>
          <w:numId w:val="16"/>
        </w:numPr>
        <w:adjustRightInd w:val="0"/>
        <w:snapToGrid w:val="0"/>
        <w:spacing w:line="360" w:lineRule="auto"/>
        <w:ind w:firstLineChars="200" w:firstLine="480"/>
        <w:jc w:val="left"/>
        <w:rPr>
          <w:rFonts w:ascii="宋体"/>
          <w:b/>
          <w:bCs/>
          <w:sz w:val="24"/>
          <w:szCs w:val="24"/>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Pr>
          <w:rFonts w:ascii="宋体"/>
          <w:b/>
          <w:bCs/>
          <w:sz w:val="24"/>
          <w:szCs w:val="24"/>
          <w:highlight w:val="yellow"/>
        </w:rPr>
        <w:t>投标</w:t>
      </w:r>
      <w:r>
        <w:rPr>
          <w:rFonts w:ascii="宋体" w:hint="eastAsia"/>
          <w:b/>
          <w:bCs/>
          <w:sz w:val="24"/>
          <w:szCs w:val="24"/>
          <w:highlight w:val="yellow"/>
        </w:rPr>
        <w:t>人</w:t>
      </w:r>
      <w:r>
        <w:rPr>
          <w:rFonts w:ascii="宋体"/>
          <w:b/>
          <w:bCs/>
          <w:sz w:val="24"/>
          <w:szCs w:val="24"/>
          <w:highlight w:val="yellow"/>
        </w:rPr>
        <w:t>如果为不具备独立法人资格的分公司，则需提供其具有独立法人资格的上级总（母）公司对其出具的有效授权</w:t>
      </w:r>
      <w:r>
        <w:rPr>
          <w:rFonts w:ascii="宋体" w:hint="eastAsia"/>
          <w:b/>
          <w:bCs/>
          <w:sz w:val="24"/>
          <w:szCs w:val="24"/>
          <w:highlight w:val="yellow"/>
        </w:rPr>
        <w:t>书</w:t>
      </w:r>
      <w:r>
        <w:rPr>
          <w:rFonts w:ascii="宋体"/>
          <w:b/>
          <w:bCs/>
          <w:sz w:val="24"/>
          <w:szCs w:val="24"/>
          <w:highlight w:val="yellow"/>
        </w:rPr>
        <w:t>和投标分支公司营业执照</w:t>
      </w:r>
      <w:r>
        <w:rPr>
          <w:rFonts w:ascii="宋体" w:hint="eastAsia"/>
          <w:b/>
          <w:bCs/>
          <w:sz w:val="24"/>
          <w:szCs w:val="24"/>
          <w:highlight w:val="yellow"/>
        </w:rPr>
        <w:t>原</w:t>
      </w:r>
      <w:r>
        <w:rPr>
          <w:rFonts w:ascii="宋体"/>
          <w:b/>
          <w:bCs/>
          <w:sz w:val="24"/>
          <w:szCs w:val="24"/>
          <w:highlight w:val="yellow"/>
        </w:rPr>
        <w:t>件（开标前需递交授权书原件）</w:t>
      </w:r>
      <w:r>
        <w:rPr>
          <w:rFonts w:ascii="宋体" w:hint="eastAsia"/>
          <w:b/>
          <w:bCs/>
          <w:sz w:val="24"/>
          <w:szCs w:val="24"/>
        </w:rPr>
        <w:t>；</w:t>
      </w:r>
    </w:p>
    <w:bookmarkEnd w:id="18"/>
    <w:p w:rsidR="000A3EEF" w:rsidRDefault="00311DA3">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w:t>
      </w:r>
      <w:bookmarkStart w:id="19" w:name="OLE_LINK181"/>
      <w:r>
        <w:rPr>
          <w:rFonts w:ascii="宋体" w:hAnsi="宋体" w:cs="宋体" w:hint="eastAsia"/>
          <w:sz w:val="24"/>
          <w:szCs w:val="24"/>
        </w:rPr>
        <w:t>近十二个月</w:t>
      </w:r>
      <w:bookmarkEnd w:id="19"/>
      <w:r>
        <w:rPr>
          <w:rFonts w:ascii="宋体" w:hAnsi="宋体" w:cs="宋体" w:hint="eastAsia"/>
          <w:sz w:val="24"/>
          <w:szCs w:val="24"/>
        </w:rPr>
        <w:t>中任意一个月份税收的相关材料（提供相关主管部门证明或银行代扣证明）；</w:t>
      </w:r>
    </w:p>
    <w:p w:rsidR="000A3EEF" w:rsidRDefault="00311DA3">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0A3EEF" w:rsidRDefault="00311DA3">
      <w:pPr>
        <w:numPr>
          <w:ilvl w:val="0"/>
          <w:numId w:val="16"/>
        </w:numPr>
        <w:adjustRightInd w:val="0"/>
        <w:snapToGrid w:val="0"/>
        <w:spacing w:line="360" w:lineRule="auto"/>
        <w:ind w:firstLineChars="200" w:firstLine="480"/>
        <w:jc w:val="left"/>
        <w:rPr>
          <w:rFonts w:ascii="宋体" w:hAnsi="宋体" w:cs="宋体"/>
          <w:sz w:val="24"/>
          <w:szCs w:val="24"/>
        </w:rPr>
      </w:pPr>
      <w:bookmarkStart w:id="20" w:name="OLE_LINK115"/>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0A3EEF" w:rsidRDefault="00311DA3">
      <w:pPr>
        <w:numPr>
          <w:ilvl w:val="0"/>
          <w:numId w:val="16"/>
        </w:numPr>
        <w:tabs>
          <w:tab w:val="left" w:pos="846"/>
        </w:tabs>
        <w:adjustRightInd w:val="0"/>
        <w:snapToGrid w:val="0"/>
        <w:spacing w:line="360" w:lineRule="auto"/>
        <w:ind w:firstLineChars="200" w:firstLine="480"/>
        <w:jc w:val="left"/>
        <w:rPr>
          <w:rFonts w:ascii="宋体" w:hAnsi="宋体" w:cs="宋体"/>
          <w:sz w:val="24"/>
        </w:rPr>
      </w:pPr>
      <w:r>
        <w:rPr>
          <w:rFonts w:ascii="宋体" w:hAnsi="宋体" w:cs="宋体" w:hint="eastAsia"/>
          <w:sz w:val="24"/>
          <w:szCs w:val="24"/>
        </w:rPr>
        <w:t>投标保证金交纳证明（银行转账）复印件；</w:t>
      </w:r>
    </w:p>
    <w:p w:rsidR="000A3EEF" w:rsidRDefault="00311DA3">
      <w:pPr>
        <w:numPr>
          <w:ilvl w:val="0"/>
          <w:numId w:val="16"/>
        </w:numPr>
        <w:tabs>
          <w:tab w:val="left" w:pos="846"/>
        </w:tabs>
        <w:adjustRightInd w:val="0"/>
        <w:snapToGrid w:val="0"/>
        <w:spacing w:line="360" w:lineRule="auto"/>
        <w:ind w:firstLineChars="200" w:firstLine="480"/>
        <w:jc w:val="left"/>
        <w:rPr>
          <w:rFonts w:ascii="宋体" w:hAnsi="宋体" w:cs="宋体"/>
          <w:sz w:val="24"/>
        </w:rPr>
      </w:pPr>
      <w:r>
        <w:rPr>
          <w:rFonts w:ascii="宋体" w:hAnsi="宋体" w:hint="eastAsia"/>
          <w:sz w:val="24"/>
          <w:szCs w:val="21"/>
        </w:rPr>
        <w:t>实体店证明，提供店面租赁合同或房产证（复印件加盖公章）</w:t>
      </w:r>
    </w:p>
    <w:p w:rsidR="000A3EEF" w:rsidRDefault="00311DA3">
      <w:pPr>
        <w:pStyle w:val="afff5"/>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0A3EEF" w:rsidRDefault="00311DA3">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lastRenderedPageBreak/>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0A3EEF" w:rsidRDefault="00311DA3">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w:t>
      </w:r>
      <w:r>
        <w:rPr>
          <w:rFonts w:ascii="宋体" w:hAnsi="宋体" w:cs="宋体" w:hint="eastAsia"/>
          <w:sz w:val="24"/>
          <w:szCs w:val="24"/>
        </w:rPr>
        <w:t xml:space="preserve"> </w:t>
      </w:r>
      <w:r>
        <w:rPr>
          <w:rFonts w:ascii="宋体" w:hAnsi="宋体" w:cs="宋体" w:hint="eastAsia"/>
          <w:sz w:val="24"/>
          <w:szCs w:val="24"/>
        </w:rPr>
        <w:t>“项目技术要求和有关说明”中要求提供的相关证明材料（如有自行添加）</w:t>
      </w:r>
      <w:bookmarkEnd w:id="20"/>
    </w:p>
    <w:p w:rsidR="000A3EEF" w:rsidRDefault="00311DA3">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1" w:name="OLE_LINK116"/>
    </w:p>
    <w:p w:rsidR="000A3EEF" w:rsidRDefault="00311DA3">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6"/>
      <w:bookmarkEnd w:id="21"/>
    </w:p>
    <w:p w:rsidR="000A3EEF" w:rsidRDefault="00311DA3">
      <w:pPr>
        <w:adjustRightInd w:val="0"/>
        <w:snapToGrid w:val="0"/>
        <w:spacing w:line="360" w:lineRule="auto"/>
        <w:ind w:firstLineChars="200" w:firstLine="482"/>
        <w:jc w:val="left"/>
        <w:rPr>
          <w:rFonts w:ascii="宋体" w:hAnsi="宋体" w:cs="宋体"/>
          <w:sz w:val="24"/>
          <w:szCs w:val="24"/>
        </w:rPr>
      </w:pPr>
      <w:bookmarkStart w:id="22" w:name="OLE_LINK92"/>
      <w:bookmarkEnd w:id="13"/>
      <w:bookmarkEnd w:id="14"/>
      <w:r>
        <w:rPr>
          <w:rFonts w:ascii="宋体" w:hAnsi="宋体" w:cs="宋体" w:hint="eastAsia"/>
          <w:b/>
          <w:bCs/>
          <w:sz w:val="24"/>
          <w:szCs w:val="24"/>
        </w:rPr>
        <w:t>上述（</w:t>
      </w:r>
      <w:r>
        <w:rPr>
          <w:rFonts w:ascii="宋体" w:hAnsi="宋体" w:cs="宋体" w:hint="eastAsia"/>
          <w:b/>
          <w:bCs/>
          <w:sz w:val="24"/>
          <w:szCs w:val="24"/>
        </w:rPr>
        <w:t>1</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6</w:t>
      </w:r>
      <w:r>
        <w:rPr>
          <w:rFonts w:ascii="宋体" w:hAnsi="宋体" w:cs="宋体" w:hint="eastAsia"/>
          <w:b/>
          <w:bCs/>
          <w:sz w:val="24"/>
          <w:szCs w:val="24"/>
        </w:rPr>
        <w:t>）</w:t>
      </w:r>
      <w:bookmarkStart w:id="23" w:name="OLE_LINK117"/>
      <w:r>
        <w:rPr>
          <w:rFonts w:ascii="宋体" w:hAnsi="宋体" w:cs="宋体" w:hint="eastAsia"/>
          <w:b/>
          <w:bCs/>
          <w:sz w:val="24"/>
          <w:szCs w:val="24"/>
        </w:rPr>
        <w:t>项投标人必须按要求全部提供，否则投标无效。</w:t>
      </w:r>
      <w:bookmarkEnd w:id="23"/>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4" w:name="OLE_LINK118"/>
      <w:r>
        <w:rPr>
          <w:rFonts w:ascii="宋体" w:hAnsi="宋体" w:cs="宋体" w:hint="eastAsia"/>
          <w:sz w:val="24"/>
          <w:szCs w:val="24"/>
        </w:rPr>
        <w:t>。</w:t>
      </w:r>
      <w:bookmarkEnd w:id="24"/>
      <w:r>
        <w:rPr>
          <w:rFonts w:ascii="宋体" w:hint="eastAsia"/>
          <w:b/>
          <w:sz w:val="24"/>
          <w:szCs w:val="24"/>
        </w:rPr>
        <w:t>如上述“（</w:t>
      </w:r>
      <w:r>
        <w:rPr>
          <w:rFonts w:ascii="宋体" w:hint="eastAsia"/>
          <w:b/>
          <w:sz w:val="24"/>
          <w:szCs w:val="24"/>
        </w:rPr>
        <w:t>3</w:t>
      </w:r>
      <w:r>
        <w:rPr>
          <w:rFonts w:ascii="宋体" w:hint="eastAsia"/>
          <w:b/>
          <w:sz w:val="24"/>
          <w:szCs w:val="24"/>
        </w:rPr>
        <w:t>）资格证明文件”第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w:t>
      </w:r>
      <w:r>
        <w:rPr>
          <w:rFonts w:ascii="宋体" w:hAnsi="宋体" w:cs="宋体" w:hint="eastAsia"/>
          <w:sz w:val="24"/>
          <w:szCs w:val="24"/>
        </w:rPr>
        <w:t>护照或港澳同胞来往内地通行证、台湾同胞来往大陆通行证，或其它可在中国大陆有效居留的许可证明。</w:t>
      </w:r>
      <w:bookmarkEnd w:id="15"/>
      <w:bookmarkEnd w:id="22"/>
    </w:p>
    <w:p w:rsidR="000A3EEF" w:rsidRDefault="00311DA3">
      <w:pPr>
        <w:adjustRightInd w:val="0"/>
        <w:snapToGrid w:val="0"/>
        <w:spacing w:line="360" w:lineRule="auto"/>
        <w:ind w:firstLineChars="200" w:firstLine="482"/>
        <w:jc w:val="left"/>
        <w:rPr>
          <w:rFonts w:ascii="宋体" w:hAnsi="宋体" w:cs="宋体"/>
          <w:b/>
          <w:bCs/>
          <w:sz w:val="24"/>
          <w:szCs w:val="24"/>
        </w:rPr>
      </w:pPr>
      <w:bookmarkStart w:id="25" w:name="OLE_LINK93"/>
      <w:bookmarkStart w:id="26" w:name="OLE_LINK163"/>
      <w:r>
        <w:rPr>
          <w:rFonts w:ascii="宋体" w:hAnsi="宋体" w:cs="宋体" w:hint="eastAsia"/>
          <w:b/>
          <w:bCs/>
          <w:sz w:val="24"/>
          <w:szCs w:val="24"/>
        </w:rPr>
        <w:t>8</w:t>
      </w:r>
      <w:r>
        <w:rPr>
          <w:rFonts w:ascii="宋体" w:hAnsi="宋体" w:cs="宋体" w:hint="eastAsia"/>
          <w:b/>
          <w:bCs/>
          <w:sz w:val="24"/>
          <w:szCs w:val="24"/>
        </w:rPr>
        <w:t>、投标文件的制作及密封</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8.3 </w:t>
      </w:r>
      <w:r>
        <w:rPr>
          <w:rFonts w:ascii="宋体" w:hAnsi="宋体" w:cs="宋体" w:hint="eastAsia"/>
          <w:sz w:val="24"/>
          <w:szCs w:val="24"/>
        </w:rPr>
        <w:t>投标文件由投标人按要求参考给定格式如实填写（编写），格式中有盖章和签名要求的，须加盖投标人公章、并由法定代表人或被授权代表人签名。加盖的公章应为红章。</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7"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7"/>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8.5 </w:t>
      </w:r>
      <w:r>
        <w:rPr>
          <w:rFonts w:ascii="宋体" w:hAnsi="宋体" w:cs="宋体" w:hint="eastAsia"/>
          <w:sz w:val="24"/>
          <w:szCs w:val="24"/>
        </w:rPr>
        <w:t>投标文件</w:t>
      </w:r>
      <w:bookmarkStart w:id="28" w:name="OLE_LINK120"/>
      <w:bookmarkStart w:id="29" w:name="OLE_LINK121"/>
      <w:r>
        <w:rPr>
          <w:rFonts w:ascii="宋体" w:hAnsi="宋体" w:cs="宋体" w:hint="eastAsia"/>
          <w:sz w:val="24"/>
          <w:szCs w:val="24"/>
        </w:rPr>
        <w:t>不应有涂改、增删和潦草之处，如有必须修改时，修改处须有投标人公章和法定代表人或被授权代表人签字</w:t>
      </w:r>
      <w:bookmarkEnd w:id="28"/>
      <w:r>
        <w:rPr>
          <w:rFonts w:ascii="宋体" w:hAnsi="宋体" w:cs="宋体" w:hint="eastAsia"/>
          <w:sz w:val="24"/>
          <w:szCs w:val="24"/>
        </w:rPr>
        <w:t>。</w:t>
      </w:r>
      <w:bookmarkEnd w:id="29"/>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8.6 </w:t>
      </w:r>
      <w:r>
        <w:rPr>
          <w:rFonts w:ascii="宋体" w:hAnsi="宋体" w:cs="宋体" w:hint="eastAsia"/>
          <w:sz w:val="24"/>
          <w:szCs w:val="24"/>
        </w:rPr>
        <w:t>投标文件应按照“投标文件的组成”顺序</w:t>
      </w:r>
      <w:r>
        <w:rPr>
          <w:rFonts w:ascii="宋体" w:hAnsi="宋体" w:cs="宋体" w:hint="eastAsia"/>
          <w:sz w:val="24"/>
          <w:szCs w:val="24"/>
          <w:lang w:val="zh-CN"/>
        </w:rPr>
        <w:t>统一用</w:t>
      </w:r>
      <w:r>
        <w:rPr>
          <w:rFonts w:ascii="宋体" w:hAnsi="宋体" w:cs="宋体" w:hint="eastAsia"/>
          <w:sz w:val="24"/>
          <w:szCs w:val="24"/>
          <w:lang w:val="zh-CN"/>
        </w:rPr>
        <w:t>A4</w:t>
      </w:r>
      <w:bookmarkStart w:id="30" w:name="OLE_LINK122"/>
      <w:r>
        <w:rPr>
          <w:rFonts w:ascii="宋体" w:hAnsi="宋体" w:cs="宋体" w:hint="eastAsia"/>
          <w:sz w:val="24"/>
          <w:szCs w:val="24"/>
          <w:lang w:val="zh-CN"/>
        </w:rPr>
        <w:t>规格幅面打印、装订成册，</w:t>
      </w:r>
      <w:bookmarkEnd w:id="30"/>
      <w:r>
        <w:rPr>
          <w:rFonts w:ascii="宋体" w:hAnsi="宋体" w:cs="宋体" w:hint="eastAsia"/>
          <w:sz w:val="24"/>
          <w:szCs w:val="24"/>
          <w:lang w:val="zh-CN"/>
        </w:rPr>
        <w:t>由于编排混乱导致投标文件被误读或查找不到，责任由投标人承担。</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1" w:name="OLE_LINK123"/>
      <w:r>
        <w:rPr>
          <w:rFonts w:ascii="宋体" w:hAnsi="宋体" w:cs="宋体" w:hint="eastAsia"/>
          <w:sz w:val="24"/>
          <w:szCs w:val="24"/>
        </w:rPr>
        <w:t>投标人应该将投标文件密封，同时注明投标人名称。</w:t>
      </w:r>
      <w:bookmarkEnd w:id="25"/>
      <w:bookmarkEnd w:id="31"/>
    </w:p>
    <w:p w:rsidR="000A3EEF" w:rsidRDefault="00311DA3">
      <w:pPr>
        <w:adjustRightInd w:val="0"/>
        <w:snapToGrid w:val="0"/>
        <w:spacing w:line="360" w:lineRule="auto"/>
        <w:ind w:firstLineChars="200" w:firstLine="482"/>
        <w:jc w:val="left"/>
        <w:rPr>
          <w:rFonts w:ascii="宋体" w:hAnsi="宋体" w:cs="宋体"/>
          <w:b/>
          <w:bCs/>
          <w:sz w:val="24"/>
          <w:szCs w:val="24"/>
        </w:rPr>
      </w:pPr>
      <w:bookmarkStart w:id="32" w:name="OLE_LINK94"/>
      <w:r>
        <w:rPr>
          <w:rFonts w:ascii="宋体" w:hAnsi="宋体" w:cs="宋体" w:hint="eastAsia"/>
          <w:b/>
          <w:bCs/>
          <w:sz w:val="24"/>
          <w:szCs w:val="24"/>
        </w:rPr>
        <w:t>9</w:t>
      </w:r>
      <w:r>
        <w:rPr>
          <w:rFonts w:ascii="宋体" w:hAnsi="宋体" w:cs="宋体" w:hint="eastAsia"/>
          <w:b/>
          <w:bCs/>
          <w:sz w:val="24"/>
          <w:szCs w:val="24"/>
        </w:rPr>
        <w:t>、投标文件的真实性</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9.1 </w:t>
      </w:r>
      <w:r>
        <w:rPr>
          <w:rFonts w:ascii="宋体" w:hAnsi="宋体" w:cs="宋体" w:hint="eastAsia"/>
          <w:sz w:val="24"/>
          <w:szCs w:val="24"/>
        </w:rPr>
        <w:t>投标人（含中标供应商）应对其投标文件中提供的所有材料的真实性负责。</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9.2 </w:t>
      </w:r>
      <w:r>
        <w:rPr>
          <w:rFonts w:ascii="宋体" w:hAnsi="宋体" w:cs="宋体" w:hint="eastAsia"/>
          <w:sz w:val="24"/>
          <w:szCs w:val="24"/>
        </w:rPr>
        <w:t>如</w:t>
      </w:r>
      <w:bookmarkStart w:id="33" w:name="OLE_LINK45"/>
      <w:r>
        <w:rPr>
          <w:rFonts w:ascii="宋体" w:hAnsi="宋体" w:cs="宋体" w:hint="eastAsia"/>
          <w:sz w:val="24"/>
          <w:szCs w:val="24"/>
        </w:rPr>
        <w:t>采购人、</w:t>
      </w:r>
      <w:bookmarkStart w:id="34" w:name="OLE_LINK53"/>
      <w:bookmarkEnd w:id="33"/>
      <w:r>
        <w:rPr>
          <w:rFonts w:ascii="宋体" w:hAnsi="宋体" w:cs="宋体" w:hint="eastAsia"/>
          <w:sz w:val="24"/>
          <w:szCs w:val="24"/>
        </w:rPr>
        <w:t>采购代理机构</w:t>
      </w:r>
      <w:bookmarkEnd w:id="34"/>
      <w:r>
        <w:rPr>
          <w:rFonts w:ascii="宋体" w:hAnsi="宋体" w:cs="宋体" w:hint="eastAsia"/>
          <w:sz w:val="24"/>
          <w:szCs w:val="24"/>
        </w:rPr>
        <w:t>视情况或根据各项法律、法规、规章及相关制度的规定，要求投标人（含中标供应商）提供投标文件中</w:t>
      </w:r>
      <w:r>
        <w:rPr>
          <w:rFonts w:ascii="宋体" w:hAnsi="宋体" w:cs="宋体" w:hint="eastAsia"/>
          <w:sz w:val="24"/>
          <w:szCs w:val="24"/>
        </w:rPr>
        <w:t>某材料的原件、其他相关证明性资料等材料，投标人（含中标供应商）应按照规定的时间、内容、数量等相关要求，予以提</w:t>
      </w:r>
      <w:r>
        <w:rPr>
          <w:rFonts w:ascii="宋体" w:hAnsi="宋体" w:cs="宋体" w:hint="eastAsia"/>
          <w:sz w:val="24"/>
          <w:szCs w:val="24"/>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10</w:t>
      </w:r>
      <w:r>
        <w:rPr>
          <w:rFonts w:ascii="宋体" w:hAnsi="宋体" w:cs="宋体" w:hint="eastAsia"/>
          <w:b/>
          <w:bCs/>
          <w:sz w:val="24"/>
          <w:szCs w:val="24"/>
        </w:rPr>
        <w:t>、投标文件的递交</w:t>
      </w:r>
    </w:p>
    <w:p w:rsidR="000A3EEF" w:rsidRDefault="00311DA3">
      <w:pPr>
        <w:adjustRightInd w:val="0"/>
        <w:snapToGrid w:val="0"/>
        <w:spacing w:line="360" w:lineRule="auto"/>
        <w:ind w:firstLineChars="200" w:firstLine="480"/>
        <w:jc w:val="left"/>
        <w:rPr>
          <w:rFonts w:ascii="宋体" w:hAnsi="宋体" w:cs="宋体"/>
          <w:sz w:val="24"/>
          <w:szCs w:val="24"/>
        </w:rPr>
      </w:pPr>
      <w:bookmarkStart w:id="35" w:name="OLE_LINK124"/>
      <w:r>
        <w:rPr>
          <w:rFonts w:ascii="宋体" w:hAnsi="宋体" w:cs="宋体" w:hint="eastAsia"/>
          <w:sz w:val="24"/>
          <w:szCs w:val="24"/>
        </w:rPr>
        <w:t xml:space="preserve">10.1 </w:t>
      </w:r>
      <w:r>
        <w:rPr>
          <w:rFonts w:ascii="宋体" w:hAnsi="宋体" w:cs="宋体" w:hint="eastAsia"/>
          <w:sz w:val="24"/>
          <w:szCs w:val="24"/>
        </w:rPr>
        <w:t>投标人须在招标文件规定的提交投标文件截止时间之前到宜兴市公用环保集团有限公司招投标室提交投标文件，逾期不予受理。</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w:t>
      </w:r>
      <w:r>
        <w:rPr>
          <w:rFonts w:ascii="宋体" w:hAnsi="宋体" w:cs="宋体" w:hint="eastAsia"/>
          <w:b/>
          <w:bCs/>
          <w:sz w:val="24"/>
          <w:szCs w:val="24"/>
        </w:rPr>
        <w:t>、有下列</w:t>
      </w:r>
      <w:r>
        <w:rPr>
          <w:rFonts w:ascii="宋体" w:hAnsi="宋体" w:cs="宋体" w:hint="eastAsia"/>
          <w:b/>
          <w:bCs/>
          <w:sz w:val="24"/>
          <w:szCs w:val="24"/>
        </w:rPr>
        <w:t>情形之一的投标文件将拒收</w:t>
      </w:r>
    </w:p>
    <w:p w:rsidR="000A3EEF" w:rsidRDefault="00311DA3">
      <w:pPr>
        <w:adjustRightInd w:val="0"/>
        <w:snapToGrid w:val="0"/>
        <w:spacing w:line="360" w:lineRule="auto"/>
        <w:ind w:firstLineChars="200" w:firstLine="480"/>
        <w:jc w:val="left"/>
        <w:rPr>
          <w:rFonts w:ascii="宋体" w:hAnsi="宋体" w:cs="宋体"/>
          <w:sz w:val="24"/>
          <w:szCs w:val="24"/>
        </w:rPr>
      </w:pPr>
      <w:bookmarkStart w:id="36" w:name="OLE_LINK95"/>
      <w:bookmarkEnd w:id="32"/>
      <w:bookmarkEnd w:id="35"/>
      <w:r>
        <w:rPr>
          <w:rFonts w:ascii="宋体" w:hAnsi="宋体" w:cs="宋体" w:hint="eastAsia"/>
          <w:sz w:val="24"/>
          <w:szCs w:val="24"/>
        </w:rPr>
        <w:t xml:space="preserve">11.1 </w:t>
      </w:r>
      <w:r>
        <w:rPr>
          <w:rFonts w:ascii="宋体" w:hAnsi="宋体" w:cs="宋体" w:hint="eastAsia"/>
          <w:sz w:val="24"/>
          <w:szCs w:val="24"/>
        </w:rPr>
        <w:t>在招标文件要求提交投标文件的截止时间之后送达的；</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11.2 </w:t>
      </w:r>
      <w:r>
        <w:rPr>
          <w:rFonts w:ascii="宋体" w:hAnsi="宋体" w:cs="宋体" w:hint="eastAsia"/>
          <w:sz w:val="24"/>
          <w:szCs w:val="24"/>
        </w:rPr>
        <w:t>未按照招标文件要求密封的。</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w:t>
      </w:r>
      <w:r>
        <w:rPr>
          <w:rFonts w:ascii="宋体" w:hAnsi="宋体" w:cs="宋体" w:hint="eastAsia"/>
          <w:b/>
          <w:bCs/>
          <w:sz w:val="24"/>
          <w:szCs w:val="24"/>
        </w:rPr>
        <w:t>、投标文件的有效期</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12.1 </w:t>
      </w:r>
      <w:r>
        <w:rPr>
          <w:rFonts w:ascii="宋体" w:hAnsi="宋体" w:cs="宋体" w:hint="eastAsia"/>
          <w:sz w:val="24"/>
          <w:szCs w:val="24"/>
        </w:rPr>
        <w:t>投标文件的有效期为提交投标文件截止之日起的</w:t>
      </w:r>
      <w:r>
        <w:rPr>
          <w:rFonts w:ascii="宋体" w:hAnsi="宋体" w:cs="宋体" w:hint="eastAsia"/>
          <w:sz w:val="24"/>
          <w:szCs w:val="24"/>
        </w:rPr>
        <w:t>60</w:t>
      </w:r>
      <w:r>
        <w:rPr>
          <w:rFonts w:ascii="宋体" w:hAnsi="宋体" w:cs="宋体" w:hint="eastAsia"/>
          <w:sz w:val="24"/>
          <w:szCs w:val="24"/>
        </w:rPr>
        <w:t>天（含提交当日）。在特殊情况下，招标人、招标代理机构可与投标人协商延长投标文件的有效期。</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w:t>
      </w:r>
      <w:r>
        <w:rPr>
          <w:rFonts w:ascii="宋体" w:hAnsi="宋体" w:cs="宋体" w:hint="eastAsia"/>
          <w:b/>
          <w:bCs/>
          <w:sz w:val="24"/>
          <w:szCs w:val="24"/>
        </w:rPr>
        <w:t>、投标文件的退还</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13.1 </w:t>
      </w:r>
      <w:r>
        <w:rPr>
          <w:rFonts w:ascii="宋体" w:hAnsi="宋体" w:cs="宋体" w:hint="eastAsia"/>
          <w:sz w:val="24"/>
          <w:szCs w:val="24"/>
        </w:rPr>
        <w:t>投标人投标后，对所有投标人的投标文件一律不予退还。</w:t>
      </w:r>
    </w:p>
    <w:p w:rsidR="000A3EEF" w:rsidRDefault="00311DA3">
      <w:pPr>
        <w:adjustRightInd w:val="0"/>
        <w:snapToGrid w:val="0"/>
        <w:spacing w:line="360" w:lineRule="auto"/>
        <w:ind w:firstLineChars="200" w:firstLine="482"/>
        <w:jc w:val="left"/>
        <w:rPr>
          <w:rFonts w:ascii="宋体" w:hAnsi="宋体" w:cs="宋体"/>
          <w:b/>
          <w:bCs/>
          <w:sz w:val="24"/>
          <w:szCs w:val="24"/>
        </w:rPr>
      </w:pPr>
      <w:bookmarkStart w:id="37" w:name="OLE_LINK125"/>
      <w:r>
        <w:rPr>
          <w:rFonts w:ascii="宋体" w:hAnsi="宋体" w:cs="宋体" w:hint="eastAsia"/>
          <w:b/>
          <w:bCs/>
          <w:sz w:val="24"/>
          <w:szCs w:val="24"/>
        </w:rPr>
        <w:t>14</w:t>
      </w:r>
      <w:r>
        <w:rPr>
          <w:rFonts w:ascii="宋体" w:hAnsi="宋体" w:cs="宋体" w:hint="eastAsia"/>
          <w:b/>
          <w:bCs/>
          <w:sz w:val="24"/>
          <w:szCs w:val="24"/>
        </w:rPr>
        <w:t>、投标文件的修改和撤回</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w:t>
      </w:r>
      <w:r>
        <w:rPr>
          <w:rFonts w:ascii="宋体" w:hAnsi="宋体" w:cs="宋体" w:hint="eastAsia"/>
          <w:sz w:val="24"/>
          <w:szCs w:val="24"/>
          <w:lang w:val="zh-CN"/>
        </w:rPr>
        <w:t>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8" w:name="OLE_LINK164"/>
      <w:bookmarkEnd w:id="26"/>
      <w:bookmarkEnd w:id="37"/>
    </w:p>
    <w:p w:rsidR="000A3EEF" w:rsidRDefault="00311DA3">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rPr>
        <w:t>、</w:t>
      </w:r>
      <w:r>
        <w:rPr>
          <w:rFonts w:ascii="宋体" w:hAnsi="宋体" w:cs="宋体" w:hint="eastAsia"/>
          <w:b/>
          <w:bCs/>
          <w:sz w:val="24"/>
          <w:szCs w:val="24"/>
          <w:lang w:val="zh-CN"/>
        </w:rPr>
        <w:t>无效投标的确认</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0A3EEF" w:rsidRDefault="00311DA3">
      <w:pPr>
        <w:numPr>
          <w:ilvl w:val="0"/>
          <w:numId w:val="18"/>
        </w:numPr>
        <w:adjustRightInd w:val="0"/>
        <w:snapToGrid w:val="0"/>
        <w:spacing w:line="360" w:lineRule="auto"/>
        <w:ind w:left="0" w:firstLine="425"/>
        <w:jc w:val="left"/>
        <w:rPr>
          <w:rFonts w:ascii="宋体" w:hAnsi="宋体" w:cs="宋体"/>
          <w:sz w:val="24"/>
          <w:szCs w:val="24"/>
          <w:lang w:val="zh-CN"/>
        </w:rPr>
      </w:pPr>
      <w:bookmarkStart w:id="39"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0A3EEF" w:rsidRDefault="00311DA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0A3EEF" w:rsidRDefault="00311DA3">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0"/>
      <w:r>
        <w:rPr>
          <w:rFonts w:ascii="宋体" w:hAnsi="宋体" w:cs="宋体" w:hint="eastAsia"/>
          <w:sz w:val="24"/>
          <w:szCs w:val="24"/>
          <w:lang w:val="zh-CN"/>
        </w:rPr>
        <w:t>；</w:t>
      </w:r>
    </w:p>
    <w:p w:rsidR="000A3EEF" w:rsidRDefault="00311DA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0A3EEF" w:rsidRDefault="00311DA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0A3EEF" w:rsidRDefault="00311DA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0A3EEF" w:rsidRDefault="00311DA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0A3EEF" w:rsidRDefault="00311DA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0A3EEF" w:rsidRDefault="00311DA3">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lastRenderedPageBreak/>
        <w:t>评标委员会认为投标人的报价明显低于其他通过符合性审查投标人的报价，有可能影响产品质量或者不能诚信履约，且投标人不能证明其报价合理性的；</w:t>
      </w:r>
    </w:p>
    <w:p w:rsidR="000A3EEF" w:rsidRDefault="00311DA3">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w:t>
      </w:r>
      <w:r>
        <w:rPr>
          <w:rFonts w:ascii="宋体" w:hAnsi="宋体" w:cs="宋体" w:hint="eastAsia"/>
          <w:sz w:val="24"/>
          <w:szCs w:val="24"/>
        </w:rPr>
        <w:t>10</w:t>
      </w:r>
      <w:r>
        <w:rPr>
          <w:rFonts w:ascii="宋体" w:hAnsi="宋体" w:cs="宋体" w:hint="eastAsia"/>
          <w:sz w:val="24"/>
          <w:szCs w:val="24"/>
        </w:rPr>
        <w:t>）与其他投标人恶意串通的，包括但不限于以下几种情况：</w:t>
      </w:r>
    </w:p>
    <w:p w:rsidR="000A3EEF" w:rsidRDefault="00311DA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0A3EEF" w:rsidRDefault="00311DA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0A3EEF" w:rsidRDefault="00311DA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0A3EEF" w:rsidRDefault="00311DA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0A3EEF" w:rsidRDefault="00311DA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0A3EEF" w:rsidRDefault="00311DA3">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w:t>
      </w:r>
      <w:r>
        <w:rPr>
          <w:rFonts w:ascii="宋体" w:hAnsi="宋体" w:cs="宋体" w:hint="eastAsia"/>
          <w:sz w:val="24"/>
          <w:szCs w:val="24"/>
        </w:rPr>
        <w:t>13</w:t>
      </w:r>
      <w:r>
        <w:rPr>
          <w:rFonts w:ascii="宋体" w:hAnsi="宋体" w:cs="宋体" w:hint="eastAsia"/>
          <w:sz w:val="24"/>
          <w:szCs w:val="24"/>
        </w:rPr>
        <w:t>）法律、法规和招标文件规定的其他无效情形</w:t>
      </w:r>
      <w:r>
        <w:rPr>
          <w:rFonts w:ascii="宋体" w:hAnsi="宋体" w:cs="宋体" w:hint="eastAsia"/>
          <w:sz w:val="24"/>
          <w:szCs w:val="24"/>
          <w:lang w:val="zh-CN"/>
        </w:rPr>
        <w:t>。</w:t>
      </w:r>
      <w:bookmarkEnd w:id="36"/>
      <w:bookmarkEnd w:id="38"/>
      <w:bookmarkEnd w:id="39"/>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0A3EEF" w:rsidRDefault="00311DA3">
      <w:pPr>
        <w:adjustRightInd w:val="0"/>
        <w:snapToGrid w:val="0"/>
        <w:spacing w:line="360" w:lineRule="auto"/>
        <w:ind w:firstLineChars="200" w:firstLine="482"/>
        <w:jc w:val="left"/>
        <w:rPr>
          <w:rFonts w:ascii="宋体" w:hAnsi="宋体" w:cs="宋体"/>
          <w:b/>
          <w:bCs/>
          <w:sz w:val="24"/>
          <w:szCs w:val="24"/>
        </w:rPr>
      </w:pPr>
      <w:bookmarkStart w:id="41" w:name="OLE_LINK96"/>
      <w:r>
        <w:rPr>
          <w:rFonts w:ascii="宋体" w:hAnsi="宋体" w:cs="宋体" w:hint="eastAsia"/>
          <w:b/>
          <w:bCs/>
          <w:sz w:val="24"/>
          <w:szCs w:val="24"/>
        </w:rPr>
        <w:t>16</w:t>
      </w:r>
      <w:r>
        <w:rPr>
          <w:rFonts w:ascii="宋体" w:hAnsi="宋体" w:cs="宋体" w:hint="eastAsia"/>
          <w:b/>
          <w:bCs/>
          <w:sz w:val="24"/>
          <w:szCs w:val="24"/>
        </w:rPr>
        <w:t>、本项目不接受联合体、中标后分包。</w:t>
      </w:r>
    </w:p>
    <w:p w:rsidR="000A3EEF" w:rsidRDefault="00311DA3">
      <w:pPr>
        <w:adjustRightInd w:val="0"/>
        <w:snapToGrid w:val="0"/>
        <w:spacing w:line="360" w:lineRule="auto"/>
        <w:ind w:firstLineChars="200" w:firstLine="482"/>
        <w:jc w:val="left"/>
        <w:rPr>
          <w:rFonts w:ascii="宋体" w:hAnsi="宋体" w:cs="宋体"/>
          <w:b/>
          <w:bCs/>
          <w:sz w:val="24"/>
          <w:szCs w:val="24"/>
          <w:lang w:val="zh-CN"/>
        </w:rPr>
      </w:pPr>
      <w:bookmarkStart w:id="42" w:name="OLE_LINK167"/>
      <w:bookmarkStart w:id="43" w:name="OLE_LINK97"/>
      <w:bookmarkEnd w:id="41"/>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2"/>
    </w:p>
    <w:p w:rsidR="000A3EEF" w:rsidRDefault="00311DA3">
      <w:pPr>
        <w:adjustRightInd w:val="0"/>
        <w:snapToGrid w:val="0"/>
        <w:spacing w:line="360" w:lineRule="auto"/>
        <w:ind w:firstLineChars="200" w:firstLine="482"/>
        <w:jc w:val="left"/>
        <w:rPr>
          <w:rFonts w:ascii="宋体" w:hAnsi="宋体" w:cs="宋体"/>
          <w:b/>
          <w:bCs/>
          <w:sz w:val="24"/>
          <w:szCs w:val="24"/>
        </w:rPr>
      </w:pPr>
      <w:bookmarkStart w:id="44" w:name="OLE_LINK168"/>
      <w:r>
        <w:rPr>
          <w:rFonts w:ascii="宋体" w:hAnsi="宋体" w:cs="宋体" w:hint="eastAsia"/>
          <w:b/>
          <w:bCs/>
          <w:sz w:val="24"/>
          <w:szCs w:val="24"/>
        </w:rPr>
        <w:t>17</w:t>
      </w:r>
      <w:r>
        <w:rPr>
          <w:rFonts w:ascii="宋体" w:hAnsi="宋体" w:cs="宋体" w:hint="eastAsia"/>
          <w:b/>
          <w:bCs/>
          <w:sz w:val="24"/>
          <w:szCs w:val="24"/>
        </w:rPr>
        <w:t>、开标</w:t>
      </w:r>
    </w:p>
    <w:p w:rsidR="000A3EEF" w:rsidRDefault="00311DA3">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0A3EEF" w:rsidRDefault="00311DA3">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 xml:space="preserve">.2 </w:t>
      </w:r>
      <w:r>
        <w:rPr>
          <w:rFonts w:asci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0A3EEF" w:rsidRDefault="00311DA3">
      <w:pPr>
        <w:spacing w:line="360" w:lineRule="auto"/>
        <w:ind w:firstLineChars="200" w:firstLine="480"/>
        <w:jc w:val="left"/>
        <w:rPr>
          <w:rFonts w:ascii="宋体"/>
          <w:bCs/>
          <w:sz w:val="24"/>
          <w:szCs w:val="24"/>
        </w:rPr>
      </w:pPr>
      <w:r>
        <w:rPr>
          <w:rFonts w:ascii="宋体" w:hint="eastAsia"/>
          <w:bCs/>
          <w:sz w:val="24"/>
          <w:szCs w:val="24"/>
        </w:rPr>
        <w:t xml:space="preserve">17.3 </w:t>
      </w:r>
      <w:r>
        <w:rPr>
          <w:rFonts w:ascii="宋体" w:hint="eastAsia"/>
          <w:bCs/>
          <w:sz w:val="24"/>
          <w:szCs w:val="24"/>
        </w:rPr>
        <w:t>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w:t>
      </w:r>
      <w:r>
        <w:rPr>
          <w:rFonts w:ascii="宋体" w:hAnsi="宋体" w:cs="宋体" w:hint="eastAsia"/>
          <w:b/>
          <w:bCs/>
          <w:sz w:val="24"/>
          <w:szCs w:val="24"/>
        </w:rPr>
        <w:t>、评标</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18.1 </w:t>
      </w:r>
      <w:r>
        <w:rPr>
          <w:rFonts w:ascii="宋体" w:hAnsi="宋体" w:cs="宋体" w:hint="eastAsia"/>
          <w:sz w:val="24"/>
          <w:szCs w:val="24"/>
        </w:rPr>
        <w:t>具体评标事务由采购人依法组建的评标委员会负责。</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18.2</w:t>
      </w:r>
      <w:bookmarkStart w:id="45"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5"/>
    </w:p>
    <w:p w:rsidR="000A3EEF" w:rsidRDefault="00311DA3">
      <w:pPr>
        <w:spacing w:line="360" w:lineRule="auto"/>
        <w:ind w:firstLineChars="200" w:firstLine="480"/>
        <w:jc w:val="left"/>
        <w:rPr>
          <w:rFonts w:ascii="宋体"/>
          <w:bCs/>
          <w:sz w:val="24"/>
          <w:szCs w:val="24"/>
          <w:lang w:val="zh-CN"/>
        </w:rPr>
      </w:pPr>
      <w:r>
        <w:rPr>
          <w:rFonts w:ascii="宋体" w:hAnsi="宋体" w:cs="宋体" w:hint="eastAsia"/>
          <w:sz w:val="24"/>
          <w:szCs w:val="24"/>
        </w:rPr>
        <w:t>18.3</w:t>
      </w:r>
      <w:r>
        <w:rPr>
          <w:rFonts w:ascii="宋体" w:hAnsi="宋体" w:cs="宋体" w:hint="eastAsia"/>
          <w:sz w:val="24"/>
          <w:szCs w:val="24"/>
        </w:rPr>
        <w:t>评标委员会对符合资格的投标人的投标文件进行符合性审</w:t>
      </w:r>
      <w:r>
        <w:rPr>
          <w:rFonts w:ascii="宋体" w:hAnsi="宋体" w:cs="宋体" w:hint="eastAsia"/>
          <w:sz w:val="24"/>
          <w:szCs w:val="24"/>
        </w:rPr>
        <w:t>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0A3EEF" w:rsidRDefault="00311DA3">
      <w:pPr>
        <w:spacing w:line="360" w:lineRule="auto"/>
        <w:ind w:firstLineChars="200" w:firstLine="480"/>
        <w:jc w:val="left"/>
        <w:rPr>
          <w:rFonts w:ascii="宋体"/>
          <w:bCs/>
          <w:sz w:val="24"/>
          <w:szCs w:val="24"/>
        </w:rPr>
      </w:pPr>
      <w:r>
        <w:rPr>
          <w:rFonts w:ascii="宋体" w:hAnsi="宋体" w:cs="宋体" w:hint="eastAsia"/>
          <w:sz w:val="24"/>
          <w:szCs w:val="24"/>
        </w:rPr>
        <w:t>18.</w:t>
      </w:r>
      <w:bookmarkStart w:id="46" w:name="OLE_LINK132"/>
      <w:r>
        <w:rPr>
          <w:rFonts w:ascii="宋体" w:hAnsi="宋体" w:cs="宋体" w:hint="eastAsia"/>
          <w:sz w:val="24"/>
          <w:szCs w:val="24"/>
        </w:rPr>
        <w:t xml:space="preserve">4 </w:t>
      </w:r>
      <w:r>
        <w:rPr>
          <w:rFonts w:ascii="宋体" w:hAnsi="宋体" w:cs="宋体" w:hint="eastAsia"/>
          <w:sz w:val="24"/>
          <w:szCs w:val="24"/>
        </w:rPr>
        <w:t>澄清有关问题。</w:t>
      </w:r>
      <w:bookmarkEnd w:id="46"/>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7" w:name="OLE_LINK26"/>
      <w:r>
        <w:rPr>
          <w:rFonts w:ascii="宋体" w:hAnsi="宋体" w:cs="宋体" w:hint="eastAsia"/>
          <w:sz w:val="24"/>
          <w:szCs w:val="24"/>
        </w:rPr>
        <w:t>投标人的澄清、说明或者补正应当采用书面形式，并加盖公章，或者由法定代表人或其授权的代表签字</w:t>
      </w:r>
      <w:bookmarkEnd w:id="47"/>
      <w:r>
        <w:rPr>
          <w:rFonts w:ascii="宋体" w:hAnsi="宋体" w:cs="宋体" w:hint="eastAsia"/>
          <w:sz w:val="24"/>
          <w:szCs w:val="24"/>
        </w:rPr>
        <w:t>。投标人的澄清、说明或者补正不得超出投标文件的范围或者改变投标文件的实质性内容。</w:t>
      </w:r>
      <w:bookmarkStart w:id="48" w:name="OLE_LINK129"/>
      <w:r>
        <w:rPr>
          <w:rFonts w:ascii="宋体" w:hAnsi="宋体" w:cs="宋体" w:hint="eastAsia"/>
          <w:sz w:val="24"/>
          <w:szCs w:val="24"/>
        </w:rPr>
        <w:t>若对不同文字文本投标</w:t>
      </w:r>
      <w:r>
        <w:rPr>
          <w:rFonts w:ascii="宋体" w:hAnsi="宋体" w:cs="宋体" w:hint="eastAsia"/>
          <w:sz w:val="24"/>
          <w:szCs w:val="24"/>
        </w:rPr>
        <w:t>文件的解释发生异议的，以中文文本为准</w:t>
      </w:r>
      <w:bookmarkEnd w:id="48"/>
      <w:r>
        <w:rPr>
          <w:rFonts w:ascii="宋体" w:hAnsi="宋体" w:cs="宋体" w:hint="eastAsia"/>
          <w:sz w:val="24"/>
          <w:szCs w:val="24"/>
        </w:rPr>
        <w:t>；</w:t>
      </w:r>
      <w:r>
        <w:rPr>
          <w:rFonts w:ascii="宋体" w:hint="eastAsia"/>
          <w:bCs/>
          <w:sz w:val="24"/>
          <w:szCs w:val="24"/>
        </w:rPr>
        <w:t>正本与副本不符，以正本为准。</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18.5 </w:t>
      </w:r>
      <w:r>
        <w:rPr>
          <w:rFonts w:ascii="宋体" w:hAnsi="宋体" w:cs="宋体" w:hint="eastAsia"/>
          <w:sz w:val="24"/>
          <w:szCs w:val="24"/>
        </w:rPr>
        <w:t>比较与评价。评标委员会应当按照招标文件中规定的评标方法和标准，对符合性审查合格的投标文件进行商务和技术评估，综合比较与评价。</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49" w:name="OLE_LINK133"/>
      <w:r>
        <w:rPr>
          <w:rFonts w:ascii="宋体" w:hAnsi="宋体" w:cs="宋体" w:hint="eastAsia"/>
          <w:sz w:val="24"/>
          <w:szCs w:val="24"/>
        </w:rPr>
        <w:t>评标方法和标准。</w:t>
      </w:r>
      <w:bookmarkEnd w:id="49"/>
      <w:r>
        <w:rPr>
          <w:rFonts w:ascii="宋体" w:hAnsi="宋体" w:cs="宋体" w:hint="eastAsia"/>
          <w:sz w:val="24"/>
          <w:szCs w:val="24"/>
        </w:rPr>
        <w:t>本次招标采用最低价评标法。</w:t>
      </w:r>
    </w:p>
    <w:p w:rsidR="000A3EEF" w:rsidRDefault="00311DA3">
      <w:pPr>
        <w:spacing w:line="360" w:lineRule="auto"/>
        <w:ind w:firstLineChars="200" w:firstLine="480"/>
        <w:jc w:val="left"/>
        <w:rPr>
          <w:rFonts w:ascii="宋体" w:hAnsi="宋体" w:cs="宋体"/>
          <w:sz w:val="24"/>
          <w:szCs w:val="24"/>
        </w:rPr>
      </w:pPr>
      <w:bookmarkStart w:id="50" w:name="OLE_LINK134"/>
      <w:r>
        <w:rPr>
          <w:rFonts w:ascii="宋体" w:hAnsi="宋体" w:cs="宋体" w:hint="eastAsia"/>
          <w:sz w:val="24"/>
          <w:szCs w:val="24"/>
          <w:lang w:val="zh-CN"/>
        </w:rPr>
        <w:t>（</w:t>
      </w:r>
      <w:r>
        <w:rPr>
          <w:rFonts w:ascii="宋体" w:hAnsi="宋体" w:cs="宋体" w:hint="eastAsia"/>
          <w:sz w:val="24"/>
          <w:szCs w:val="24"/>
          <w:lang w:val="zh-CN"/>
        </w:rPr>
        <w:t>1</w:t>
      </w:r>
      <w:r>
        <w:rPr>
          <w:rFonts w:ascii="宋体" w:hAnsi="宋体" w:cs="宋体" w:hint="eastAsia"/>
          <w:sz w:val="24"/>
          <w:szCs w:val="24"/>
          <w:lang w:val="zh-CN"/>
        </w:rPr>
        <w:t>）</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）投标</w:t>
      </w:r>
      <w:r>
        <w:rPr>
          <w:rFonts w:ascii="宋体" w:hAnsi="宋体" w:cs="宋体" w:hint="eastAsia"/>
          <w:sz w:val="24"/>
          <w:szCs w:val="24"/>
        </w:rPr>
        <w:t>文件报价出现前后不一致的，除招标文件另有规定外，按照下列规定修正：</w:t>
      </w:r>
    </w:p>
    <w:p w:rsidR="000A3EEF" w:rsidRDefault="00311DA3">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0A3EEF" w:rsidRDefault="00311DA3">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0A3EEF" w:rsidRDefault="00311DA3">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0A3EEF" w:rsidRDefault="00311DA3">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0"/>
    </w:p>
    <w:bookmarkEnd w:id="44"/>
    <w:p w:rsidR="000A3EEF" w:rsidRDefault="00311DA3">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0A3EEF" w:rsidRDefault="00311DA3">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 xml:space="preserve">18.8 </w:t>
      </w:r>
      <w:r>
        <w:rPr>
          <w:rFonts w:ascii="宋体" w:hAnsi="宋体" w:cs="宋体" w:hint="eastAsia"/>
          <w:sz w:val="24"/>
          <w:szCs w:val="24"/>
        </w:rPr>
        <w:t>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19</w:t>
      </w:r>
      <w:r>
        <w:rPr>
          <w:rFonts w:ascii="宋体" w:hAnsi="宋体" w:cs="宋体" w:hint="eastAsia"/>
          <w:b/>
          <w:bCs/>
          <w:sz w:val="24"/>
          <w:szCs w:val="24"/>
        </w:rPr>
        <w:t>、定标</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1" w:name="OLE_LINK174"/>
      <w:r>
        <w:rPr>
          <w:rFonts w:ascii="宋体" w:hAnsi="宋体" w:cs="宋体" w:hint="eastAsia"/>
          <w:sz w:val="24"/>
          <w:szCs w:val="24"/>
          <w:lang w:val="zh-CN"/>
        </w:rPr>
        <w:t>中标候选人</w:t>
      </w:r>
      <w:bookmarkEnd w:id="51"/>
      <w:r>
        <w:rPr>
          <w:rFonts w:ascii="宋体" w:hAnsi="宋体" w:cs="宋体" w:hint="eastAsia"/>
          <w:sz w:val="24"/>
          <w:szCs w:val="24"/>
          <w:lang w:val="zh-CN"/>
        </w:rPr>
        <w:t>中按顺序确定中标供应商。</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0A3EEF" w:rsidRDefault="00311DA3">
      <w:pPr>
        <w:adjustRightInd w:val="0"/>
        <w:snapToGrid w:val="0"/>
        <w:spacing w:line="360" w:lineRule="auto"/>
        <w:ind w:firstLineChars="200" w:firstLine="482"/>
        <w:jc w:val="left"/>
        <w:rPr>
          <w:rFonts w:ascii="宋体" w:hAnsi="宋体" w:cs="宋体"/>
          <w:b/>
          <w:bCs/>
          <w:sz w:val="24"/>
          <w:szCs w:val="24"/>
        </w:rPr>
      </w:pPr>
      <w:bookmarkStart w:id="52" w:name="OLE_LINK169"/>
      <w:r>
        <w:rPr>
          <w:rFonts w:ascii="宋体" w:hAnsi="宋体" w:cs="宋体" w:hint="eastAsia"/>
          <w:b/>
          <w:bCs/>
          <w:sz w:val="24"/>
          <w:szCs w:val="24"/>
        </w:rPr>
        <w:t>20</w:t>
      </w:r>
      <w:r>
        <w:rPr>
          <w:rFonts w:ascii="宋体" w:hAnsi="宋体" w:cs="宋体" w:hint="eastAsia"/>
          <w:b/>
          <w:bCs/>
          <w:sz w:val="24"/>
          <w:szCs w:val="24"/>
        </w:rPr>
        <w:t>、投标截止后投标人不足</w:t>
      </w:r>
      <w:r>
        <w:rPr>
          <w:rFonts w:ascii="宋体" w:hAnsi="宋体" w:cs="宋体" w:hint="eastAsia"/>
          <w:b/>
          <w:bCs/>
          <w:sz w:val="24"/>
          <w:szCs w:val="24"/>
        </w:rPr>
        <w:t>3</w:t>
      </w:r>
      <w:r>
        <w:rPr>
          <w:rFonts w:ascii="宋体" w:hAnsi="宋体" w:cs="宋体" w:hint="eastAsia"/>
          <w:b/>
          <w:bCs/>
          <w:sz w:val="24"/>
          <w:szCs w:val="24"/>
        </w:rPr>
        <w:t>家的，除采购任务取消情形外，按照以下方式处理：</w:t>
      </w:r>
    </w:p>
    <w:p w:rsidR="000A3EEF" w:rsidRDefault="00311DA3">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0A3EEF" w:rsidRDefault="00311DA3">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w:t>
      </w:r>
      <w:r>
        <w:rPr>
          <w:rFonts w:ascii="宋体" w:hAnsi="宋体" w:cs="宋体" w:hint="eastAsia"/>
          <w:sz w:val="24"/>
          <w:szCs w:val="24"/>
        </w:rPr>
        <w:t>条款、招标程序符合规定，由采购人决定是否需要采用其他采购方式采购的。</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w:t>
      </w:r>
      <w:r>
        <w:rPr>
          <w:rFonts w:ascii="宋体" w:hAnsi="宋体" w:cs="宋体" w:hint="eastAsia"/>
          <w:b/>
          <w:bCs/>
          <w:sz w:val="24"/>
          <w:szCs w:val="24"/>
        </w:rPr>
        <w:t>、废标的确认</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21.1 </w:t>
      </w:r>
      <w:r>
        <w:rPr>
          <w:rFonts w:ascii="宋体" w:hAnsi="宋体" w:cs="宋体" w:hint="eastAsia"/>
          <w:sz w:val="24"/>
          <w:szCs w:val="24"/>
        </w:rPr>
        <w:t>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0A3EEF" w:rsidRDefault="00311DA3">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w:t>
      </w:r>
      <w:r>
        <w:rPr>
          <w:rFonts w:ascii="宋体" w:hAnsi="宋体" w:cs="宋体" w:hint="eastAsia"/>
          <w:sz w:val="24"/>
          <w:szCs w:val="24"/>
          <w:lang w:val="zh-CN"/>
        </w:rPr>
        <w:t>3</w:t>
      </w:r>
      <w:r>
        <w:rPr>
          <w:rFonts w:ascii="宋体" w:hAnsi="宋体" w:cs="宋体" w:hint="eastAsia"/>
          <w:sz w:val="24"/>
          <w:szCs w:val="24"/>
          <w:lang w:val="zh-CN"/>
        </w:rPr>
        <w:t>家的，且未采用其他采购方式的；</w:t>
      </w:r>
    </w:p>
    <w:p w:rsidR="000A3EEF" w:rsidRDefault="00311DA3">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0A3EEF" w:rsidRDefault="00311DA3">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0A3EEF" w:rsidRDefault="00311DA3">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2"/>
    </w:p>
    <w:p w:rsidR="000A3EEF" w:rsidRDefault="00311DA3">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w:t>
      </w:r>
      <w:r>
        <w:rPr>
          <w:rFonts w:ascii="宋体" w:hAnsi="宋体" w:cs="宋体" w:hint="eastAsia"/>
          <w:b/>
          <w:bCs/>
          <w:sz w:val="24"/>
          <w:szCs w:val="24"/>
        </w:rPr>
        <w:t>、投标保证金</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22.3 </w:t>
      </w:r>
      <w:r>
        <w:rPr>
          <w:rFonts w:ascii="宋体" w:hAnsi="宋体" w:cs="宋体" w:hint="eastAsia"/>
          <w:sz w:val="24"/>
          <w:szCs w:val="24"/>
        </w:rPr>
        <w:t>招标活动结束后，中标供应商的投标保证金在合同签订后的十五个工作日内无息退还；中标通知书发出后</w:t>
      </w:r>
      <w:r>
        <w:rPr>
          <w:rFonts w:ascii="宋体" w:hAnsi="宋体" w:cs="宋体" w:hint="eastAsia"/>
          <w:sz w:val="24"/>
          <w:szCs w:val="24"/>
        </w:rPr>
        <w:t>15</w:t>
      </w:r>
      <w:r>
        <w:rPr>
          <w:rFonts w:ascii="宋体" w:hAnsi="宋体" w:cs="宋体" w:hint="eastAsia"/>
          <w:sz w:val="24"/>
          <w:szCs w:val="24"/>
        </w:rPr>
        <w:t>个工作日内退还未中标供应商的投标保证金，不计利息。</w:t>
      </w:r>
      <w:r>
        <w:rPr>
          <w:rFonts w:ascii="宋体" w:hAnsi="宋体" w:cs="宋体" w:hint="eastAsia"/>
          <w:sz w:val="24"/>
          <w:szCs w:val="24"/>
          <w:lang w:val="zh-CN"/>
        </w:rPr>
        <w:t>退还投标保证金的手续，由投标人自行联系办理退还事宜。</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rPr>
        <w:t>、</w:t>
      </w:r>
      <w:r>
        <w:rPr>
          <w:rFonts w:ascii="宋体" w:hAnsi="宋体" w:cs="宋体" w:hint="eastAsia"/>
          <w:sz w:val="24"/>
          <w:szCs w:val="24"/>
          <w:lang w:val="zh-CN"/>
        </w:rPr>
        <w:t>投标人有下列情形之一的，其交纳的投标保证金不予退还：</w:t>
      </w:r>
    </w:p>
    <w:p w:rsidR="000A3EEF" w:rsidRDefault="00311DA3">
      <w:pPr>
        <w:numPr>
          <w:ilvl w:val="0"/>
          <w:numId w:val="23"/>
        </w:numPr>
        <w:adjustRightInd w:val="0"/>
        <w:snapToGrid w:val="0"/>
        <w:spacing w:line="360" w:lineRule="auto"/>
        <w:jc w:val="left"/>
        <w:rPr>
          <w:rFonts w:ascii="宋体" w:hAnsi="宋体" w:cs="宋体"/>
          <w:sz w:val="24"/>
          <w:szCs w:val="24"/>
          <w:lang w:val="zh-CN"/>
        </w:rPr>
      </w:pPr>
      <w:bookmarkStart w:id="53" w:name="OLE_LINK170"/>
      <w:r>
        <w:rPr>
          <w:rFonts w:ascii="宋体" w:hAnsi="宋体" w:cs="宋体" w:hint="eastAsia"/>
          <w:sz w:val="24"/>
          <w:szCs w:val="24"/>
          <w:lang w:val="zh-CN"/>
        </w:rPr>
        <w:t>在提交投标文件截止时间后撤回投标文件的；</w:t>
      </w:r>
    </w:p>
    <w:p w:rsidR="000A3EEF" w:rsidRDefault="00311DA3">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0A3EEF" w:rsidRDefault="00311DA3">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0A3EEF" w:rsidRDefault="00311DA3">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0A3EEF" w:rsidRDefault="00311DA3">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lastRenderedPageBreak/>
        <w:t>招标文件规定的其他情形。</w:t>
      </w:r>
      <w:bookmarkEnd w:id="53"/>
    </w:p>
    <w:bookmarkEnd w:id="43"/>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0A3EEF" w:rsidRDefault="00311DA3">
      <w:pPr>
        <w:adjustRightInd w:val="0"/>
        <w:snapToGrid w:val="0"/>
        <w:spacing w:line="360" w:lineRule="auto"/>
        <w:ind w:firstLineChars="200" w:firstLine="482"/>
        <w:jc w:val="left"/>
        <w:rPr>
          <w:rFonts w:ascii="宋体" w:hAnsi="宋体" w:cs="宋体"/>
          <w:b/>
          <w:bCs/>
          <w:sz w:val="24"/>
          <w:szCs w:val="24"/>
        </w:rPr>
      </w:pPr>
      <w:bookmarkStart w:id="54" w:name="OLE_LINK98"/>
      <w:r>
        <w:rPr>
          <w:rFonts w:ascii="宋体" w:hAnsi="宋体" w:cs="宋体" w:hint="eastAsia"/>
          <w:b/>
          <w:bCs/>
          <w:sz w:val="24"/>
          <w:szCs w:val="24"/>
        </w:rPr>
        <w:t>23</w:t>
      </w:r>
      <w:r>
        <w:rPr>
          <w:rFonts w:ascii="宋体" w:hAnsi="宋体" w:cs="宋体" w:hint="eastAsia"/>
          <w:b/>
          <w:bCs/>
          <w:sz w:val="24"/>
          <w:szCs w:val="24"/>
        </w:rPr>
        <w:t>、签订合同</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5"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5"/>
      <w:r>
        <w:rPr>
          <w:rFonts w:ascii="宋体" w:hAnsi="宋体" w:cs="宋体" w:hint="eastAsia"/>
          <w:sz w:val="24"/>
          <w:szCs w:val="24"/>
          <w:lang w:val="zh-CN"/>
        </w:rPr>
        <w:t>。</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w:t>
      </w:r>
      <w:r>
        <w:rPr>
          <w:rFonts w:ascii="宋体" w:hAnsi="宋体" w:cs="宋体" w:hint="eastAsia"/>
          <w:sz w:val="24"/>
          <w:szCs w:val="24"/>
          <w:lang w:val="zh-CN"/>
        </w:rPr>
        <w:t>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6" w:name="OLE_LINK5"/>
      <w:r>
        <w:rPr>
          <w:rFonts w:ascii="宋体" w:hAnsi="宋体" w:cs="宋体" w:hint="eastAsia"/>
          <w:sz w:val="24"/>
          <w:szCs w:val="24"/>
          <w:lang w:val="zh-CN"/>
        </w:rPr>
        <w:t>中标供应商</w:t>
      </w:r>
      <w:bookmarkStart w:id="57" w:name="OLE_LINK175"/>
      <w:r>
        <w:rPr>
          <w:rFonts w:ascii="宋体" w:hAnsi="宋体" w:cs="宋体" w:hint="eastAsia"/>
          <w:sz w:val="24"/>
          <w:szCs w:val="24"/>
          <w:lang w:val="zh-CN"/>
        </w:rPr>
        <w:t>（含中标候选人）</w:t>
      </w:r>
      <w:bookmarkEnd w:id="57"/>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w:t>
      </w:r>
      <w:r>
        <w:rPr>
          <w:rFonts w:ascii="宋体" w:hAnsi="宋体" w:cs="宋体" w:hint="eastAsia"/>
          <w:sz w:val="24"/>
          <w:szCs w:val="24"/>
          <w:lang w:val="zh-CN"/>
        </w:rPr>
        <w:t>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8" w:name="OLE_LINK2"/>
      <w:r>
        <w:rPr>
          <w:rFonts w:ascii="宋体" w:hAnsi="宋体" w:cs="宋体" w:hint="eastAsia"/>
          <w:sz w:val="24"/>
          <w:szCs w:val="24"/>
          <w:lang w:val="zh-CN"/>
        </w:rPr>
        <w:t>。</w:t>
      </w:r>
      <w:bookmarkEnd w:id="56"/>
      <w:bookmarkEnd w:id="58"/>
      <w:r>
        <w:rPr>
          <w:rFonts w:ascii="宋体" w:hAnsi="宋体" w:cs="宋体" w:hint="eastAsia"/>
          <w:sz w:val="24"/>
          <w:szCs w:val="24"/>
          <w:lang w:val="zh-CN"/>
        </w:rPr>
        <w:t>拒绝签订合同的中标供应商（含中标候选人）不得参加对该项目重新开展的招标活动。</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59" w:name="OLE_LINK182"/>
    </w:p>
    <w:bookmarkEnd w:id="54"/>
    <w:bookmarkEnd w:id="59"/>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w:t>
      </w:r>
      <w:r>
        <w:rPr>
          <w:rFonts w:ascii="宋体" w:hAnsi="宋体" w:cs="宋体" w:hint="eastAsia"/>
          <w:b/>
          <w:bCs/>
          <w:sz w:val="24"/>
          <w:szCs w:val="24"/>
        </w:rPr>
        <w:t>、投标行为</w:t>
      </w:r>
      <w:r>
        <w:rPr>
          <w:rFonts w:ascii="宋体" w:hAnsi="宋体" w:cs="宋体" w:hint="eastAsia"/>
          <w:b/>
          <w:bCs/>
          <w:sz w:val="24"/>
          <w:szCs w:val="24"/>
        </w:rPr>
        <w:t>及投标产品：</w:t>
      </w:r>
    </w:p>
    <w:p w:rsidR="000A3EEF" w:rsidRDefault="00311DA3">
      <w:pPr>
        <w:numPr>
          <w:ilvl w:val="0"/>
          <w:numId w:val="24"/>
        </w:numPr>
        <w:adjustRightInd w:val="0"/>
        <w:snapToGrid w:val="0"/>
        <w:spacing w:line="360" w:lineRule="auto"/>
        <w:ind w:left="0" w:firstLine="425"/>
        <w:jc w:val="left"/>
        <w:rPr>
          <w:rFonts w:ascii="宋体" w:hAnsi="宋体" w:cs="宋体"/>
          <w:sz w:val="24"/>
          <w:szCs w:val="24"/>
          <w:lang w:val="zh-CN"/>
        </w:rPr>
      </w:pPr>
      <w:bookmarkStart w:id="60" w:name="OLE_LINK99"/>
      <w:r>
        <w:rPr>
          <w:rFonts w:ascii="宋体" w:hAnsi="宋体" w:cs="宋体" w:hint="eastAsia"/>
          <w:sz w:val="24"/>
          <w:szCs w:val="24"/>
          <w:lang w:val="zh-CN"/>
        </w:rPr>
        <w:t>投标人的投标行为必须遵守各项法律、法规、规章及相关制度的规定。</w:t>
      </w:r>
    </w:p>
    <w:p w:rsidR="000A3EEF" w:rsidRDefault="00311DA3">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0A3EEF" w:rsidRDefault="00311DA3">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0A3EEF" w:rsidRDefault="00311DA3">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1" w:name="OLE_LINK172"/>
      <w:r>
        <w:rPr>
          <w:rFonts w:ascii="宋体" w:hAnsi="宋体" w:cs="宋体" w:hint="eastAsia"/>
          <w:sz w:val="24"/>
          <w:szCs w:val="24"/>
        </w:rPr>
        <w:t>投标人中标后，</w:t>
      </w:r>
      <w:r>
        <w:rPr>
          <w:rFonts w:ascii="宋体" w:hAnsi="宋体" w:cs="宋体" w:hint="eastAsia"/>
          <w:sz w:val="24"/>
          <w:szCs w:val="24"/>
        </w:rPr>
        <w:lastRenderedPageBreak/>
        <w:t>在供货期内如遇产品平滑（自然）升级，中标供应商应提供平滑升级商品不补差价（招标文件中有特殊要求的除外）。</w:t>
      </w:r>
      <w:bookmarkEnd w:id="61"/>
    </w:p>
    <w:p w:rsidR="000A3EEF" w:rsidRDefault="00311DA3">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0"/>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0A3EEF" w:rsidRDefault="00311DA3">
      <w:pPr>
        <w:adjustRightInd w:val="0"/>
        <w:snapToGrid w:val="0"/>
        <w:spacing w:line="360" w:lineRule="auto"/>
        <w:ind w:firstLineChars="200" w:firstLine="482"/>
        <w:jc w:val="left"/>
        <w:rPr>
          <w:rFonts w:ascii="宋体" w:hAnsi="宋体" w:cs="宋体"/>
          <w:b/>
          <w:bCs/>
          <w:sz w:val="24"/>
          <w:szCs w:val="24"/>
        </w:rPr>
      </w:pPr>
      <w:bookmarkStart w:id="62" w:name="OLE_LINK100"/>
      <w:r>
        <w:rPr>
          <w:rFonts w:ascii="宋体" w:hAnsi="宋体" w:cs="宋体" w:hint="eastAsia"/>
          <w:b/>
          <w:bCs/>
          <w:sz w:val="24"/>
          <w:szCs w:val="24"/>
        </w:rPr>
        <w:t>25</w:t>
      </w:r>
      <w:r>
        <w:rPr>
          <w:rFonts w:ascii="宋体" w:hAnsi="宋体" w:cs="宋体" w:hint="eastAsia"/>
          <w:b/>
          <w:bCs/>
          <w:sz w:val="24"/>
          <w:szCs w:val="24"/>
        </w:rPr>
        <w:t>、询问</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2"/>
    <w:p w:rsidR="000A3EEF" w:rsidRDefault="00311DA3">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w:t>
      </w:r>
      <w:r>
        <w:rPr>
          <w:rFonts w:ascii="宋体" w:hAnsi="宋体" w:cs="宋体" w:hint="eastAsia"/>
          <w:b/>
          <w:bCs/>
          <w:sz w:val="24"/>
          <w:szCs w:val="24"/>
          <w:lang w:val="zh-CN"/>
        </w:rPr>
        <w:t>、质疑</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w:t>
      </w:r>
      <w:r>
        <w:rPr>
          <w:rFonts w:ascii="宋体" w:hAnsi="宋体" w:cs="宋体" w:hint="eastAsia"/>
          <w:sz w:val="24"/>
          <w:szCs w:val="24"/>
          <w:lang w:val="zh-CN"/>
        </w:rPr>
        <w:t>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个工作日内，以书面形式向招标人提出质疑。质疑书格式参照“宜兴市政府采购质疑书”格式内容，可在宜兴市公共资源交易网“下载中心”栏自行下载。</w:t>
      </w:r>
      <w:r>
        <w:rPr>
          <w:rFonts w:ascii="宋体" w:hAnsi="宋体" w:cs="宋体" w:hint="eastAsia"/>
          <w:sz w:val="24"/>
          <w:szCs w:val="24"/>
          <w:lang w:val="zh-CN"/>
        </w:rPr>
        <w:t xml:space="preserve"> </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lang w:val="zh-CN"/>
        </w:rPr>
        <w:t>6.2</w:t>
      </w:r>
      <w:r>
        <w:rPr>
          <w:rFonts w:ascii="宋体" w:hAnsi="宋体" w:cs="宋体" w:hint="eastAsia"/>
          <w:sz w:val="24"/>
          <w:szCs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w:t>
      </w:r>
      <w:r>
        <w:rPr>
          <w:rFonts w:ascii="宋体" w:hAnsi="宋体" w:cs="宋体" w:hint="eastAsia"/>
          <w:sz w:val="24"/>
          <w:szCs w:val="24"/>
          <w:lang w:val="zh-CN"/>
        </w:rPr>
        <w:t>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0A3EEF" w:rsidRDefault="00311DA3">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w:t>
      </w:r>
      <w:r>
        <w:rPr>
          <w:rFonts w:ascii="宋体" w:hAnsi="宋体" w:cs="宋体" w:hint="eastAsia"/>
          <w:sz w:val="24"/>
          <w:szCs w:val="24"/>
          <w:lang w:val="zh-CN"/>
        </w:rPr>
        <w:t>恶意质疑或提交虚假质疑一经查实，被质疑人有权依据有关规定，报请招标监管部门对该质疑人进行相应的处罚。</w:t>
      </w:r>
    </w:p>
    <w:p w:rsidR="000A3EEF" w:rsidRDefault="00311DA3">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 xml:space="preserve">27 </w:t>
      </w:r>
      <w:r>
        <w:rPr>
          <w:rFonts w:ascii="宋体" w:hAnsi="宋体" w:cs="宋体" w:hint="eastAsia"/>
          <w:b/>
          <w:bCs/>
          <w:sz w:val="24"/>
          <w:szCs w:val="24"/>
          <w:lang w:val="zh-CN"/>
        </w:rPr>
        <w:t>、投诉</w:t>
      </w:r>
    </w:p>
    <w:p w:rsidR="000A3EEF" w:rsidRDefault="00311DA3">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w:t>
      </w:r>
      <w:r>
        <w:rPr>
          <w:rFonts w:ascii="宋体" w:hAnsi="宋体" w:cs="宋体" w:hint="eastAsia"/>
          <w:sz w:val="24"/>
          <w:szCs w:val="24"/>
          <w:lang w:val="zh-CN"/>
        </w:rPr>
        <w:t>质疑供应商对招标人、招标代理机构的答</w:t>
      </w:r>
      <w:r>
        <w:rPr>
          <w:rFonts w:ascii="宋体" w:hAnsi="宋体" w:cs="宋体" w:hint="eastAsia"/>
          <w:sz w:val="24"/>
          <w:szCs w:val="24"/>
          <w:lang w:val="zh-CN"/>
        </w:rPr>
        <w:t>复不满意或者招标人、招标代理机构未在规定的时间内作出答复的，可以在答复期满后十五个工作日内提出投诉。供应商投诉由宜兴市公用环保集团有限公司处理。</w:t>
      </w: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0A3EEF">
      <w:pPr>
        <w:spacing w:line="360" w:lineRule="exact"/>
        <w:rPr>
          <w:rFonts w:ascii="宋体" w:hAnsi="宋体" w:cs="宋体"/>
          <w:sz w:val="24"/>
          <w:szCs w:val="24"/>
        </w:rPr>
      </w:pPr>
    </w:p>
    <w:p w:rsidR="000A3EEF" w:rsidRDefault="00311DA3">
      <w:pPr>
        <w:spacing w:line="360" w:lineRule="exact"/>
        <w:rPr>
          <w:rFonts w:ascii="宋体" w:hAnsi="宋体" w:cs="宋体"/>
          <w:sz w:val="24"/>
          <w:szCs w:val="24"/>
        </w:rPr>
      </w:pPr>
      <w:r>
        <w:rPr>
          <w:rFonts w:ascii="黑体" w:eastAsia="黑体" w:hint="eastAsia"/>
          <w:sz w:val="28"/>
        </w:rPr>
        <w:br w:type="page"/>
      </w:r>
    </w:p>
    <w:p w:rsidR="000A3EEF" w:rsidRDefault="000A3EEF">
      <w:pPr>
        <w:spacing w:line="360" w:lineRule="exact"/>
        <w:rPr>
          <w:rFonts w:ascii="宋体" w:hAnsi="宋体" w:cs="宋体"/>
          <w:sz w:val="24"/>
          <w:szCs w:val="24"/>
        </w:rPr>
      </w:pPr>
    </w:p>
    <w:p w:rsidR="000A3EEF" w:rsidRDefault="00311DA3">
      <w:pPr>
        <w:spacing w:line="360" w:lineRule="exact"/>
        <w:jc w:val="center"/>
        <w:rPr>
          <w:rFonts w:ascii="黑体" w:eastAsia="黑体" w:hAnsi="黑体" w:cs="黑体"/>
          <w:sz w:val="28"/>
          <w:szCs w:val="28"/>
        </w:rPr>
      </w:pPr>
      <w:r>
        <w:rPr>
          <w:rFonts w:ascii="黑体" w:eastAsia="黑体" w:hAnsi="黑体" w:cs="黑体" w:hint="eastAsia"/>
          <w:sz w:val="28"/>
          <w:szCs w:val="28"/>
        </w:rPr>
        <w:t>第三章</w:t>
      </w:r>
      <w:r>
        <w:rPr>
          <w:rFonts w:ascii="黑体" w:eastAsia="黑体" w:hAnsi="黑体" w:cs="黑体" w:hint="eastAsia"/>
          <w:sz w:val="28"/>
          <w:szCs w:val="28"/>
        </w:rPr>
        <w:t xml:space="preserve"> </w:t>
      </w:r>
      <w:r>
        <w:rPr>
          <w:rFonts w:ascii="黑体" w:eastAsia="黑体" w:hAnsi="黑体" w:cs="黑体" w:hint="eastAsia"/>
          <w:sz w:val="28"/>
          <w:szCs w:val="28"/>
        </w:rPr>
        <w:t>项目技术要求和有关说明</w:t>
      </w:r>
      <w:bookmarkStart w:id="63" w:name="_Toc15017"/>
      <w:bookmarkStart w:id="64" w:name="_Toc376165139"/>
      <w:bookmarkStart w:id="65" w:name="_Toc372018550"/>
      <w:bookmarkStart w:id="66" w:name="_Toc26921"/>
      <w:bookmarkStart w:id="67" w:name="_Toc24341"/>
      <w:bookmarkStart w:id="68" w:name="_Toc372018970"/>
      <w:bookmarkStart w:id="69" w:name="_Toc374078452"/>
    </w:p>
    <w:p w:rsidR="000A3EEF" w:rsidRDefault="000A3EEF">
      <w:pPr>
        <w:spacing w:line="360" w:lineRule="exact"/>
        <w:rPr>
          <w:rFonts w:ascii="宋体" w:hAnsi="宋体" w:cs="宋体"/>
          <w:sz w:val="24"/>
          <w:szCs w:val="24"/>
        </w:rPr>
      </w:pPr>
    </w:p>
    <w:p w:rsidR="000A3EEF" w:rsidRDefault="00311DA3">
      <w:pPr>
        <w:adjustRightInd w:val="0"/>
        <w:snapToGrid w:val="0"/>
        <w:spacing w:line="360" w:lineRule="exact"/>
        <w:ind w:firstLineChars="200" w:firstLine="482"/>
        <w:jc w:val="left"/>
        <w:rPr>
          <w:rFonts w:ascii="宋体" w:hAnsi="宋体" w:cs="宋体"/>
          <w:b/>
          <w:bCs/>
          <w:sz w:val="24"/>
          <w:szCs w:val="24"/>
        </w:rPr>
      </w:pPr>
      <w:bookmarkStart w:id="70" w:name="OLE_LINK101"/>
      <w:bookmarkStart w:id="71" w:name="_Toc23355"/>
      <w:bookmarkStart w:id="72" w:name="_Toc4371"/>
      <w:r>
        <w:rPr>
          <w:rFonts w:ascii="宋体" w:hAnsi="宋体" w:cs="宋体" w:hint="eastAsia"/>
          <w:b/>
          <w:bCs/>
          <w:sz w:val="24"/>
          <w:szCs w:val="24"/>
        </w:rPr>
        <w:t>一、</w:t>
      </w:r>
      <w:bookmarkStart w:id="73" w:name="OLE_LINK143"/>
      <w:r>
        <w:rPr>
          <w:rFonts w:ascii="宋体" w:hAnsi="宋体" w:cs="宋体" w:hint="eastAsia"/>
          <w:b/>
          <w:bCs/>
          <w:sz w:val="24"/>
          <w:szCs w:val="24"/>
        </w:rPr>
        <w:t>项目概述：</w:t>
      </w:r>
    </w:p>
    <w:p w:rsidR="000A3EEF" w:rsidRDefault="00311DA3">
      <w:pPr>
        <w:adjustRightInd w:val="0"/>
        <w:snapToGrid w:val="0"/>
        <w:spacing w:line="360" w:lineRule="exact"/>
        <w:ind w:firstLineChars="200" w:firstLine="480"/>
        <w:jc w:val="left"/>
        <w:rPr>
          <w:rFonts w:ascii="宋体" w:hAnsi="宋体" w:cs="宋体"/>
          <w:sz w:val="24"/>
          <w:szCs w:val="24"/>
        </w:rPr>
      </w:pPr>
      <w:bookmarkStart w:id="74" w:name="OLE_LINK103"/>
      <w:bookmarkEnd w:id="70"/>
      <w:bookmarkEnd w:id="73"/>
      <w:r>
        <w:rPr>
          <w:rFonts w:ascii="宋体" w:hAnsi="宋体" w:hint="eastAsia"/>
          <w:sz w:val="24"/>
          <w:szCs w:val="24"/>
        </w:rPr>
        <w:t>本项目为</w:t>
      </w:r>
      <w:r>
        <w:rPr>
          <w:rFonts w:ascii="宋体" w:hAnsi="宋体" w:hint="eastAsia"/>
          <w:sz w:val="24"/>
          <w:szCs w:val="24"/>
        </w:rPr>
        <w:t>夏季、高温、冬季慰问品</w:t>
      </w:r>
      <w:r>
        <w:rPr>
          <w:rFonts w:ascii="宋体" w:hAnsi="宋体" w:hint="eastAsia"/>
          <w:sz w:val="24"/>
          <w:szCs w:val="24"/>
        </w:rPr>
        <w:t>采购</w:t>
      </w:r>
      <w:r>
        <w:rPr>
          <w:rFonts w:ascii="宋体" w:hAnsi="宋体" w:cs="宋体" w:hint="eastAsia"/>
          <w:sz w:val="24"/>
          <w:szCs w:val="24"/>
        </w:rPr>
        <w:t>，本章内容为实质性要求，不接受负偏离，否则作为无效投标。</w:t>
      </w:r>
    </w:p>
    <w:p w:rsidR="000A3EEF" w:rsidRDefault="00311DA3">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p w:rsidR="000A3EEF" w:rsidRDefault="00311DA3">
      <w:pPr>
        <w:pStyle w:val="2f4"/>
        <w:widowControl/>
        <w:ind w:firstLineChars="200" w:firstLine="480"/>
        <w:jc w:val="left"/>
        <w:rPr>
          <w:rFonts w:ascii="宋体" w:hAnsi="宋体"/>
          <w:sz w:val="24"/>
          <w:szCs w:val="24"/>
        </w:rPr>
      </w:pPr>
      <w:r>
        <w:rPr>
          <w:rFonts w:ascii="宋体" w:hAnsi="宋体" w:hint="eastAsia"/>
          <w:sz w:val="24"/>
          <w:szCs w:val="24"/>
        </w:rPr>
        <w:t>1</w:t>
      </w:r>
      <w:r>
        <w:rPr>
          <w:rFonts w:ascii="宋体" w:hAnsi="宋体" w:hint="eastAsia"/>
          <w:sz w:val="24"/>
          <w:szCs w:val="24"/>
        </w:rPr>
        <w:t>、本次夏季慰问品。具体名称、规格及数量详见下表</w:t>
      </w:r>
      <w:r>
        <w:rPr>
          <w:rFonts w:ascii="宋体" w:hAnsi="宋体" w:hint="eastAsia"/>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9"/>
        <w:gridCol w:w="4836"/>
        <w:gridCol w:w="1933"/>
        <w:gridCol w:w="1619"/>
      </w:tblGrid>
      <w:tr w:rsidR="000A3EEF">
        <w:trPr>
          <w:trHeight w:val="1105"/>
          <w:jc w:val="center"/>
        </w:trPr>
        <w:tc>
          <w:tcPr>
            <w:tcW w:w="889"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序号</w:t>
            </w:r>
          </w:p>
        </w:tc>
        <w:tc>
          <w:tcPr>
            <w:tcW w:w="4836"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名称</w:t>
            </w:r>
          </w:p>
        </w:tc>
        <w:tc>
          <w:tcPr>
            <w:tcW w:w="193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规格</w:t>
            </w:r>
          </w:p>
        </w:tc>
        <w:tc>
          <w:tcPr>
            <w:tcW w:w="1619"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数量（套）</w:t>
            </w:r>
          </w:p>
        </w:tc>
      </w:tr>
      <w:tr w:rsidR="000A3EEF">
        <w:trPr>
          <w:trHeight w:val="635"/>
          <w:jc w:val="center"/>
        </w:trPr>
        <w:tc>
          <w:tcPr>
            <w:tcW w:w="889"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p>
        </w:tc>
        <w:tc>
          <w:tcPr>
            <w:tcW w:w="4836" w:type="dxa"/>
            <w:tcBorders>
              <w:top w:val="single" w:sz="4" w:space="0" w:color="auto"/>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日本花王柔顺洗衣液</w:t>
            </w:r>
          </w:p>
        </w:tc>
        <w:tc>
          <w:tcPr>
            <w:tcW w:w="193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740g</w:t>
            </w:r>
          </w:p>
        </w:tc>
        <w:tc>
          <w:tcPr>
            <w:tcW w:w="1619" w:type="dxa"/>
            <w:vMerge w:val="restart"/>
            <w:tcBorders>
              <w:top w:val="single" w:sz="4" w:space="0" w:color="auto"/>
              <w:left w:val="single" w:sz="4" w:space="0" w:color="auto"/>
              <w:right w:val="single" w:sz="4" w:space="0" w:color="auto"/>
            </w:tcBorders>
            <w:noWrap/>
            <w:vAlign w:val="center"/>
          </w:tcPr>
          <w:p w:rsidR="000A3EEF" w:rsidRDefault="00311DA3">
            <w:pPr>
              <w:pStyle w:val="2f4"/>
              <w:jc w:val="center"/>
              <w:rPr>
                <w:rFonts w:ascii="仿宋_GB2312" w:eastAsia="仿宋_GB2312" w:hAnsi="宋体" w:cs="宋体"/>
                <w:color w:val="000000"/>
                <w:sz w:val="28"/>
              </w:rPr>
            </w:pPr>
            <w:r>
              <w:rPr>
                <w:rFonts w:ascii="仿宋_GB2312" w:eastAsia="仿宋_GB2312" w:hAnsi="宋体" w:cs="宋体" w:hint="eastAsia"/>
                <w:color w:val="000000"/>
                <w:sz w:val="28"/>
              </w:rPr>
              <w:t>270</w:t>
            </w:r>
          </w:p>
        </w:tc>
      </w:tr>
      <w:tr w:rsidR="000A3EEF">
        <w:trPr>
          <w:trHeight w:val="635"/>
          <w:jc w:val="center"/>
        </w:trPr>
        <w:tc>
          <w:tcPr>
            <w:tcW w:w="889"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w:t>
            </w:r>
          </w:p>
        </w:tc>
        <w:tc>
          <w:tcPr>
            <w:tcW w:w="4836" w:type="dxa"/>
            <w:tcBorders>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日本宝洁</w:t>
            </w:r>
            <w:r>
              <w:rPr>
                <w:rFonts w:ascii="仿宋_GB2312" w:eastAsia="仿宋_GB2312" w:hAnsi="宋体" w:cs="宋体" w:hint="eastAsia"/>
                <w:kern w:val="0"/>
                <w:sz w:val="28"/>
                <w:szCs w:val="22"/>
              </w:rPr>
              <w:t>P&amp;G</w:t>
            </w:r>
            <w:r>
              <w:rPr>
                <w:rFonts w:ascii="仿宋_GB2312" w:eastAsia="仿宋_GB2312" w:hAnsi="宋体" w:cs="宋体" w:hint="eastAsia"/>
                <w:kern w:val="0"/>
                <w:sz w:val="28"/>
                <w:szCs w:val="22"/>
              </w:rPr>
              <w:t>洗衣凝珠</w:t>
            </w:r>
            <w:r>
              <w:rPr>
                <w:rFonts w:ascii="仿宋_GB2312" w:eastAsia="仿宋_GB2312" w:hAnsi="宋体" w:cs="宋体" w:hint="eastAsia"/>
                <w:kern w:val="0"/>
                <w:sz w:val="28"/>
                <w:szCs w:val="22"/>
              </w:rPr>
              <w:t>11</w:t>
            </w:r>
            <w:r>
              <w:rPr>
                <w:rFonts w:ascii="仿宋_GB2312" w:eastAsia="仿宋_GB2312" w:hAnsi="宋体" w:cs="宋体" w:hint="eastAsia"/>
                <w:kern w:val="0"/>
                <w:sz w:val="28"/>
                <w:szCs w:val="22"/>
              </w:rPr>
              <w:t>顆</w:t>
            </w:r>
          </w:p>
        </w:tc>
        <w:tc>
          <w:tcPr>
            <w:tcW w:w="193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0.25kg</w:t>
            </w:r>
          </w:p>
        </w:tc>
        <w:tc>
          <w:tcPr>
            <w:tcW w:w="1619"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35"/>
          <w:jc w:val="center"/>
        </w:trPr>
        <w:tc>
          <w:tcPr>
            <w:tcW w:w="889"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3</w:t>
            </w:r>
          </w:p>
        </w:tc>
        <w:tc>
          <w:tcPr>
            <w:tcW w:w="4836" w:type="dxa"/>
            <w:tcBorders>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雷达电热蚊香液套装</w:t>
            </w:r>
            <w:r>
              <w:rPr>
                <w:rFonts w:ascii="仿宋_GB2312" w:eastAsia="仿宋_GB2312" w:hAnsi="宋体" w:cs="宋体" w:hint="eastAsia"/>
                <w:kern w:val="0"/>
                <w:sz w:val="28"/>
                <w:szCs w:val="22"/>
              </w:rPr>
              <w:t>112</w:t>
            </w:r>
            <w:r>
              <w:rPr>
                <w:rFonts w:ascii="仿宋_GB2312" w:eastAsia="仿宋_GB2312" w:hAnsi="宋体" w:cs="宋体" w:hint="eastAsia"/>
                <w:kern w:val="0"/>
                <w:sz w:val="28"/>
                <w:szCs w:val="22"/>
              </w:rPr>
              <w:t>晚</w:t>
            </w:r>
          </w:p>
        </w:tc>
        <w:tc>
          <w:tcPr>
            <w:tcW w:w="193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29.4ml*2</w:t>
            </w:r>
            <w:r>
              <w:rPr>
                <w:rFonts w:ascii="仿宋_GB2312" w:eastAsia="仿宋_GB2312" w:hAnsi="宋体" w:cs="宋体" w:hint="eastAsia"/>
                <w:kern w:val="0"/>
                <w:sz w:val="28"/>
              </w:rPr>
              <w:t>瓶装</w:t>
            </w:r>
            <w:r>
              <w:rPr>
                <w:rFonts w:ascii="仿宋_GB2312" w:eastAsia="仿宋_GB2312" w:hAnsi="宋体" w:cs="宋体" w:hint="eastAsia"/>
                <w:kern w:val="0"/>
                <w:sz w:val="28"/>
              </w:rPr>
              <w:t>+1</w:t>
            </w:r>
            <w:r>
              <w:rPr>
                <w:rFonts w:ascii="仿宋_GB2312" w:eastAsia="仿宋_GB2312" w:hAnsi="宋体" w:cs="宋体" w:hint="eastAsia"/>
                <w:kern w:val="0"/>
                <w:sz w:val="28"/>
              </w:rPr>
              <w:t>器</w:t>
            </w:r>
          </w:p>
        </w:tc>
        <w:tc>
          <w:tcPr>
            <w:tcW w:w="1619"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35"/>
          <w:jc w:val="center"/>
        </w:trPr>
        <w:tc>
          <w:tcPr>
            <w:tcW w:w="889"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4</w:t>
            </w:r>
          </w:p>
        </w:tc>
        <w:tc>
          <w:tcPr>
            <w:tcW w:w="4836" w:type="dxa"/>
            <w:tcBorders>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威露士健康抑菌洗手液</w:t>
            </w:r>
          </w:p>
        </w:tc>
        <w:tc>
          <w:tcPr>
            <w:tcW w:w="193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525ml</w:t>
            </w:r>
          </w:p>
        </w:tc>
        <w:tc>
          <w:tcPr>
            <w:tcW w:w="1619"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93"/>
          <w:jc w:val="center"/>
        </w:trPr>
        <w:tc>
          <w:tcPr>
            <w:tcW w:w="889"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5</w:t>
            </w:r>
          </w:p>
        </w:tc>
        <w:tc>
          <w:tcPr>
            <w:tcW w:w="4836" w:type="dxa"/>
            <w:tcBorders>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獅王</w:t>
            </w:r>
            <w:r>
              <w:rPr>
                <w:rFonts w:ascii="仿宋_GB2312" w:eastAsia="仿宋_GB2312" w:hAnsi="宋体" w:cs="宋体" w:hint="eastAsia"/>
                <w:kern w:val="0"/>
                <w:sz w:val="28"/>
                <w:szCs w:val="22"/>
              </w:rPr>
              <w:t>White&amp;White</w:t>
            </w:r>
            <w:r>
              <w:rPr>
                <w:rFonts w:ascii="仿宋_GB2312" w:eastAsia="仿宋_GB2312" w:hAnsi="宋体" w:cs="宋体" w:hint="eastAsia"/>
                <w:kern w:val="0"/>
                <w:sz w:val="28"/>
                <w:szCs w:val="22"/>
              </w:rPr>
              <w:t>葡萄柚小苏打牙膏</w:t>
            </w:r>
          </w:p>
        </w:tc>
        <w:tc>
          <w:tcPr>
            <w:tcW w:w="193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120g*2</w:t>
            </w:r>
            <w:r>
              <w:rPr>
                <w:rFonts w:ascii="仿宋_GB2312" w:eastAsia="仿宋_GB2312" w:hAnsi="宋体" w:cs="宋体" w:hint="eastAsia"/>
                <w:kern w:val="0"/>
                <w:sz w:val="28"/>
              </w:rPr>
              <w:t>支</w:t>
            </w:r>
          </w:p>
        </w:tc>
        <w:tc>
          <w:tcPr>
            <w:tcW w:w="1619"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35"/>
          <w:jc w:val="center"/>
        </w:trPr>
        <w:tc>
          <w:tcPr>
            <w:tcW w:w="889"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6</w:t>
            </w:r>
          </w:p>
        </w:tc>
        <w:tc>
          <w:tcPr>
            <w:tcW w:w="4836" w:type="dxa"/>
            <w:tcBorders>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宜齿净银离子牙刷</w:t>
            </w:r>
          </w:p>
        </w:tc>
        <w:tc>
          <w:tcPr>
            <w:tcW w:w="193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r>
              <w:rPr>
                <w:rFonts w:ascii="仿宋_GB2312" w:eastAsia="仿宋_GB2312" w:hAnsi="宋体" w:cs="宋体" w:hint="eastAsia"/>
                <w:kern w:val="0"/>
                <w:sz w:val="28"/>
              </w:rPr>
              <w:t>支</w:t>
            </w:r>
          </w:p>
        </w:tc>
        <w:tc>
          <w:tcPr>
            <w:tcW w:w="1619"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35"/>
          <w:jc w:val="center"/>
        </w:trPr>
        <w:tc>
          <w:tcPr>
            <w:tcW w:w="889"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7</w:t>
            </w:r>
          </w:p>
        </w:tc>
        <w:tc>
          <w:tcPr>
            <w:tcW w:w="4836" w:type="dxa"/>
            <w:tcBorders>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洁丽雅纯色毛巾</w:t>
            </w:r>
          </w:p>
        </w:tc>
        <w:tc>
          <w:tcPr>
            <w:tcW w:w="193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r>
              <w:rPr>
                <w:rFonts w:ascii="仿宋_GB2312" w:eastAsia="仿宋_GB2312" w:hAnsi="宋体" w:cs="宋体" w:hint="eastAsia"/>
                <w:kern w:val="0"/>
                <w:sz w:val="28"/>
              </w:rPr>
              <w:t>条</w:t>
            </w:r>
          </w:p>
        </w:tc>
        <w:tc>
          <w:tcPr>
            <w:tcW w:w="1619"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53"/>
          <w:jc w:val="center"/>
        </w:trPr>
        <w:tc>
          <w:tcPr>
            <w:tcW w:w="889"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8</w:t>
            </w:r>
          </w:p>
        </w:tc>
        <w:tc>
          <w:tcPr>
            <w:tcW w:w="4836" w:type="dxa"/>
            <w:tcBorders>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花王香皂</w:t>
            </w:r>
          </w:p>
        </w:tc>
        <w:tc>
          <w:tcPr>
            <w:tcW w:w="193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130g</w:t>
            </w:r>
          </w:p>
        </w:tc>
        <w:tc>
          <w:tcPr>
            <w:tcW w:w="1619"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bl>
    <w:p w:rsidR="000A3EEF" w:rsidRDefault="000A3EEF">
      <w:pPr>
        <w:pStyle w:val="2f4"/>
        <w:widowControl/>
        <w:ind w:firstLineChars="200" w:firstLine="480"/>
        <w:jc w:val="left"/>
        <w:rPr>
          <w:rFonts w:ascii="宋体" w:hAnsi="宋体"/>
          <w:sz w:val="24"/>
          <w:szCs w:val="24"/>
        </w:rPr>
      </w:pPr>
    </w:p>
    <w:p w:rsidR="000A3EEF" w:rsidRDefault="00311DA3">
      <w:pPr>
        <w:pStyle w:val="2f4"/>
        <w:widowControl/>
        <w:ind w:firstLineChars="200" w:firstLine="480"/>
        <w:jc w:val="left"/>
        <w:rPr>
          <w:rFonts w:ascii="宋体" w:hAnsi="宋体"/>
          <w:sz w:val="24"/>
          <w:szCs w:val="24"/>
        </w:rPr>
      </w:pPr>
      <w:r>
        <w:rPr>
          <w:rFonts w:ascii="宋体" w:hAnsi="宋体" w:hint="eastAsia"/>
          <w:sz w:val="24"/>
          <w:szCs w:val="24"/>
        </w:rPr>
        <w:t>2</w:t>
      </w:r>
      <w:r>
        <w:rPr>
          <w:rFonts w:ascii="宋体" w:hAnsi="宋体" w:hint="eastAsia"/>
          <w:sz w:val="24"/>
          <w:szCs w:val="24"/>
        </w:rPr>
        <w:t>、本次夏季</w:t>
      </w:r>
      <w:r>
        <w:rPr>
          <w:rFonts w:ascii="宋体" w:hAnsi="宋体" w:hint="eastAsia"/>
          <w:sz w:val="24"/>
          <w:szCs w:val="24"/>
        </w:rPr>
        <w:t>防暑降温用品</w:t>
      </w:r>
      <w:r>
        <w:rPr>
          <w:rFonts w:ascii="宋体" w:hAnsi="宋体" w:hint="eastAsia"/>
          <w:sz w:val="24"/>
          <w:szCs w:val="24"/>
        </w:rPr>
        <w:t>。具体名称、规格及数量详见下表</w:t>
      </w:r>
      <w:r>
        <w:rPr>
          <w:rFonts w:ascii="宋体" w:hAnsi="宋体" w:hint="eastAsia"/>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8"/>
        <w:gridCol w:w="4869"/>
        <w:gridCol w:w="2004"/>
        <w:gridCol w:w="1577"/>
      </w:tblGrid>
      <w:tr w:rsidR="000A3EEF">
        <w:trPr>
          <w:trHeight w:val="1022"/>
          <w:jc w:val="center"/>
        </w:trPr>
        <w:tc>
          <w:tcPr>
            <w:tcW w:w="928"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序号</w:t>
            </w:r>
          </w:p>
        </w:tc>
        <w:tc>
          <w:tcPr>
            <w:tcW w:w="4869"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名称</w:t>
            </w:r>
          </w:p>
        </w:tc>
        <w:tc>
          <w:tcPr>
            <w:tcW w:w="2004"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规格</w:t>
            </w:r>
          </w:p>
        </w:tc>
        <w:tc>
          <w:tcPr>
            <w:tcW w:w="157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数量（套）</w:t>
            </w:r>
          </w:p>
        </w:tc>
      </w:tr>
      <w:tr w:rsidR="000A3EEF">
        <w:trPr>
          <w:trHeight w:val="698"/>
          <w:jc w:val="center"/>
        </w:trPr>
        <w:tc>
          <w:tcPr>
            <w:tcW w:w="928"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p>
        </w:tc>
        <w:tc>
          <w:tcPr>
            <w:tcW w:w="4869" w:type="dxa"/>
            <w:tcBorders>
              <w:top w:val="single" w:sz="4" w:space="0" w:color="auto"/>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滴露香皂</w:t>
            </w:r>
          </w:p>
        </w:tc>
        <w:tc>
          <w:tcPr>
            <w:tcW w:w="2004" w:type="dxa"/>
            <w:tcBorders>
              <w:top w:val="single" w:sz="4" w:space="0" w:color="auto"/>
              <w:left w:val="single" w:sz="4" w:space="0" w:color="auto"/>
              <w:bottom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115g</w:t>
            </w:r>
          </w:p>
        </w:tc>
        <w:tc>
          <w:tcPr>
            <w:tcW w:w="1577" w:type="dxa"/>
            <w:vMerge w:val="restart"/>
            <w:tcBorders>
              <w:top w:val="single" w:sz="4" w:space="0" w:color="auto"/>
              <w:left w:val="single" w:sz="4" w:space="0" w:color="auto"/>
              <w:right w:val="single" w:sz="4" w:space="0" w:color="auto"/>
            </w:tcBorders>
            <w:noWrap/>
            <w:vAlign w:val="center"/>
          </w:tcPr>
          <w:p w:rsidR="000A3EEF" w:rsidRDefault="00311DA3">
            <w:pPr>
              <w:pStyle w:val="2f4"/>
              <w:jc w:val="center"/>
              <w:rPr>
                <w:rFonts w:ascii="仿宋_GB2312" w:eastAsia="仿宋_GB2312" w:hAnsi="宋体" w:cs="宋体"/>
                <w:color w:val="000000"/>
                <w:sz w:val="28"/>
              </w:rPr>
            </w:pPr>
            <w:r>
              <w:rPr>
                <w:rFonts w:ascii="仿宋_GB2312" w:eastAsia="仿宋_GB2312" w:hAnsi="宋体" w:cs="宋体" w:hint="eastAsia"/>
                <w:color w:val="000000"/>
                <w:sz w:val="28"/>
              </w:rPr>
              <w:t>270</w:t>
            </w:r>
          </w:p>
        </w:tc>
      </w:tr>
      <w:tr w:rsidR="000A3EEF">
        <w:trPr>
          <w:trHeight w:val="698"/>
          <w:jc w:val="center"/>
        </w:trPr>
        <w:tc>
          <w:tcPr>
            <w:tcW w:w="928"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w:t>
            </w:r>
          </w:p>
        </w:tc>
        <w:tc>
          <w:tcPr>
            <w:tcW w:w="4869" w:type="dxa"/>
            <w:tcBorders>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洁丽雅毛巾</w:t>
            </w:r>
          </w:p>
        </w:tc>
        <w:tc>
          <w:tcPr>
            <w:tcW w:w="2004" w:type="dxa"/>
            <w:tcBorders>
              <w:top w:val="single" w:sz="4" w:space="0" w:color="auto"/>
              <w:left w:val="single" w:sz="4" w:space="0" w:color="auto"/>
              <w:bottom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1</w:t>
            </w:r>
            <w:r>
              <w:rPr>
                <w:rFonts w:ascii="仿宋_GB2312" w:eastAsia="仿宋_GB2312" w:hAnsi="宋体" w:cs="宋体" w:hint="eastAsia"/>
                <w:kern w:val="0"/>
                <w:sz w:val="28"/>
                <w:szCs w:val="22"/>
              </w:rPr>
              <w:t>条</w:t>
            </w:r>
          </w:p>
        </w:tc>
        <w:tc>
          <w:tcPr>
            <w:tcW w:w="1577"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98"/>
          <w:jc w:val="center"/>
        </w:trPr>
        <w:tc>
          <w:tcPr>
            <w:tcW w:w="928"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3</w:t>
            </w:r>
          </w:p>
        </w:tc>
        <w:tc>
          <w:tcPr>
            <w:tcW w:w="4869" w:type="dxa"/>
            <w:tcBorders>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龙虎黄柏花露水</w:t>
            </w:r>
          </w:p>
        </w:tc>
        <w:tc>
          <w:tcPr>
            <w:tcW w:w="2004" w:type="dxa"/>
            <w:tcBorders>
              <w:top w:val="single" w:sz="4" w:space="0" w:color="auto"/>
              <w:left w:val="single" w:sz="4" w:space="0" w:color="auto"/>
              <w:bottom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30ml</w:t>
            </w:r>
          </w:p>
        </w:tc>
        <w:tc>
          <w:tcPr>
            <w:tcW w:w="1577"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98"/>
          <w:jc w:val="center"/>
        </w:trPr>
        <w:tc>
          <w:tcPr>
            <w:tcW w:w="928"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lastRenderedPageBreak/>
              <w:t>4</w:t>
            </w:r>
          </w:p>
        </w:tc>
        <w:tc>
          <w:tcPr>
            <w:tcW w:w="4869" w:type="dxa"/>
            <w:tcBorders>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奥妙洗衣液</w:t>
            </w:r>
          </w:p>
        </w:tc>
        <w:tc>
          <w:tcPr>
            <w:tcW w:w="2004" w:type="dxa"/>
            <w:tcBorders>
              <w:top w:val="single" w:sz="4" w:space="0" w:color="auto"/>
              <w:left w:val="single" w:sz="4" w:space="0" w:color="auto"/>
              <w:bottom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950g</w:t>
            </w:r>
          </w:p>
        </w:tc>
        <w:tc>
          <w:tcPr>
            <w:tcW w:w="1577"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710"/>
          <w:jc w:val="center"/>
        </w:trPr>
        <w:tc>
          <w:tcPr>
            <w:tcW w:w="928"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5</w:t>
            </w:r>
          </w:p>
        </w:tc>
        <w:tc>
          <w:tcPr>
            <w:tcW w:w="4869" w:type="dxa"/>
            <w:tcBorders>
              <w:left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狮王</w:t>
            </w:r>
            <w:r>
              <w:rPr>
                <w:rFonts w:ascii="仿宋_GB2312" w:eastAsia="仿宋_GB2312" w:hAnsi="宋体" w:cs="宋体" w:hint="eastAsia"/>
                <w:kern w:val="0"/>
                <w:sz w:val="28"/>
                <w:szCs w:val="22"/>
              </w:rPr>
              <w:t>White&amp;</w:t>
            </w:r>
            <w:r>
              <w:rPr>
                <w:rFonts w:ascii="仿宋_GB2312" w:eastAsia="仿宋_GB2312" w:hAnsi="宋体" w:cs="宋体" w:hint="eastAsia"/>
                <w:kern w:val="0"/>
                <w:sz w:val="28"/>
                <w:szCs w:val="22"/>
              </w:rPr>
              <w:t>White</w:t>
            </w:r>
            <w:r>
              <w:rPr>
                <w:rFonts w:ascii="仿宋_GB2312" w:eastAsia="仿宋_GB2312" w:hAnsi="宋体" w:cs="宋体" w:hint="eastAsia"/>
                <w:kern w:val="0"/>
                <w:sz w:val="28"/>
                <w:szCs w:val="22"/>
              </w:rPr>
              <w:t>葡萄柚小苏打牙膏</w:t>
            </w:r>
          </w:p>
        </w:tc>
        <w:tc>
          <w:tcPr>
            <w:tcW w:w="2004" w:type="dxa"/>
            <w:tcBorders>
              <w:top w:val="single" w:sz="4" w:space="0" w:color="auto"/>
              <w:left w:val="single" w:sz="4" w:space="0" w:color="auto"/>
              <w:bottom w:val="single" w:sz="4" w:space="0" w:color="auto"/>
              <w:right w:val="single" w:sz="4" w:space="0" w:color="auto"/>
            </w:tcBorders>
            <w:noWrap/>
            <w:vAlign w:val="center"/>
          </w:tcPr>
          <w:p w:rsidR="000A3EEF" w:rsidRDefault="00311DA3">
            <w:pPr>
              <w:widowControl/>
              <w:jc w:val="left"/>
              <w:textAlignment w:val="center"/>
              <w:rPr>
                <w:rFonts w:ascii="仿宋_GB2312" w:eastAsia="仿宋_GB2312" w:hAnsi="宋体" w:cs="宋体"/>
                <w:kern w:val="0"/>
                <w:sz w:val="28"/>
                <w:szCs w:val="22"/>
              </w:rPr>
            </w:pPr>
            <w:r>
              <w:rPr>
                <w:rFonts w:ascii="仿宋_GB2312" w:eastAsia="仿宋_GB2312" w:hAnsi="宋体" w:cs="宋体" w:hint="eastAsia"/>
                <w:kern w:val="0"/>
                <w:sz w:val="28"/>
                <w:szCs w:val="22"/>
              </w:rPr>
              <w:t>120g</w:t>
            </w:r>
          </w:p>
        </w:tc>
        <w:tc>
          <w:tcPr>
            <w:tcW w:w="1577"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bl>
    <w:p w:rsidR="000A3EEF" w:rsidRDefault="000A3EEF">
      <w:pPr>
        <w:pStyle w:val="2f4"/>
        <w:widowControl/>
        <w:ind w:firstLineChars="200" w:firstLine="480"/>
        <w:jc w:val="left"/>
        <w:rPr>
          <w:rFonts w:ascii="宋体" w:hAnsi="宋体"/>
          <w:sz w:val="24"/>
          <w:szCs w:val="24"/>
        </w:rPr>
      </w:pPr>
    </w:p>
    <w:p w:rsidR="000A3EEF" w:rsidRDefault="00311DA3">
      <w:pPr>
        <w:pStyle w:val="2f4"/>
        <w:widowControl/>
        <w:ind w:firstLineChars="200" w:firstLine="480"/>
        <w:jc w:val="left"/>
        <w:rPr>
          <w:rFonts w:ascii="宋体" w:hAnsi="宋体"/>
          <w:sz w:val="24"/>
          <w:szCs w:val="24"/>
        </w:rPr>
      </w:pPr>
      <w:r>
        <w:rPr>
          <w:rFonts w:ascii="宋体" w:hAnsi="宋体" w:hint="eastAsia"/>
          <w:sz w:val="24"/>
          <w:szCs w:val="24"/>
        </w:rPr>
        <w:t>3</w:t>
      </w:r>
      <w:r>
        <w:rPr>
          <w:rFonts w:ascii="宋体" w:hAnsi="宋体" w:hint="eastAsia"/>
          <w:sz w:val="24"/>
          <w:szCs w:val="24"/>
        </w:rPr>
        <w:t>、本次冬季慰问品。具体名称、规格及数量详见下表</w:t>
      </w:r>
      <w:r>
        <w:rPr>
          <w:rFonts w:ascii="宋体" w:hAnsi="宋体" w:hint="eastAsia"/>
          <w:sz w:val="24"/>
          <w:szCs w:val="24"/>
        </w:rPr>
        <w:t>:</w:t>
      </w:r>
    </w:p>
    <w:tbl>
      <w:tblPr>
        <w:tblW w:w="95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5"/>
        <w:gridCol w:w="4883"/>
        <w:gridCol w:w="2017"/>
        <w:gridCol w:w="1644"/>
      </w:tblGrid>
      <w:tr w:rsidR="000A3EEF">
        <w:trPr>
          <w:trHeight w:val="1120"/>
          <w:jc w:val="center"/>
        </w:trPr>
        <w:tc>
          <w:tcPr>
            <w:tcW w:w="995"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序号</w:t>
            </w:r>
          </w:p>
        </w:tc>
        <w:tc>
          <w:tcPr>
            <w:tcW w:w="488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名称</w:t>
            </w:r>
          </w:p>
        </w:tc>
        <w:tc>
          <w:tcPr>
            <w:tcW w:w="201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规格</w:t>
            </w:r>
          </w:p>
        </w:tc>
        <w:tc>
          <w:tcPr>
            <w:tcW w:w="1644"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数量（套）</w:t>
            </w:r>
          </w:p>
        </w:tc>
      </w:tr>
      <w:tr w:rsidR="000A3EEF">
        <w:trPr>
          <w:trHeight w:val="646"/>
          <w:jc w:val="center"/>
        </w:trPr>
        <w:tc>
          <w:tcPr>
            <w:tcW w:w="995"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1</w:t>
            </w:r>
          </w:p>
        </w:tc>
        <w:tc>
          <w:tcPr>
            <w:tcW w:w="4883" w:type="dxa"/>
            <w:tcBorders>
              <w:top w:val="single" w:sz="4" w:space="0" w:color="auto"/>
              <w:left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海飞丝去屑洗发露丝质柔滑型</w:t>
            </w:r>
          </w:p>
        </w:tc>
        <w:tc>
          <w:tcPr>
            <w:tcW w:w="201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400G</w:t>
            </w:r>
          </w:p>
        </w:tc>
        <w:tc>
          <w:tcPr>
            <w:tcW w:w="1644" w:type="dxa"/>
            <w:vMerge w:val="restart"/>
            <w:tcBorders>
              <w:top w:val="single" w:sz="4" w:space="0" w:color="auto"/>
              <w:left w:val="single" w:sz="4" w:space="0" w:color="auto"/>
              <w:right w:val="single" w:sz="4" w:space="0" w:color="auto"/>
            </w:tcBorders>
            <w:noWrap/>
            <w:vAlign w:val="center"/>
          </w:tcPr>
          <w:p w:rsidR="000A3EEF" w:rsidRDefault="00311DA3">
            <w:pPr>
              <w:pStyle w:val="2f4"/>
              <w:jc w:val="center"/>
              <w:rPr>
                <w:rFonts w:ascii="仿宋_GB2312" w:eastAsia="仿宋_GB2312" w:hAnsi="宋体" w:cs="宋体"/>
                <w:color w:val="000000"/>
                <w:sz w:val="28"/>
              </w:rPr>
            </w:pPr>
            <w:r>
              <w:rPr>
                <w:rFonts w:ascii="仿宋_GB2312" w:eastAsia="仿宋_GB2312" w:hAnsi="宋体" w:cs="宋体" w:hint="eastAsia"/>
                <w:color w:val="000000"/>
                <w:sz w:val="28"/>
              </w:rPr>
              <w:t>270</w:t>
            </w:r>
          </w:p>
        </w:tc>
      </w:tr>
      <w:tr w:rsidR="000A3EEF">
        <w:trPr>
          <w:trHeight w:val="646"/>
          <w:jc w:val="center"/>
        </w:trPr>
        <w:tc>
          <w:tcPr>
            <w:tcW w:w="995"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仿宋_GB2312" w:eastAsia="仿宋_GB2312" w:hAnsi="宋体" w:cs="宋体"/>
                <w:kern w:val="0"/>
                <w:sz w:val="28"/>
              </w:rPr>
            </w:pPr>
            <w:r>
              <w:rPr>
                <w:rFonts w:ascii="仿宋_GB2312" w:eastAsia="仿宋_GB2312" w:hAnsi="宋体" w:cs="宋体" w:hint="eastAsia"/>
                <w:kern w:val="0"/>
                <w:sz w:val="28"/>
              </w:rPr>
              <w:t>2</w:t>
            </w:r>
          </w:p>
        </w:tc>
        <w:tc>
          <w:tcPr>
            <w:tcW w:w="4883" w:type="dxa"/>
            <w:tcBorders>
              <w:left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潘婷</w:t>
            </w:r>
            <w:r>
              <w:rPr>
                <w:rFonts w:ascii="仿宋_GB2312" w:eastAsia="仿宋_GB2312" w:hAnsi="宋体" w:cs="宋体" w:hint="eastAsia"/>
                <w:kern w:val="0"/>
                <w:sz w:val="28"/>
              </w:rPr>
              <w:t>3</w:t>
            </w:r>
            <w:r>
              <w:rPr>
                <w:rFonts w:ascii="仿宋_GB2312" w:eastAsia="仿宋_GB2312" w:hAnsi="宋体" w:cs="宋体" w:hint="eastAsia"/>
                <w:kern w:val="0"/>
                <w:sz w:val="28"/>
              </w:rPr>
              <w:t>分钟奢护精华护发素</w:t>
            </w:r>
          </w:p>
        </w:tc>
        <w:tc>
          <w:tcPr>
            <w:tcW w:w="201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70ml</w:t>
            </w:r>
          </w:p>
        </w:tc>
        <w:tc>
          <w:tcPr>
            <w:tcW w:w="1644"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46"/>
          <w:jc w:val="center"/>
        </w:trPr>
        <w:tc>
          <w:tcPr>
            <w:tcW w:w="995"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3</w:t>
            </w:r>
          </w:p>
        </w:tc>
        <w:tc>
          <w:tcPr>
            <w:tcW w:w="4883" w:type="dxa"/>
            <w:tcBorders>
              <w:left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汰渍全效升级淡雅薰香洗衣液</w:t>
            </w:r>
          </w:p>
        </w:tc>
        <w:tc>
          <w:tcPr>
            <w:tcW w:w="201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 xml:space="preserve">2KG </w:t>
            </w:r>
          </w:p>
        </w:tc>
        <w:tc>
          <w:tcPr>
            <w:tcW w:w="1644"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46"/>
          <w:jc w:val="center"/>
        </w:trPr>
        <w:tc>
          <w:tcPr>
            <w:tcW w:w="995"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4</w:t>
            </w:r>
          </w:p>
        </w:tc>
        <w:tc>
          <w:tcPr>
            <w:tcW w:w="4883" w:type="dxa"/>
            <w:tcBorders>
              <w:left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佳洁士全优</w:t>
            </w:r>
            <w:r>
              <w:rPr>
                <w:rFonts w:ascii="仿宋_GB2312" w:eastAsia="仿宋_GB2312" w:hAnsi="宋体" w:cs="宋体" w:hint="eastAsia"/>
                <w:kern w:val="0"/>
                <w:sz w:val="28"/>
              </w:rPr>
              <w:t>7</w:t>
            </w:r>
            <w:r>
              <w:rPr>
                <w:rFonts w:ascii="仿宋_GB2312" w:eastAsia="仿宋_GB2312" w:hAnsi="宋体" w:cs="宋体" w:hint="eastAsia"/>
                <w:kern w:val="0"/>
                <w:sz w:val="28"/>
              </w:rPr>
              <w:t>效强健牙釉质牙膏</w:t>
            </w:r>
            <w:r>
              <w:rPr>
                <w:rFonts w:ascii="仿宋_GB2312" w:eastAsia="仿宋_GB2312" w:hAnsi="宋体" w:cs="宋体" w:hint="eastAsia"/>
                <w:kern w:val="0"/>
                <w:sz w:val="28"/>
              </w:rPr>
              <w:t xml:space="preserve"> </w:t>
            </w:r>
          </w:p>
        </w:tc>
        <w:tc>
          <w:tcPr>
            <w:tcW w:w="201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 xml:space="preserve">180g </w:t>
            </w:r>
          </w:p>
        </w:tc>
        <w:tc>
          <w:tcPr>
            <w:tcW w:w="1644"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46"/>
          <w:jc w:val="center"/>
        </w:trPr>
        <w:tc>
          <w:tcPr>
            <w:tcW w:w="995"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5</w:t>
            </w:r>
          </w:p>
        </w:tc>
        <w:tc>
          <w:tcPr>
            <w:tcW w:w="4883" w:type="dxa"/>
            <w:tcBorders>
              <w:left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舒肤佳洗手液柠檬清新</w:t>
            </w:r>
          </w:p>
        </w:tc>
        <w:tc>
          <w:tcPr>
            <w:tcW w:w="201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450ml</w:t>
            </w:r>
          </w:p>
        </w:tc>
        <w:tc>
          <w:tcPr>
            <w:tcW w:w="1644"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r w:rsidR="000A3EEF">
        <w:trPr>
          <w:trHeight w:val="676"/>
          <w:jc w:val="center"/>
        </w:trPr>
        <w:tc>
          <w:tcPr>
            <w:tcW w:w="995"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6</w:t>
            </w:r>
          </w:p>
        </w:tc>
        <w:tc>
          <w:tcPr>
            <w:tcW w:w="4883" w:type="dxa"/>
            <w:tcBorders>
              <w:left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舒肤佳沐浴露焕肤红石榴泡沫</w:t>
            </w:r>
          </w:p>
        </w:tc>
        <w:tc>
          <w:tcPr>
            <w:tcW w:w="201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仿宋_GB2312" w:eastAsia="仿宋_GB2312" w:hAnsi="宋体" w:cs="宋体"/>
                <w:kern w:val="0"/>
                <w:sz w:val="28"/>
              </w:rPr>
            </w:pPr>
            <w:r>
              <w:rPr>
                <w:rFonts w:ascii="仿宋_GB2312" w:eastAsia="仿宋_GB2312" w:hAnsi="宋体" w:cs="宋体" w:hint="eastAsia"/>
                <w:kern w:val="0"/>
                <w:sz w:val="28"/>
              </w:rPr>
              <w:t>500ml</w:t>
            </w:r>
          </w:p>
        </w:tc>
        <w:tc>
          <w:tcPr>
            <w:tcW w:w="1644" w:type="dxa"/>
            <w:vMerge/>
            <w:tcBorders>
              <w:left w:val="single" w:sz="4" w:space="0" w:color="auto"/>
              <w:right w:val="single" w:sz="4" w:space="0" w:color="auto"/>
            </w:tcBorders>
            <w:noWrap/>
          </w:tcPr>
          <w:p w:rsidR="000A3EEF" w:rsidRDefault="000A3EEF">
            <w:pPr>
              <w:pStyle w:val="2f4"/>
              <w:jc w:val="center"/>
              <w:rPr>
                <w:rFonts w:ascii="仿宋_GB2312" w:eastAsia="仿宋_GB2312" w:hAnsi="宋体" w:cs="宋体"/>
                <w:color w:val="000000"/>
                <w:sz w:val="28"/>
              </w:rPr>
            </w:pPr>
          </w:p>
        </w:tc>
      </w:tr>
    </w:tbl>
    <w:p w:rsidR="000A3EEF" w:rsidRDefault="000A3EEF">
      <w:pPr>
        <w:adjustRightInd w:val="0"/>
        <w:snapToGrid w:val="0"/>
        <w:spacing w:line="360" w:lineRule="exact"/>
        <w:ind w:firstLineChars="200" w:firstLine="480"/>
        <w:jc w:val="left"/>
        <w:rPr>
          <w:rFonts w:ascii="宋体" w:hAnsi="宋体"/>
          <w:sz w:val="24"/>
          <w:szCs w:val="24"/>
        </w:rPr>
      </w:pPr>
    </w:p>
    <w:p w:rsidR="000A3EEF" w:rsidRDefault="00311DA3">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注：招标文件中所列数量为年度计划数量，仅作招标参考，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0A3EEF" w:rsidRDefault="00311DA3">
      <w:pPr>
        <w:adjustRightInd w:val="0"/>
        <w:snapToGrid w:val="0"/>
        <w:spacing w:line="360" w:lineRule="exact"/>
        <w:ind w:firstLineChars="200" w:firstLine="482"/>
        <w:jc w:val="left"/>
        <w:rPr>
          <w:rFonts w:ascii="宋体" w:hAnsi="宋体"/>
          <w:b/>
          <w:bCs/>
          <w:sz w:val="24"/>
          <w:szCs w:val="24"/>
        </w:rPr>
      </w:pPr>
      <w:r>
        <w:rPr>
          <w:rFonts w:ascii="宋体" w:hAnsi="宋体" w:hint="eastAsia"/>
          <w:b/>
          <w:bCs/>
          <w:sz w:val="24"/>
          <w:szCs w:val="24"/>
        </w:rPr>
        <w:t>二、技术要求及其他：</w:t>
      </w:r>
    </w:p>
    <w:p w:rsidR="000A3EEF" w:rsidRDefault="00311DA3">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1</w:t>
      </w:r>
      <w:r>
        <w:rPr>
          <w:rFonts w:ascii="宋体" w:hAnsi="宋体" w:hint="eastAsia"/>
          <w:sz w:val="24"/>
          <w:szCs w:val="24"/>
        </w:rPr>
        <w:t>、质量验收要求</w:t>
      </w:r>
    </w:p>
    <w:p w:rsidR="000A3EEF" w:rsidRDefault="00311DA3">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投标人一旦中标后，必须按照招标人要求，保质保量供货，由招标人组织相关部门验收。</w:t>
      </w:r>
    </w:p>
    <w:p w:rsidR="000A3EEF" w:rsidRDefault="00311DA3">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中标人供货时需同步提供货物的采购来源证明，确保</w:t>
      </w:r>
      <w:r>
        <w:rPr>
          <w:rFonts w:ascii="宋体" w:hAnsi="宋体" w:hint="eastAsia"/>
          <w:sz w:val="24"/>
          <w:szCs w:val="24"/>
        </w:rPr>
        <w:t>慰问物资的货真价实，质保期正常（剩余质保期时间不得低于产品质保期的三分之二），若出现假冒伪劣产品或超出或临近保质期的情况，将扣除履约保证金，并限制</w:t>
      </w:r>
      <w:r>
        <w:rPr>
          <w:rFonts w:ascii="宋体" w:hAnsi="宋体" w:hint="eastAsia"/>
          <w:sz w:val="24"/>
          <w:szCs w:val="24"/>
        </w:rPr>
        <w:t>3</w:t>
      </w:r>
      <w:r>
        <w:rPr>
          <w:rFonts w:ascii="宋体" w:hAnsi="宋体" w:hint="eastAsia"/>
          <w:sz w:val="24"/>
          <w:szCs w:val="24"/>
        </w:rPr>
        <w:t>年内不得参与我集团所有单位项目的投标。</w:t>
      </w:r>
    </w:p>
    <w:p w:rsidR="000A3EEF" w:rsidRDefault="00311DA3">
      <w:pPr>
        <w:numPr>
          <w:ilvl w:val="0"/>
          <w:numId w:val="25"/>
        </w:num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所供商品需为正品，且必须提供品牌方授权或合作协议。</w:t>
      </w:r>
    </w:p>
    <w:p w:rsidR="000A3EEF" w:rsidRDefault="00311DA3">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2</w:t>
      </w:r>
      <w:r>
        <w:rPr>
          <w:rFonts w:ascii="宋体" w:hAnsi="宋体" w:hint="eastAsia"/>
          <w:sz w:val="24"/>
          <w:szCs w:val="24"/>
        </w:rPr>
        <w:t>、交货期限：中标公示期满后，</w:t>
      </w:r>
      <w:r>
        <w:rPr>
          <w:rFonts w:ascii="宋体" w:hAnsi="宋体" w:hint="eastAsia"/>
          <w:sz w:val="24"/>
          <w:szCs w:val="24"/>
        </w:rPr>
        <w:t>10</w:t>
      </w:r>
      <w:r>
        <w:rPr>
          <w:rFonts w:ascii="宋体" w:hAnsi="宋体" w:hint="eastAsia"/>
          <w:sz w:val="24"/>
          <w:szCs w:val="24"/>
        </w:rPr>
        <w:t>天内供货完成（</w:t>
      </w:r>
      <w:r>
        <w:rPr>
          <w:rFonts w:ascii="宋体" w:hAnsi="宋体" w:hint="eastAsia"/>
          <w:sz w:val="24"/>
          <w:szCs w:val="24"/>
        </w:rPr>
        <w:t>其他批次货物</w:t>
      </w:r>
      <w:r>
        <w:rPr>
          <w:rFonts w:ascii="宋体" w:hAnsi="宋体" w:hint="eastAsia"/>
          <w:sz w:val="24"/>
          <w:szCs w:val="24"/>
        </w:rPr>
        <w:t>送货时间另行通知）。</w:t>
      </w:r>
      <w:r>
        <w:rPr>
          <w:rFonts w:ascii="宋体" w:hAnsi="宋体" w:hint="eastAsia"/>
          <w:sz w:val="24"/>
          <w:szCs w:val="24"/>
        </w:rPr>
        <w:t xml:space="preserve"> </w:t>
      </w:r>
    </w:p>
    <w:p w:rsidR="000A3EEF" w:rsidRDefault="00311DA3">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3</w:t>
      </w:r>
      <w:r>
        <w:rPr>
          <w:rFonts w:ascii="宋体" w:hAnsi="宋体" w:hint="eastAsia"/>
          <w:sz w:val="24"/>
          <w:szCs w:val="24"/>
        </w:rPr>
        <w:t>、验收时间：货到现场</w:t>
      </w:r>
      <w:r>
        <w:rPr>
          <w:rFonts w:ascii="宋体" w:hAnsi="宋体" w:hint="eastAsia"/>
          <w:sz w:val="24"/>
          <w:szCs w:val="24"/>
        </w:rPr>
        <w:t>3</w:t>
      </w:r>
      <w:r>
        <w:rPr>
          <w:rFonts w:ascii="宋体" w:hAnsi="宋体" w:hint="eastAsia"/>
          <w:sz w:val="24"/>
          <w:szCs w:val="24"/>
        </w:rPr>
        <w:t>日内完成验收，现场验收指对中标货物的外观质量、数量、生产日期等进行验收。</w:t>
      </w:r>
    </w:p>
    <w:p w:rsidR="000A3EEF" w:rsidRDefault="00311DA3">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4</w:t>
      </w:r>
      <w:r>
        <w:rPr>
          <w:rFonts w:ascii="宋体" w:hAnsi="宋体" w:hint="eastAsia"/>
          <w:sz w:val="24"/>
          <w:szCs w:val="24"/>
        </w:rPr>
        <w:t>、付款步骤：供货后，合同货物送抵需方指定的现场或仓库，需招标人现场验收</w:t>
      </w:r>
      <w:r>
        <w:rPr>
          <w:rFonts w:ascii="宋体" w:hAnsi="宋体" w:hint="eastAsia"/>
          <w:sz w:val="24"/>
          <w:szCs w:val="24"/>
        </w:rPr>
        <w:lastRenderedPageBreak/>
        <w:t>合格后签字确认，在</w:t>
      </w:r>
      <w:r>
        <w:rPr>
          <w:rFonts w:ascii="宋体" w:hAnsi="宋体" w:hint="eastAsia"/>
          <w:sz w:val="24"/>
          <w:szCs w:val="24"/>
        </w:rPr>
        <w:t>供货当月</w:t>
      </w:r>
      <w:r>
        <w:rPr>
          <w:rFonts w:ascii="宋体" w:hAnsi="宋体" w:hint="eastAsia"/>
          <w:sz w:val="24"/>
          <w:szCs w:val="24"/>
        </w:rPr>
        <w:t>30</w:t>
      </w:r>
      <w:r>
        <w:rPr>
          <w:rFonts w:ascii="宋体" w:hAnsi="宋体" w:hint="eastAsia"/>
          <w:sz w:val="24"/>
          <w:szCs w:val="24"/>
        </w:rPr>
        <w:t>日前开具所供货物的全额增值税专用发票（附送货签收回单），招标人在</w:t>
      </w:r>
      <w:r>
        <w:rPr>
          <w:rFonts w:ascii="宋体" w:hAnsi="宋体" w:hint="eastAsia"/>
          <w:sz w:val="24"/>
          <w:szCs w:val="24"/>
        </w:rPr>
        <w:t>30</w:t>
      </w:r>
      <w:r>
        <w:rPr>
          <w:rFonts w:ascii="宋体" w:hAnsi="宋体" w:hint="eastAsia"/>
          <w:sz w:val="24"/>
          <w:szCs w:val="24"/>
        </w:rPr>
        <w:t>日内支付发票金额的</w:t>
      </w:r>
      <w:r>
        <w:rPr>
          <w:rFonts w:ascii="宋体" w:hAnsi="宋体" w:hint="eastAsia"/>
          <w:sz w:val="24"/>
          <w:szCs w:val="24"/>
        </w:rPr>
        <w:t>100%</w:t>
      </w:r>
      <w:r>
        <w:rPr>
          <w:rFonts w:ascii="宋体" w:hAnsi="宋体" w:hint="eastAsia"/>
          <w:sz w:val="24"/>
          <w:szCs w:val="24"/>
        </w:rPr>
        <w:t>。</w:t>
      </w:r>
      <w:r>
        <w:rPr>
          <w:rFonts w:ascii="宋体" w:hAnsi="宋体" w:hint="eastAsia"/>
          <w:sz w:val="24"/>
          <w:szCs w:val="24"/>
        </w:rPr>
        <w:t xml:space="preserve"> </w:t>
      </w:r>
    </w:p>
    <w:p w:rsidR="000A3EEF" w:rsidRDefault="00311DA3">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5</w:t>
      </w:r>
      <w:r>
        <w:rPr>
          <w:rFonts w:ascii="宋体" w:hAnsi="宋体" w:hint="eastAsia"/>
          <w:sz w:val="24"/>
          <w:szCs w:val="24"/>
        </w:rPr>
        <w:t>、合同书的签订：投标人中标后，一周内应与招标人签订合同。</w:t>
      </w:r>
    </w:p>
    <w:p w:rsidR="000A3EEF" w:rsidRDefault="000A3EEF">
      <w:pPr>
        <w:adjustRightInd w:val="0"/>
        <w:snapToGrid w:val="0"/>
        <w:spacing w:line="360" w:lineRule="exact"/>
        <w:ind w:firstLineChars="200" w:firstLine="480"/>
        <w:jc w:val="left"/>
        <w:rPr>
          <w:rFonts w:ascii="宋体" w:hAnsi="宋体" w:cs="宋体"/>
          <w:sz w:val="24"/>
          <w:szCs w:val="24"/>
        </w:rPr>
      </w:pPr>
    </w:p>
    <w:bookmarkEnd w:id="71"/>
    <w:bookmarkEnd w:id="72"/>
    <w:bookmarkEnd w:id="74"/>
    <w:p w:rsidR="000A3EEF" w:rsidRDefault="000A3EEF">
      <w:pPr>
        <w:jc w:val="center"/>
        <w:rPr>
          <w:rFonts w:ascii="宋体" w:hAnsi="宋体" w:cs="宋体"/>
          <w:sz w:val="24"/>
          <w:szCs w:val="24"/>
        </w:rPr>
      </w:pPr>
    </w:p>
    <w:p w:rsidR="000A3EEF" w:rsidRDefault="00311DA3">
      <w:pPr>
        <w:rPr>
          <w:rFonts w:ascii="黑体" w:eastAsia="黑体" w:hAnsi="黑体" w:cs="黑体"/>
          <w:sz w:val="28"/>
          <w:szCs w:val="28"/>
        </w:rPr>
      </w:pPr>
      <w:r>
        <w:rPr>
          <w:rFonts w:ascii="黑体" w:eastAsia="黑体" w:hAnsi="黑体" w:cs="黑体" w:hint="eastAsia"/>
          <w:sz w:val="28"/>
          <w:szCs w:val="28"/>
        </w:rPr>
        <w:br w:type="page"/>
      </w:r>
    </w:p>
    <w:p w:rsidR="000A3EEF" w:rsidRDefault="00311DA3">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w:t>
      </w:r>
      <w:r>
        <w:rPr>
          <w:rFonts w:ascii="黑体" w:eastAsia="黑体" w:hAnsi="黑体" w:cs="黑体" w:hint="eastAsia"/>
          <w:sz w:val="28"/>
          <w:szCs w:val="28"/>
        </w:rPr>
        <w:t xml:space="preserve"> </w:t>
      </w:r>
      <w:r>
        <w:rPr>
          <w:rFonts w:ascii="黑体" w:eastAsia="黑体" w:hAnsi="黑体" w:cs="黑体" w:hint="eastAsia"/>
          <w:sz w:val="28"/>
          <w:szCs w:val="28"/>
        </w:rPr>
        <w:t>慰问品</w:t>
      </w:r>
      <w:r>
        <w:rPr>
          <w:rFonts w:ascii="黑体" w:eastAsia="黑体" w:hAnsi="黑体" w:cs="黑体" w:hint="eastAsia"/>
          <w:sz w:val="28"/>
          <w:szCs w:val="28"/>
        </w:rPr>
        <w:t>采购合同</w:t>
      </w:r>
    </w:p>
    <w:p w:rsidR="000A3EEF" w:rsidRDefault="00311DA3">
      <w:pPr>
        <w:pStyle w:val="14"/>
        <w:jc w:val="center"/>
        <w:rPr>
          <w:rFonts w:ascii="宋体" w:hAnsi="宋体" w:cs="宋体"/>
          <w:sz w:val="24"/>
          <w:szCs w:val="24"/>
        </w:rPr>
      </w:pPr>
      <w:r>
        <w:rPr>
          <w:rFonts w:ascii="黑体" w:eastAsia="黑体" w:hint="eastAsia"/>
          <w:sz w:val="28"/>
        </w:rPr>
        <w:t>第一部分</w:t>
      </w:r>
      <w:r>
        <w:rPr>
          <w:rFonts w:ascii="黑体" w:eastAsia="黑体" w:hint="eastAsia"/>
          <w:sz w:val="28"/>
        </w:rPr>
        <w:t xml:space="preserve"> </w:t>
      </w:r>
      <w:r>
        <w:rPr>
          <w:rFonts w:ascii="黑体" w:eastAsia="黑体" w:hint="eastAsia"/>
          <w:sz w:val="28"/>
        </w:rPr>
        <w:t>协议书</w: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甲方（以下简称甲方）：宜兴市宜城市容环境服务有限公司</w:t>
      </w:r>
      <w:r>
        <w:rPr>
          <w:rFonts w:ascii="宋体" w:hAnsi="宋体" w:cs="宋体" w:hint="eastAsia"/>
          <w:sz w:val="24"/>
          <w:szCs w:val="24"/>
        </w:rPr>
        <w:t xml:space="preserve"> </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乙方（以下简称乙方）：</w:t>
      </w:r>
      <w:r>
        <w:rPr>
          <w:rFonts w:ascii="宋体" w:hAnsi="宋体" w:cs="宋体" w:hint="eastAsia"/>
          <w:sz w:val="24"/>
          <w:szCs w:val="24"/>
        </w:rPr>
        <w:t xml:space="preserve">                          </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甲方愿以总价款人民币元（大写：）向乙方发包，并经双方协商同意下列条款：</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w:t>
      </w:r>
      <w:r>
        <w:rPr>
          <w:rFonts w:ascii="宋体" w:hAnsi="宋体" w:cs="宋体" w:hint="eastAsia"/>
          <w:sz w:val="24"/>
          <w:szCs w:val="24"/>
        </w:rPr>
        <w:t>甲、乙</w:t>
      </w:r>
      <w:r>
        <w:rPr>
          <w:rFonts w:ascii="宋体" w:hAnsi="宋体" w:cs="宋体" w:hint="eastAsia"/>
          <w:sz w:val="24"/>
          <w:szCs w:val="24"/>
        </w:rPr>
        <w:t>双方必须遵守《民法典》，并各自履行应负的全部责任。</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）合同及所附条款；（</w:t>
      </w:r>
      <w:r>
        <w:rPr>
          <w:rFonts w:ascii="宋体" w:hAnsi="宋体" w:cs="宋体" w:hint="eastAsia"/>
          <w:sz w:val="24"/>
          <w:szCs w:val="24"/>
        </w:rPr>
        <w:t>2</w:t>
      </w:r>
      <w:r>
        <w:rPr>
          <w:rFonts w:ascii="宋体" w:hAnsi="宋体" w:cs="宋体" w:hint="eastAsia"/>
          <w:sz w:val="24"/>
          <w:szCs w:val="24"/>
        </w:rPr>
        <w:t>）中标通知书；（</w:t>
      </w:r>
      <w:r>
        <w:rPr>
          <w:rFonts w:ascii="宋体" w:hAnsi="宋体" w:cs="宋体" w:hint="eastAsia"/>
          <w:sz w:val="24"/>
          <w:szCs w:val="24"/>
        </w:rPr>
        <w:t>3</w:t>
      </w:r>
      <w:r>
        <w:rPr>
          <w:rFonts w:ascii="宋体" w:hAnsi="宋体" w:cs="宋体" w:hint="eastAsia"/>
          <w:sz w:val="24"/>
          <w:szCs w:val="24"/>
        </w:rPr>
        <w:t>）乙方中标的投标文件；（</w:t>
      </w:r>
      <w:r>
        <w:rPr>
          <w:rFonts w:ascii="宋体" w:hAnsi="宋体" w:cs="宋体" w:hint="eastAsia"/>
          <w:sz w:val="24"/>
          <w:szCs w:val="24"/>
        </w:rPr>
        <w:t>4</w:t>
      </w:r>
      <w:r>
        <w:rPr>
          <w:rFonts w:ascii="宋体" w:hAnsi="宋体" w:cs="宋体" w:hint="eastAsia"/>
          <w:sz w:val="24"/>
          <w:szCs w:val="24"/>
        </w:rPr>
        <w:t>）招标文件（项目编号</w:t>
      </w:r>
      <w:r>
        <w:rPr>
          <w:rFonts w:ascii="宋体" w:hAnsi="宋体" w:cs="宋体" w:hint="eastAsia"/>
          <w:sz w:val="24"/>
          <w:szCs w:val="24"/>
        </w:rPr>
        <w:t>：</w:t>
      </w:r>
      <w:r>
        <w:rPr>
          <w:rFonts w:ascii="宋体" w:hAnsi="宋体" w:cs="宋体" w:hint="eastAsia"/>
          <w:sz w:val="24"/>
          <w:szCs w:val="24"/>
        </w:rPr>
        <w:t>YXGYJT202407005</w:t>
      </w: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）乙方在投标过程中所作的其他有关承诺、声明、书面澄清等。</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0A3EEF" w:rsidRDefault="000A3EEF">
      <w:pPr>
        <w:adjustRightInd w:val="0"/>
        <w:snapToGrid w:val="0"/>
        <w:spacing w:line="360" w:lineRule="exact"/>
        <w:ind w:firstLineChars="200" w:firstLine="480"/>
        <w:jc w:val="left"/>
        <w:rPr>
          <w:rFonts w:ascii="宋体" w:hAnsi="宋体" w:cs="宋体"/>
          <w:sz w:val="24"/>
          <w:szCs w:val="24"/>
        </w:rPr>
      </w:pPr>
    </w:p>
    <w:p w:rsidR="000A3EEF" w:rsidRDefault="000A3EEF">
      <w:pPr>
        <w:adjustRightInd w:val="0"/>
        <w:snapToGrid w:val="0"/>
        <w:spacing w:line="360" w:lineRule="exact"/>
        <w:ind w:firstLineChars="200" w:firstLine="480"/>
        <w:jc w:val="left"/>
        <w:rPr>
          <w:rFonts w:ascii="宋体" w:hAnsi="宋体" w:cs="宋体"/>
          <w:sz w:val="24"/>
          <w:szCs w:val="24"/>
        </w:rPr>
      </w:pP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w:t>
      </w:r>
      <w:r>
        <w:rPr>
          <w:rFonts w:ascii="宋体" w:hAnsi="宋体" w:cs="宋体" w:hint="eastAsia"/>
          <w:sz w:val="24"/>
          <w:szCs w:val="24"/>
        </w:rPr>
        <w:t>乙方（中标单位）：（盖章）</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w:t>
      </w:r>
      <w:r>
        <w:rPr>
          <w:rFonts w:ascii="宋体" w:hAnsi="宋体" w:cs="宋体" w:hint="eastAsia"/>
          <w:sz w:val="24"/>
          <w:szCs w:val="24"/>
        </w:rPr>
        <w:t>代表人签字：</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w:t>
      </w:r>
      <w:r>
        <w:rPr>
          <w:rFonts w:ascii="宋体" w:hAnsi="宋体" w:cs="宋体" w:hint="eastAsia"/>
          <w:sz w:val="24"/>
          <w:szCs w:val="24"/>
        </w:rPr>
        <w:t>电话：</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w:t>
      </w:r>
      <w:r>
        <w:rPr>
          <w:rFonts w:ascii="宋体" w:hAnsi="宋体" w:cs="宋体" w:hint="eastAsia"/>
          <w:sz w:val="24"/>
          <w:szCs w:val="24"/>
        </w:rPr>
        <w:t xml:space="preserve">                             </w:t>
      </w:r>
      <w:r>
        <w:rPr>
          <w:rFonts w:ascii="宋体" w:hAnsi="宋体" w:cs="宋体" w:hint="eastAsia"/>
          <w:sz w:val="24"/>
          <w:szCs w:val="24"/>
        </w:rPr>
        <w:t>开户银行：</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w:t>
      </w:r>
      <w:r>
        <w:rPr>
          <w:rFonts w:ascii="宋体" w:hAnsi="宋体" w:cs="宋体" w:hint="eastAsia"/>
          <w:sz w:val="24"/>
          <w:szCs w:val="24"/>
        </w:rPr>
        <w:t xml:space="preserve">                  </w:t>
      </w:r>
      <w:r>
        <w:rPr>
          <w:rFonts w:ascii="宋体" w:hAnsi="宋体" w:cs="宋体" w:hint="eastAsia"/>
          <w:sz w:val="24"/>
          <w:szCs w:val="24"/>
        </w:rPr>
        <w:t>账号：</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w:t>
      </w:r>
      <w:r>
        <w:rPr>
          <w:rFonts w:ascii="宋体" w:hAnsi="宋体" w:cs="宋体" w:hint="eastAsia"/>
          <w:sz w:val="24"/>
          <w:szCs w:val="24"/>
        </w:rPr>
        <w:t xml:space="preserve">                                 </w:t>
      </w:r>
      <w:r>
        <w:rPr>
          <w:rFonts w:ascii="宋体" w:hAnsi="宋体" w:cs="宋体" w:hint="eastAsia"/>
          <w:sz w:val="24"/>
          <w:szCs w:val="24"/>
        </w:rPr>
        <w:t>住所：</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ab/>
        <w:t xml:space="preserve">    </w:t>
      </w: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311DA3">
      <w:pPr>
        <w:rPr>
          <w:rFonts w:ascii="宋体" w:hAnsi="宋体" w:cs="宋体"/>
          <w:sz w:val="24"/>
          <w:szCs w:val="24"/>
        </w:rPr>
      </w:pPr>
      <w:r>
        <w:rPr>
          <w:rFonts w:ascii="宋体" w:hAnsi="宋体" w:cs="宋体" w:hint="eastAsia"/>
          <w:sz w:val="24"/>
          <w:szCs w:val="24"/>
        </w:rPr>
        <w:br w:type="page"/>
      </w:r>
    </w:p>
    <w:p w:rsidR="000A3EEF" w:rsidRDefault="00311DA3">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w:t>
      </w:r>
    </w:p>
    <w:p w:rsidR="000A3EEF" w:rsidRDefault="000A3EEF">
      <w:pPr>
        <w:adjustRightInd w:val="0"/>
        <w:snapToGrid w:val="0"/>
        <w:spacing w:line="360" w:lineRule="exact"/>
        <w:jc w:val="center"/>
        <w:rPr>
          <w:rFonts w:ascii="黑体" w:eastAsia="黑体" w:hAnsi="黑体" w:cs="黑体"/>
          <w:sz w:val="28"/>
          <w:szCs w:val="28"/>
        </w:rPr>
      </w:pP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hint="eastAsia"/>
          <w:sz w:val="24"/>
          <w:szCs w:val="24"/>
        </w:rPr>
        <w:t xml:space="preserve">YXGYJT202407005 </w:t>
      </w:r>
      <w:r>
        <w:rPr>
          <w:rFonts w:ascii="宋体" w:hAnsi="宋体" w:cs="宋体" w:hint="eastAsia"/>
          <w:sz w:val="24"/>
          <w:szCs w:val="24"/>
        </w:rPr>
        <w:t>招标文件和该项目的中标通知书及乙方投标文件，供需双方就此次中标的设备和相关问题，同意按下列条款规定执行。</w:t>
      </w:r>
    </w:p>
    <w:p w:rsidR="000A3EEF" w:rsidRDefault="00311DA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、甲方向乙方购买</w:t>
      </w:r>
      <w:r>
        <w:rPr>
          <w:rFonts w:ascii="宋体" w:hAnsi="宋体" w:cs="宋体" w:hint="eastAsia"/>
          <w:sz w:val="24"/>
          <w:szCs w:val="24"/>
          <w:u w:val="single"/>
          <w:lang w:val="zh-CN"/>
        </w:rPr>
        <w:t>夏季、</w:t>
      </w:r>
      <w:r>
        <w:rPr>
          <w:rFonts w:ascii="宋体" w:hAnsi="宋体" w:cs="宋体" w:hint="eastAsia"/>
          <w:sz w:val="24"/>
          <w:szCs w:val="24"/>
          <w:u w:val="single"/>
        </w:rPr>
        <w:t>高温、冬季</w:t>
      </w:r>
      <w:r>
        <w:rPr>
          <w:rFonts w:ascii="宋体" w:hAnsi="宋体" w:cs="宋体" w:hint="eastAsia"/>
          <w:sz w:val="24"/>
          <w:szCs w:val="24"/>
          <w:u w:val="single"/>
          <w:lang w:val="zh-CN"/>
        </w:rPr>
        <w:t>慰问品</w:t>
      </w:r>
      <w:r>
        <w:rPr>
          <w:rFonts w:ascii="宋体" w:hAnsi="宋体" w:cs="宋体" w:hint="eastAsia"/>
          <w:sz w:val="24"/>
          <w:szCs w:val="24"/>
        </w:rPr>
        <w:t>。</w:t>
      </w:r>
    </w:p>
    <w:p w:rsidR="000A3EEF" w:rsidRDefault="00311DA3">
      <w:pPr>
        <w:spacing w:line="276"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、交货期</w:t>
      </w:r>
      <w:r>
        <w:rPr>
          <w:rFonts w:ascii="宋体" w:hAnsi="宋体" w:hint="eastAsia"/>
          <w:bCs/>
          <w:sz w:val="24"/>
          <w:lang w:val="zh-CN"/>
        </w:rPr>
        <w:t>：</w:t>
      </w:r>
      <w:r>
        <w:rPr>
          <w:rFonts w:ascii="宋体" w:hAnsi="宋体" w:hint="eastAsia"/>
          <w:sz w:val="24"/>
          <w:szCs w:val="24"/>
        </w:rPr>
        <w:t>中标公示期满后，</w:t>
      </w:r>
      <w:r>
        <w:rPr>
          <w:rFonts w:ascii="宋体" w:hAnsi="宋体" w:hint="eastAsia"/>
          <w:sz w:val="24"/>
          <w:szCs w:val="24"/>
        </w:rPr>
        <w:t>10</w:t>
      </w:r>
      <w:r>
        <w:rPr>
          <w:rFonts w:ascii="宋体" w:hAnsi="宋体" w:hint="eastAsia"/>
          <w:sz w:val="24"/>
          <w:szCs w:val="24"/>
        </w:rPr>
        <w:t>天内供货完成（</w:t>
      </w:r>
      <w:r>
        <w:rPr>
          <w:rFonts w:ascii="宋体" w:hAnsi="宋体" w:hint="eastAsia"/>
          <w:sz w:val="24"/>
          <w:szCs w:val="24"/>
        </w:rPr>
        <w:t>其他批次货物</w:t>
      </w:r>
      <w:r>
        <w:rPr>
          <w:rFonts w:ascii="宋体" w:hAnsi="宋体" w:hint="eastAsia"/>
          <w:sz w:val="24"/>
          <w:szCs w:val="24"/>
        </w:rPr>
        <w:t>送货时间另行通知）</w:t>
      </w:r>
      <w:r>
        <w:rPr>
          <w:rFonts w:ascii="宋体" w:hAnsi="宋体" w:cs="宋体" w:hint="eastAsia"/>
          <w:sz w:val="24"/>
          <w:szCs w:val="24"/>
        </w:rPr>
        <w:t>。</w:t>
      </w:r>
    </w:p>
    <w:p w:rsidR="000A3EEF" w:rsidRDefault="00311DA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、此次项目价以货物单价执行，中标总价为为人民币</w:t>
      </w:r>
      <w:r>
        <w:rPr>
          <w:rFonts w:ascii="宋体" w:hAnsi="宋体" w:cs="宋体" w:hint="eastAsia"/>
          <w:sz w:val="24"/>
          <w:szCs w:val="24"/>
        </w:rPr>
        <w:t>元</w:t>
      </w:r>
      <w:r>
        <w:rPr>
          <w:rFonts w:ascii="宋体" w:hAnsi="宋体" w:cs="宋体" w:hint="eastAsia"/>
          <w:sz w:val="24"/>
          <w:szCs w:val="24"/>
        </w:rPr>
        <w:t xml:space="preserve"> (</w:t>
      </w:r>
      <w:r>
        <w:rPr>
          <w:rFonts w:ascii="宋体" w:hAnsi="宋体" w:cs="宋体" w:hint="eastAsia"/>
          <w:sz w:val="24"/>
          <w:szCs w:val="24"/>
        </w:rPr>
        <w:t>大写：</w:t>
      </w:r>
      <w:r>
        <w:rPr>
          <w:rFonts w:ascii="宋体" w:hAnsi="宋体" w:cs="宋体" w:hint="eastAsia"/>
          <w:sz w:val="24"/>
          <w:szCs w:val="24"/>
        </w:rPr>
        <w:t>)</w:t>
      </w:r>
      <w:r>
        <w:rPr>
          <w:rFonts w:ascii="宋体" w:hAnsi="宋体" w:cs="宋体" w:hint="eastAsia"/>
          <w:sz w:val="24"/>
          <w:szCs w:val="24"/>
        </w:rPr>
        <w:t>，以上为含税价。不含税价为￥</w:t>
      </w:r>
      <w:r>
        <w:rPr>
          <w:rFonts w:ascii="宋体" w:hAnsi="宋体" w:cs="宋体" w:hint="eastAsia"/>
          <w:sz w:val="24"/>
          <w:szCs w:val="24"/>
        </w:rPr>
        <w:t>元</w:t>
      </w:r>
      <w:r>
        <w:rPr>
          <w:rFonts w:ascii="宋体" w:hAnsi="宋体" w:cs="宋体" w:hint="eastAsia"/>
          <w:sz w:val="24"/>
          <w:szCs w:val="24"/>
        </w:rPr>
        <w:t>，税金为￥元，增值税税率为，最终结算按照实际供货数量按照中标单价结算。</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、本合同为固定单价合同，报价总价已</w:t>
      </w:r>
      <w:r>
        <w:rPr>
          <w:rFonts w:ascii="宋体" w:hAnsi="宋体" w:cs="宋体" w:hint="eastAsia"/>
          <w:sz w:val="24"/>
          <w:szCs w:val="24"/>
          <w:u w:val="single"/>
        </w:rPr>
        <w:t>全部考虑了包括所有货物、服务、设计、制造、包装、人力、运输装缷、仓储、质保、政策性文件规定及合同包含的所有风险、责任、货物验收合格之前保管、伴随服务发生的所有含税费用、支付给员工的工资和国家强制缴纳的各种社会保障资金、各种税费等</w:t>
      </w:r>
      <w:r>
        <w:rPr>
          <w:rFonts w:ascii="宋体" w:hAnsi="宋体" w:cs="宋体" w:hint="eastAsia"/>
          <w:sz w:val="24"/>
          <w:szCs w:val="24"/>
          <w:u w:val="single"/>
        </w:rPr>
        <w:t>各项所有费用</w:t>
      </w:r>
      <w:r>
        <w:rPr>
          <w:rFonts w:ascii="宋体" w:hAnsi="宋体" w:cs="宋体" w:hint="eastAsia"/>
          <w:sz w:val="24"/>
          <w:szCs w:val="24"/>
        </w:rPr>
        <w:t>。</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、付款方式：乙方完成供货后，由甲方验收合格签字确认方可付款，乙方开具货物的全额增值税专用发票，甲方在</w:t>
      </w:r>
      <w:r>
        <w:rPr>
          <w:rFonts w:ascii="宋体" w:hAnsi="宋体" w:cs="宋体" w:hint="eastAsia"/>
          <w:sz w:val="24"/>
          <w:szCs w:val="24"/>
        </w:rPr>
        <w:t>30</w:t>
      </w:r>
      <w:r>
        <w:rPr>
          <w:rFonts w:ascii="宋体" w:hAnsi="宋体" w:cs="宋体" w:hint="eastAsia"/>
          <w:sz w:val="24"/>
          <w:szCs w:val="24"/>
        </w:rPr>
        <w:t>天内支付发票金额</w:t>
      </w:r>
      <w:r>
        <w:rPr>
          <w:rFonts w:ascii="宋体" w:hAnsi="宋体" w:cs="宋体" w:hint="eastAsia"/>
          <w:sz w:val="24"/>
          <w:szCs w:val="24"/>
        </w:rPr>
        <w:t>100%</w:t>
      </w:r>
      <w:r>
        <w:rPr>
          <w:rFonts w:ascii="宋体" w:hAnsi="宋体" w:cs="宋体" w:hint="eastAsia"/>
          <w:sz w:val="24"/>
          <w:szCs w:val="24"/>
        </w:rPr>
        <w:t>货款；</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、履约保证金的退还：履约保证金于合同结束之日起三十个工作日内无息退还（由于财政结算等流程设计问题，特殊情况结算会滞后）。</w:t>
      </w:r>
    </w:p>
    <w:p w:rsidR="000A3EEF" w:rsidRDefault="00311DA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A3EEF" w:rsidRDefault="00311DA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四、质量保证</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w:t>
      </w:r>
      <w:r>
        <w:rPr>
          <w:rFonts w:ascii="宋体" w:hAnsi="宋体" w:hint="eastAsia"/>
          <w:sz w:val="24"/>
          <w:szCs w:val="24"/>
        </w:rPr>
        <w:t>乙方供货时需同步提供</w:t>
      </w:r>
      <w:r>
        <w:rPr>
          <w:rFonts w:ascii="宋体" w:hAnsi="宋体" w:hint="eastAsia"/>
          <w:sz w:val="24"/>
          <w:szCs w:val="24"/>
        </w:rPr>
        <w:t>货物的采购来源证明，确保慰问物资的货真价实，质保期正常（剩余质保期时间不得低于产品质保期的三分之二），若出现假冒伪劣产品或超出或临近保质期的情况，将扣除履约保证金，并限制</w:t>
      </w:r>
      <w:r>
        <w:rPr>
          <w:rFonts w:ascii="宋体" w:hAnsi="宋体" w:hint="eastAsia"/>
          <w:sz w:val="24"/>
          <w:szCs w:val="24"/>
        </w:rPr>
        <w:t>3</w:t>
      </w:r>
      <w:r>
        <w:rPr>
          <w:rFonts w:ascii="宋体" w:hAnsi="宋体" w:hint="eastAsia"/>
          <w:sz w:val="24"/>
          <w:szCs w:val="24"/>
        </w:rPr>
        <w:t>年内不得参与我集团所有单位项目的投标。</w:t>
      </w:r>
    </w:p>
    <w:p w:rsidR="000A3EEF" w:rsidRDefault="00311DA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w:t>
      </w:r>
      <w:r>
        <w:rPr>
          <w:rFonts w:ascii="宋体" w:hAnsi="宋体" w:cs="宋体" w:hint="eastAsia"/>
          <w:sz w:val="24"/>
          <w:szCs w:val="24"/>
          <w:lang w:val="zh-CN"/>
        </w:rPr>
        <w:t>3</w:t>
      </w:r>
      <w:r>
        <w:rPr>
          <w:rFonts w:ascii="宋体" w:hAnsi="宋体" w:cs="宋体" w:hint="eastAsia"/>
          <w:sz w:val="24"/>
          <w:szCs w:val="24"/>
          <w:lang w:val="zh-CN"/>
        </w:rPr>
        <w:t>年内不得参加甲方的招标，情节严重的，还将上报监管平台公告。</w:t>
      </w:r>
    </w:p>
    <w:p w:rsidR="000A3EEF" w:rsidRDefault="00311DA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3</w:t>
      </w:r>
      <w:r>
        <w:rPr>
          <w:rFonts w:ascii="宋体" w:hAnsi="宋体" w:cs="宋体" w:hint="eastAsia"/>
          <w:sz w:val="24"/>
          <w:szCs w:val="24"/>
          <w:lang w:val="zh-CN"/>
        </w:rPr>
        <w:t>、甲方在签订合同后发现乙方存在弄虚作假等行为，甲方有权终止合同，并由乙方支付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w:t>
      </w:r>
      <w:r>
        <w:rPr>
          <w:rFonts w:ascii="宋体" w:hAnsi="宋体" w:cs="宋体" w:hint="eastAsia"/>
          <w:sz w:val="24"/>
          <w:szCs w:val="24"/>
          <w:lang w:val="zh-CN"/>
        </w:rPr>
        <w:t>3</w:t>
      </w:r>
      <w:r>
        <w:rPr>
          <w:rFonts w:ascii="宋体" w:hAnsi="宋体" w:cs="宋体" w:hint="eastAsia"/>
          <w:sz w:val="24"/>
          <w:szCs w:val="24"/>
          <w:lang w:val="zh-CN"/>
        </w:rPr>
        <w:t>年内不得参与甲方组织的招投标活动。情节严重的，将报上级监管部门，在媒体发布公告平台上公布其行为。</w:t>
      </w:r>
    </w:p>
    <w:p w:rsidR="000A3EEF" w:rsidRDefault="00311DA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五、交货条件及验收</w:t>
      </w:r>
    </w:p>
    <w:p w:rsidR="000A3EEF" w:rsidRDefault="00311DA3">
      <w:pPr>
        <w:pStyle w:val="14"/>
        <w:spacing w:line="240" w:lineRule="atLeast"/>
        <w:ind w:firstLine="490"/>
        <w:rPr>
          <w:rFonts w:ascii="宋体"/>
          <w:sz w:val="24"/>
        </w:rPr>
      </w:pPr>
      <w:r>
        <w:rPr>
          <w:rFonts w:ascii="宋体" w:hAnsi="宋体" w:hint="eastAsia"/>
          <w:bCs/>
          <w:sz w:val="24"/>
          <w:lang w:val="zh-CN"/>
        </w:rPr>
        <w:t>1</w:t>
      </w:r>
      <w:r>
        <w:rPr>
          <w:rFonts w:ascii="宋体" w:hAnsi="宋体" w:hint="eastAsia"/>
          <w:bCs/>
          <w:sz w:val="24"/>
          <w:lang w:val="zh-CN"/>
        </w:rPr>
        <w:t>、</w:t>
      </w:r>
      <w:r>
        <w:rPr>
          <w:rFonts w:ascii="宋体" w:hint="eastAsia"/>
          <w:sz w:val="24"/>
        </w:rPr>
        <w:t>交货地点：</w:t>
      </w:r>
      <w:r>
        <w:rPr>
          <w:rFonts w:hint="eastAsia"/>
          <w:bCs/>
          <w:sz w:val="24"/>
        </w:rPr>
        <w:t>甲方</w:t>
      </w:r>
      <w:r>
        <w:rPr>
          <w:rFonts w:ascii="宋体" w:hint="eastAsia"/>
          <w:sz w:val="24"/>
        </w:rPr>
        <w:t>指定地点</w:t>
      </w:r>
    </w:p>
    <w:p w:rsidR="000A3EEF" w:rsidRDefault="00311DA3">
      <w:pPr>
        <w:adjustRightInd w:val="0"/>
        <w:snapToGrid w:val="0"/>
        <w:spacing w:line="360" w:lineRule="exact"/>
        <w:ind w:firstLineChars="200" w:firstLine="480"/>
        <w:jc w:val="left"/>
        <w:rPr>
          <w:rFonts w:ascii="宋体" w:hAnsi="宋体"/>
          <w:sz w:val="24"/>
          <w:szCs w:val="24"/>
        </w:rPr>
      </w:pPr>
      <w:r>
        <w:rPr>
          <w:rFonts w:ascii="宋体" w:hAnsi="宋体" w:hint="eastAsia"/>
          <w:sz w:val="24"/>
          <w:szCs w:val="24"/>
        </w:rPr>
        <w:t>2</w:t>
      </w:r>
      <w:r>
        <w:rPr>
          <w:rFonts w:ascii="宋体" w:hAnsi="宋体" w:hint="eastAsia"/>
          <w:sz w:val="24"/>
          <w:szCs w:val="24"/>
        </w:rPr>
        <w:t>、验收时间：货到现场</w:t>
      </w:r>
      <w:r>
        <w:rPr>
          <w:rFonts w:ascii="宋体" w:hAnsi="宋体" w:hint="eastAsia"/>
          <w:sz w:val="24"/>
          <w:szCs w:val="24"/>
        </w:rPr>
        <w:t>3</w:t>
      </w:r>
      <w:r>
        <w:rPr>
          <w:rFonts w:ascii="宋体" w:hAnsi="宋体" w:hint="eastAsia"/>
          <w:sz w:val="24"/>
          <w:szCs w:val="24"/>
        </w:rPr>
        <w:t>日内完成验收，现场验收指对中标货物的外观质量、数量、生产日期等进行验收。</w:t>
      </w:r>
    </w:p>
    <w:p w:rsidR="000A3EEF" w:rsidRDefault="00311DA3">
      <w:pPr>
        <w:tabs>
          <w:tab w:val="left" w:pos="945"/>
        </w:tabs>
        <w:spacing w:line="360" w:lineRule="auto"/>
        <w:ind w:firstLineChars="200" w:firstLine="480"/>
        <w:rPr>
          <w:rFonts w:ascii="宋体" w:hAnsi="宋体"/>
          <w:bCs/>
          <w:sz w:val="24"/>
          <w:lang w:val="zh-CN"/>
        </w:rPr>
      </w:pPr>
      <w:r>
        <w:rPr>
          <w:rFonts w:ascii="宋体" w:hAnsi="宋体" w:hint="eastAsia"/>
          <w:bCs/>
          <w:sz w:val="24"/>
        </w:rPr>
        <w:lastRenderedPageBreak/>
        <w:t>3</w:t>
      </w:r>
      <w:r>
        <w:rPr>
          <w:rFonts w:ascii="宋体" w:hAnsi="宋体" w:hint="eastAsia"/>
          <w:bCs/>
          <w:sz w:val="24"/>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A3EEF" w:rsidRDefault="00311DA3">
      <w:pPr>
        <w:tabs>
          <w:tab w:val="left" w:pos="945"/>
        </w:tabs>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hint="eastAsia"/>
          <w:bCs/>
          <w:sz w:val="24"/>
        </w:rPr>
        <w:t>、</w:t>
      </w:r>
      <w:r>
        <w:rPr>
          <w:rFonts w:ascii="宋体" w:hAnsi="宋体" w:hint="eastAsia"/>
          <w:bCs/>
          <w:sz w:val="24"/>
          <w:lang w:val="zh-CN"/>
        </w:rPr>
        <w:t>货物交货时，必须带有产品质量检验合格证书、质保单等，并保</w:t>
      </w:r>
      <w:r>
        <w:rPr>
          <w:rFonts w:ascii="宋体" w:hAnsi="宋体" w:hint="eastAsia"/>
          <w:bCs/>
          <w:sz w:val="24"/>
          <w:lang w:val="zh-CN"/>
        </w:rPr>
        <w:t>持出厂原有包装。</w:t>
      </w:r>
    </w:p>
    <w:p w:rsidR="000A3EEF" w:rsidRDefault="00311DA3">
      <w:pPr>
        <w:tabs>
          <w:tab w:val="left" w:pos="945"/>
        </w:tabs>
        <w:spacing w:line="360" w:lineRule="auto"/>
        <w:ind w:firstLineChars="200" w:firstLine="480"/>
        <w:rPr>
          <w:rFonts w:ascii="宋体" w:hAnsi="宋体"/>
          <w:bCs/>
          <w:sz w:val="24"/>
          <w:szCs w:val="24"/>
        </w:rPr>
      </w:pPr>
      <w:r>
        <w:rPr>
          <w:rFonts w:ascii="宋体" w:hAnsi="宋体" w:hint="eastAsia"/>
          <w:bCs/>
          <w:sz w:val="24"/>
        </w:rPr>
        <w:t>5</w:t>
      </w:r>
      <w:r>
        <w:rPr>
          <w:rFonts w:ascii="宋体" w:hAnsi="宋体" w:hint="eastAsia"/>
          <w:bCs/>
          <w:sz w:val="24"/>
        </w:rPr>
        <w:t>、如果任何被检验的货物或服务不符合质量要求，甲方均可以拒绝接受，乙方应及时更换被拒绝的货物，且不得影响甲方正常工作，费用由乙方承担，如因更换导致乙方逾期交付货物的，乙方还应承担逾期交付的违约责任。本规定并不免除乙方在本合同项下的货物质量保证义务或其他义务。</w:t>
      </w:r>
    </w:p>
    <w:p w:rsidR="000A3EEF" w:rsidRDefault="00311DA3">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六、违约责任：</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、如乙方逾期交货，除不可抗力外，乙方应向甲方就</w:t>
      </w:r>
      <w:r>
        <w:rPr>
          <w:rFonts w:ascii="宋体" w:hint="eastAsia"/>
          <w:sz w:val="24"/>
        </w:rPr>
        <w:t>逾期交货部分支付违约金，具体支付比例如下</w:t>
      </w:r>
      <w:r>
        <w:rPr>
          <w:rFonts w:ascii="宋体" w:hAnsi="宋体" w:cs="宋体" w:hint="eastAsia"/>
          <w:sz w:val="24"/>
          <w:szCs w:val="24"/>
        </w:rPr>
        <w:t>：</w:t>
      </w:r>
    </w:p>
    <w:p w:rsidR="000A3EEF" w:rsidRDefault="00311DA3">
      <w:pPr>
        <w:pStyle w:val="14"/>
        <w:spacing w:line="360" w:lineRule="auto"/>
        <w:ind w:firstLineChars="200" w:firstLine="480"/>
        <w:rPr>
          <w:rFonts w:ascii="宋体"/>
          <w:sz w:val="24"/>
        </w:rPr>
      </w:pPr>
      <w:r>
        <w:rPr>
          <w:rFonts w:ascii="宋体" w:hint="eastAsia"/>
          <w:sz w:val="24"/>
        </w:rPr>
        <w:t>迟交</w:t>
      </w:r>
      <w:r>
        <w:rPr>
          <w:rFonts w:ascii="宋体" w:hint="eastAsia"/>
          <w:sz w:val="24"/>
        </w:rPr>
        <w:t>1</w:t>
      </w:r>
      <w:r>
        <w:rPr>
          <w:rFonts w:ascii="宋体" w:hint="eastAsia"/>
          <w:sz w:val="24"/>
        </w:rPr>
        <w:t>～</w:t>
      </w:r>
      <w:r>
        <w:rPr>
          <w:rFonts w:ascii="宋体" w:hint="eastAsia"/>
          <w:sz w:val="24"/>
        </w:rPr>
        <w:t>3</w:t>
      </w:r>
      <w:r>
        <w:rPr>
          <w:rFonts w:ascii="宋体" w:hint="eastAsia"/>
          <w:sz w:val="24"/>
        </w:rPr>
        <w:t>天，每天违约金金额为逾期交货部分总价款的千分之三；</w:t>
      </w:r>
    </w:p>
    <w:p w:rsidR="000A3EEF" w:rsidRDefault="00311DA3">
      <w:pPr>
        <w:pStyle w:val="14"/>
        <w:spacing w:line="360" w:lineRule="auto"/>
        <w:ind w:firstLineChars="200" w:firstLine="480"/>
        <w:rPr>
          <w:rFonts w:ascii="宋体"/>
          <w:sz w:val="24"/>
        </w:rPr>
      </w:pPr>
      <w:r>
        <w:rPr>
          <w:rFonts w:ascii="宋体" w:hint="eastAsia"/>
          <w:sz w:val="24"/>
        </w:rPr>
        <w:t>迟交</w:t>
      </w:r>
      <w:r>
        <w:rPr>
          <w:rFonts w:ascii="宋体" w:hint="eastAsia"/>
          <w:sz w:val="24"/>
        </w:rPr>
        <w:t>3</w:t>
      </w:r>
      <w:r>
        <w:rPr>
          <w:rFonts w:ascii="宋体" w:hint="eastAsia"/>
          <w:sz w:val="24"/>
        </w:rPr>
        <w:t>～</w:t>
      </w:r>
      <w:r>
        <w:rPr>
          <w:rFonts w:ascii="宋体" w:hint="eastAsia"/>
          <w:sz w:val="24"/>
        </w:rPr>
        <w:t>7</w:t>
      </w:r>
      <w:r>
        <w:rPr>
          <w:rFonts w:ascii="宋体" w:hint="eastAsia"/>
          <w:sz w:val="24"/>
        </w:rPr>
        <w:t>天，每天违约金金额为逾期交货部分总价款的千分之五；</w:t>
      </w:r>
    </w:p>
    <w:p w:rsidR="000A3EEF" w:rsidRDefault="00311DA3">
      <w:pPr>
        <w:pStyle w:val="14"/>
        <w:spacing w:line="360" w:lineRule="auto"/>
        <w:ind w:firstLineChars="200" w:firstLine="480"/>
        <w:rPr>
          <w:rFonts w:ascii="宋体"/>
          <w:sz w:val="24"/>
        </w:rPr>
      </w:pPr>
      <w:r>
        <w:rPr>
          <w:rFonts w:ascii="宋体" w:hint="eastAsia"/>
          <w:sz w:val="24"/>
        </w:rPr>
        <w:t>迟交</w:t>
      </w:r>
      <w:r>
        <w:rPr>
          <w:rFonts w:ascii="宋体" w:hint="eastAsia"/>
          <w:sz w:val="24"/>
        </w:rPr>
        <w:t>7</w:t>
      </w:r>
      <w:r>
        <w:rPr>
          <w:rFonts w:ascii="宋体" w:hint="eastAsia"/>
          <w:sz w:val="24"/>
        </w:rPr>
        <w:t>～</w:t>
      </w:r>
      <w:r>
        <w:rPr>
          <w:rFonts w:ascii="宋体" w:hint="eastAsia"/>
          <w:sz w:val="24"/>
        </w:rPr>
        <w:t>15</w:t>
      </w:r>
      <w:r>
        <w:rPr>
          <w:rFonts w:ascii="宋体" w:hint="eastAsia"/>
          <w:sz w:val="24"/>
        </w:rPr>
        <w:t>天，每天违约金金额为逾期交货部分总价款的千分之八，如因此严重延误施工工期的，则视为乙方不履行合同。</w:t>
      </w:r>
      <w:r>
        <w:rPr>
          <w:rFonts w:ascii="宋体" w:hint="eastAsia"/>
          <w:sz w:val="24"/>
        </w:rPr>
        <w:t> </w:t>
      </w:r>
    </w:p>
    <w:p w:rsidR="000A3EEF" w:rsidRDefault="00311DA3">
      <w:pPr>
        <w:pStyle w:val="100"/>
        <w:spacing w:line="360" w:lineRule="auto"/>
        <w:ind w:firstLine="490"/>
        <w:rPr>
          <w:rFonts w:ascii="ˎ̥" w:hAnsi="ˎ̥" w:cs="宋体"/>
          <w:kern w:val="0"/>
          <w:sz w:val="24"/>
        </w:rPr>
      </w:pPr>
      <w:r>
        <w:rPr>
          <w:rFonts w:ascii="宋体" w:hint="eastAsia"/>
          <w:sz w:val="24"/>
        </w:rPr>
        <w:t>乙方逾期交货超过</w:t>
      </w:r>
      <w:r>
        <w:rPr>
          <w:rFonts w:ascii="宋体" w:hint="eastAsia"/>
          <w:sz w:val="24"/>
        </w:rPr>
        <w:t>15</w:t>
      </w:r>
      <w:r>
        <w:rPr>
          <w:rFonts w:ascii="宋体" w:hint="eastAsia"/>
          <w:sz w:val="24"/>
        </w:rPr>
        <w:t>天以上的视为乙方不履行合同。</w:t>
      </w:r>
      <w:r>
        <w:rPr>
          <w:rFonts w:ascii="ˎ̥" w:hAnsi="ˎ̥" w:cs="宋体" w:hint="eastAsia"/>
          <w:kern w:val="0"/>
          <w:sz w:val="24"/>
        </w:rPr>
        <w:t>甲方有权终止合同，乙方支付迟交违约金，并扣除履约保证金。</w:t>
      </w:r>
    </w:p>
    <w:p w:rsidR="000A3EEF" w:rsidRDefault="00311DA3">
      <w:pPr>
        <w:pStyle w:val="14"/>
        <w:spacing w:line="360" w:lineRule="auto"/>
        <w:ind w:firstLineChars="200" w:firstLine="480"/>
        <w:rPr>
          <w:rFonts w:ascii="宋体"/>
          <w:sz w:val="24"/>
        </w:rPr>
      </w:pPr>
      <w:r>
        <w:rPr>
          <w:rFonts w:ascii="宋体" w:hint="eastAsia"/>
          <w:sz w:val="24"/>
        </w:rPr>
        <w:t>2</w:t>
      </w:r>
      <w:r>
        <w:rPr>
          <w:rFonts w:ascii="宋体" w:hint="eastAsia"/>
          <w:sz w:val="24"/>
        </w:rPr>
        <w:t>、乙方如不能按合同约定按时提供调试和售后服务，则应承担甲方因此支出的费用并按合同总价款的</w:t>
      </w:r>
      <w:r>
        <w:rPr>
          <w:rFonts w:ascii="宋体" w:hint="eastAsia"/>
          <w:sz w:val="24"/>
        </w:rPr>
        <w:t>2%</w:t>
      </w:r>
      <w:r>
        <w:rPr>
          <w:rFonts w:ascii="宋体" w:hint="eastAsia"/>
          <w:sz w:val="24"/>
        </w:rPr>
        <w:t>向甲方支付违约金。</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、乙方不履行合同或履行合同不符合约定的，甲方有权随时解除合同，并扣除履约保证金。如果甲方因此造成的实际损失超过约定的违约金，则乙方的赔偿额应以甲方的实际损失为准。情节严重的，将</w:t>
      </w:r>
      <w:r>
        <w:rPr>
          <w:rFonts w:ascii="宋体" w:hAnsi="宋体" w:cs="宋体" w:hint="eastAsia"/>
          <w:sz w:val="24"/>
          <w:szCs w:val="24"/>
        </w:rPr>
        <w:t>上报监管单位进行公示，并限制</w:t>
      </w:r>
      <w:r>
        <w:rPr>
          <w:rFonts w:ascii="宋体" w:hAnsi="宋体" w:cs="宋体" w:hint="eastAsia"/>
          <w:sz w:val="24"/>
          <w:szCs w:val="24"/>
        </w:rPr>
        <w:t>3</w:t>
      </w:r>
      <w:r>
        <w:rPr>
          <w:rFonts w:ascii="宋体" w:hAnsi="宋体" w:cs="宋体" w:hint="eastAsia"/>
          <w:sz w:val="24"/>
          <w:szCs w:val="24"/>
        </w:rPr>
        <w:t>年内不得参加甲方以及下属公司的一切招投标活动。</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、如遭遇不可抗力事件，遭遇不可抗力的一方应尽快以书面形式将不可抗力的情况和原因通知另一方，并积极采取措施防止损失扩大。因不可抗力造成的损失，供、需双方按照法律规定处理。</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、招标文件及合同中所述之“不可抗力”系指不可预见、不可避免、不可克服的事件，包括但不限于：自然灾害</w:t>
      </w:r>
      <w:r>
        <w:rPr>
          <w:rFonts w:ascii="宋体" w:hAnsi="宋体" w:cs="宋体" w:hint="eastAsia"/>
          <w:sz w:val="24"/>
          <w:szCs w:val="24"/>
        </w:rPr>
        <w:t>,</w:t>
      </w:r>
      <w:r>
        <w:rPr>
          <w:rFonts w:ascii="宋体" w:hAnsi="宋体" w:cs="宋体" w:hint="eastAsia"/>
          <w:sz w:val="24"/>
          <w:szCs w:val="24"/>
        </w:rPr>
        <w:t>例如地震、台风、洪水等</w:t>
      </w:r>
      <w:r>
        <w:rPr>
          <w:rFonts w:ascii="宋体" w:hAnsi="宋体" w:cs="宋体" w:hint="eastAsia"/>
          <w:sz w:val="24"/>
          <w:szCs w:val="24"/>
        </w:rPr>
        <w:t>;</w:t>
      </w:r>
      <w:r>
        <w:rPr>
          <w:rFonts w:ascii="宋体" w:hAnsi="宋体" w:cs="宋体" w:hint="eastAsia"/>
          <w:sz w:val="24"/>
          <w:szCs w:val="24"/>
        </w:rPr>
        <w:t>某些政府行为，例如政府颁布新政策、法律和采取行政措施</w:t>
      </w:r>
      <w:r>
        <w:rPr>
          <w:rFonts w:ascii="宋体" w:hAnsi="宋体" w:cs="宋体" w:hint="eastAsia"/>
          <w:sz w:val="24"/>
          <w:szCs w:val="24"/>
        </w:rPr>
        <w:t>;</w:t>
      </w:r>
      <w:r>
        <w:rPr>
          <w:rFonts w:ascii="宋体" w:hAnsi="宋体" w:cs="宋体" w:hint="eastAsia"/>
          <w:sz w:val="24"/>
          <w:szCs w:val="24"/>
        </w:rPr>
        <w:t>社会异常事件</w:t>
      </w:r>
      <w:r>
        <w:rPr>
          <w:rFonts w:ascii="宋体" w:hAnsi="宋体" w:cs="宋体" w:hint="eastAsia"/>
          <w:sz w:val="24"/>
          <w:szCs w:val="24"/>
        </w:rPr>
        <w:t>,</w:t>
      </w:r>
      <w:r>
        <w:rPr>
          <w:rFonts w:ascii="宋体" w:hAnsi="宋体" w:cs="宋体" w:hint="eastAsia"/>
          <w:sz w:val="24"/>
          <w:szCs w:val="24"/>
        </w:rPr>
        <w:t>例如罢工、战争等及其他法律、法规规定的事件。</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七、争议的解决</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因履行</w:t>
      </w:r>
      <w:r>
        <w:rPr>
          <w:rFonts w:ascii="宋体" w:hAnsi="宋体" w:cs="宋体" w:hint="eastAsia"/>
          <w:sz w:val="24"/>
          <w:szCs w:val="24"/>
        </w:rPr>
        <w:t>本合同引起的或与本合同有关的争议，先由采购人所属预算级次的本级财政部门协调解决，如协调解决不成，则可向甲方所在地（宜兴）法院起诉。</w:t>
      </w:r>
    </w:p>
    <w:p w:rsidR="000A3EEF" w:rsidRDefault="00311DA3">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八、合同生效及其它</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、合同经甲乙双方代表签字并加盖公章（或合同章）后即生效。</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、合同签订后甲乙双方即直接产生权利与义务的关系，合同执行过程中出现的问题应按照《民法典》的规定办理。</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、合同在执行过程中出现的未尽事宜，双方在不违背本合同和招标文件的原则下协商解决，协商结果以书面形式签订补充协议，且补充协议与本合同具有同等效力。</w:t>
      </w:r>
    </w:p>
    <w:p w:rsidR="000A3EEF" w:rsidRDefault="00311DA3">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、本合同应按照中华人民共和国的现行法律进行解释</w:t>
      </w:r>
      <w:r>
        <w:rPr>
          <w:rFonts w:ascii="宋体" w:hAnsi="宋体" w:cs="宋体" w:hint="eastAsia"/>
          <w:sz w:val="24"/>
          <w:szCs w:val="24"/>
        </w:rPr>
        <w:t>。</w:t>
      </w:r>
    </w:p>
    <w:p w:rsidR="000A3EEF" w:rsidRDefault="000A3EEF">
      <w:pPr>
        <w:rPr>
          <w:rFonts w:ascii="宋体" w:hAnsi="宋体" w:cs="宋体"/>
          <w:sz w:val="24"/>
          <w:szCs w:val="24"/>
        </w:rPr>
      </w:pPr>
      <w:bookmarkStart w:id="75" w:name="OLE_LINK105"/>
      <w:bookmarkEnd w:id="63"/>
      <w:bookmarkEnd w:id="64"/>
      <w:bookmarkEnd w:id="65"/>
      <w:bookmarkEnd w:id="66"/>
      <w:bookmarkEnd w:id="67"/>
      <w:bookmarkEnd w:id="68"/>
      <w:bookmarkEnd w:id="69"/>
    </w:p>
    <w:p w:rsidR="000A3EEF" w:rsidRDefault="00311DA3">
      <w:pPr>
        <w:rPr>
          <w:rFonts w:ascii="黑体" w:eastAsia="黑体" w:hAnsi="黑体" w:cs="黑体"/>
          <w:sz w:val="28"/>
          <w:szCs w:val="28"/>
        </w:rPr>
      </w:pPr>
      <w:r>
        <w:rPr>
          <w:rFonts w:ascii="黑体" w:eastAsia="黑体" w:hAnsi="黑体" w:cs="黑体" w:hint="eastAsia"/>
          <w:sz w:val="28"/>
          <w:szCs w:val="28"/>
        </w:rPr>
        <w:br w:type="page"/>
      </w:r>
    </w:p>
    <w:p w:rsidR="000A3EEF" w:rsidRDefault="00311DA3">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第五章</w:t>
      </w:r>
      <w:r>
        <w:rPr>
          <w:rFonts w:ascii="黑体" w:eastAsia="黑体" w:hAnsi="黑体" w:cs="黑体" w:hint="eastAsia"/>
          <w:sz w:val="28"/>
          <w:szCs w:val="28"/>
        </w:rPr>
        <w:t xml:space="preserve"> </w:t>
      </w:r>
      <w:r>
        <w:rPr>
          <w:rFonts w:ascii="黑体" w:eastAsia="黑体" w:hAnsi="黑体" w:hint="eastAsia"/>
          <w:sz w:val="28"/>
        </w:rPr>
        <w:t>附件（投标文件格式）</w: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0A3EEF">
      <w:pPr>
        <w:adjustRightInd w:val="0"/>
        <w:snapToGrid w:val="0"/>
        <w:spacing w:line="560" w:lineRule="exact"/>
        <w:ind w:firstLineChars="200" w:firstLine="480"/>
        <w:rPr>
          <w:rFonts w:ascii="宋体" w:hAnsi="宋体" w:cs="宋体"/>
          <w:sz w:val="24"/>
          <w:szCs w:val="24"/>
        </w:rPr>
      </w:pPr>
    </w:p>
    <w:p w:rsidR="000A3EEF" w:rsidRDefault="000A3EEF">
      <w:pPr>
        <w:pStyle w:val="afff5"/>
        <w:ind w:firstLine="240"/>
        <w:rPr>
          <w:rFonts w:ascii="宋体" w:hAnsi="宋体" w:cs="宋体"/>
          <w:sz w:val="24"/>
          <w:szCs w:val="24"/>
        </w:rPr>
      </w:pPr>
    </w:p>
    <w:p w:rsidR="000A3EEF" w:rsidRDefault="000A3EEF">
      <w:pPr>
        <w:pStyle w:val="afff5"/>
        <w:ind w:firstLine="240"/>
        <w:rPr>
          <w:rFonts w:ascii="宋体" w:hAnsi="宋体" w:cs="宋体"/>
          <w:sz w:val="24"/>
          <w:szCs w:val="24"/>
        </w:rPr>
      </w:pPr>
    </w:p>
    <w:p w:rsidR="000A3EEF" w:rsidRDefault="000A3EEF">
      <w:pPr>
        <w:pStyle w:val="afff5"/>
        <w:ind w:firstLine="240"/>
        <w:rPr>
          <w:rFonts w:ascii="宋体" w:hAnsi="宋体" w:cs="宋体"/>
          <w:sz w:val="24"/>
          <w:szCs w:val="24"/>
        </w:rPr>
      </w:pPr>
    </w:p>
    <w:p w:rsidR="000A3EEF" w:rsidRDefault="000A3EEF">
      <w:pPr>
        <w:pStyle w:val="afff5"/>
        <w:ind w:firstLine="240"/>
        <w:rPr>
          <w:rFonts w:ascii="宋体" w:hAnsi="宋体" w:cs="宋体"/>
          <w:sz w:val="24"/>
          <w:szCs w:val="24"/>
        </w:rPr>
      </w:pPr>
    </w:p>
    <w:p w:rsidR="000A3EEF" w:rsidRDefault="000A3EEF">
      <w:pPr>
        <w:pStyle w:val="afff5"/>
        <w:ind w:firstLine="240"/>
        <w:rPr>
          <w:rFonts w:ascii="宋体" w:hAnsi="宋体" w:cs="宋体"/>
          <w:sz w:val="24"/>
          <w:szCs w:val="24"/>
        </w:rPr>
      </w:pPr>
    </w:p>
    <w:p w:rsidR="000A3EEF" w:rsidRDefault="000A3EEF">
      <w:pPr>
        <w:pStyle w:val="afff5"/>
        <w:ind w:firstLine="240"/>
        <w:rPr>
          <w:rFonts w:ascii="宋体" w:hAnsi="宋体" w:cs="宋体"/>
          <w:sz w:val="24"/>
          <w:szCs w:val="24"/>
        </w:rPr>
      </w:pPr>
    </w:p>
    <w:p w:rsidR="000A3EEF" w:rsidRDefault="00311DA3">
      <w:pPr>
        <w:jc w:val="center"/>
        <w:rPr>
          <w:rFonts w:ascii="宋体" w:hAnsi="宋体"/>
          <w:b/>
          <w:sz w:val="120"/>
          <w:szCs w:val="120"/>
        </w:rPr>
      </w:pPr>
      <w:bookmarkStart w:id="76" w:name="_Toc29240"/>
      <w:bookmarkStart w:id="77" w:name="_Toc2400"/>
      <w:r>
        <w:rPr>
          <w:rFonts w:ascii="宋体" w:hAnsi="宋体" w:hint="eastAsia"/>
          <w:b/>
          <w:sz w:val="120"/>
          <w:szCs w:val="120"/>
        </w:rPr>
        <w:t>投标文件</w:t>
      </w:r>
      <w:bookmarkEnd w:id="76"/>
    </w:p>
    <w:p w:rsidR="000A3EEF" w:rsidRDefault="00311DA3">
      <w:pPr>
        <w:jc w:val="center"/>
        <w:rPr>
          <w:rFonts w:ascii="宋体" w:hAnsi="宋体"/>
          <w:b/>
          <w:sz w:val="32"/>
          <w:szCs w:val="32"/>
        </w:rPr>
      </w:pPr>
      <w:r>
        <w:rPr>
          <w:rFonts w:ascii="宋体" w:hAnsi="宋体" w:hint="eastAsia"/>
          <w:b/>
          <w:sz w:val="32"/>
          <w:szCs w:val="32"/>
        </w:rPr>
        <w:t>项目编号：</w:t>
      </w:r>
      <w:bookmarkEnd w:id="77"/>
      <w:r>
        <w:rPr>
          <w:rFonts w:ascii="宋体" w:hAnsi="宋体" w:hint="eastAsia"/>
          <w:b/>
          <w:sz w:val="32"/>
          <w:szCs w:val="32"/>
        </w:rPr>
        <w:t>YXGYJT202407005</w:t>
      </w:r>
    </w:p>
    <w:p w:rsidR="000A3EEF" w:rsidRDefault="000A3EEF">
      <w:pPr>
        <w:pStyle w:val="afff5"/>
        <w:ind w:firstLineChars="0" w:firstLine="0"/>
        <w:rPr>
          <w:rFonts w:ascii="宋体" w:hAnsi="宋体"/>
          <w:b/>
          <w:sz w:val="32"/>
          <w:szCs w:val="32"/>
        </w:rPr>
      </w:pPr>
    </w:p>
    <w:p w:rsidR="000A3EEF" w:rsidRDefault="000A3EEF">
      <w:pPr>
        <w:jc w:val="center"/>
        <w:rPr>
          <w:rFonts w:ascii="宋体" w:hAnsi="宋体"/>
          <w:b/>
          <w:sz w:val="32"/>
          <w:szCs w:val="32"/>
        </w:rPr>
      </w:pPr>
    </w:p>
    <w:p w:rsidR="000A3EEF" w:rsidRDefault="00311DA3">
      <w:pPr>
        <w:jc w:val="center"/>
        <w:rPr>
          <w:rFonts w:ascii="宋体" w:hAnsi="宋体"/>
          <w:b/>
          <w:sz w:val="32"/>
          <w:szCs w:val="32"/>
          <w:u w:val="single"/>
        </w:rPr>
      </w:pPr>
      <w:bookmarkStart w:id="78" w:name="_Toc10010"/>
      <w:r>
        <w:rPr>
          <w:rFonts w:ascii="宋体" w:hAnsi="宋体" w:hint="eastAsia"/>
          <w:b/>
          <w:sz w:val="32"/>
          <w:szCs w:val="32"/>
        </w:rPr>
        <w:t>夏季、高温、冬季慰问品</w:t>
      </w:r>
      <w:r>
        <w:rPr>
          <w:rFonts w:ascii="宋体" w:hAnsi="宋体" w:hint="eastAsia"/>
          <w:b/>
          <w:sz w:val="32"/>
          <w:szCs w:val="32"/>
        </w:rPr>
        <w:t>：</w:t>
      </w:r>
      <w:bookmarkStart w:id="79" w:name="_Toc8670"/>
      <w:bookmarkEnd w:id="78"/>
      <w:r>
        <w:rPr>
          <w:rFonts w:ascii="宋体" w:hAnsi="宋体" w:hint="eastAsia"/>
          <w:b/>
          <w:sz w:val="32"/>
          <w:szCs w:val="32"/>
          <w:u w:val="single"/>
        </w:rPr>
        <w:t>宜兴市宜城市容环境服务有限公司夏季、</w:t>
      </w:r>
      <w:r>
        <w:rPr>
          <w:rFonts w:ascii="宋体" w:hAnsi="宋体" w:hint="eastAsia"/>
          <w:b/>
          <w:sz w:val="32"/>
          <w:szCs w:val="32"/>
          <w:u w:val="single"/>
        </w:rPr>
        <w:t>高温、</w:t>
      </w:r>
      <w:r>
        <w:rPr>
          <w:rFonts w:ascii="宋体" w:hAnsi="宋体" w:hint="eastAsia"/>
          <w:b/>
          <w:sz w:val="32"/>
          <w:szCs w:val="32"/>
          <w:u w:val="single"/>
        </w:rPr>
        <w:t>冬季慰问品采购</w:t>
      </w:r>
    </w:p>
    <w:p w:rsidR="000A3EEF" w:rsidRDefault="00311DA3">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79"/>
    </w:p>
    <w:p w:rsidR="000A3EEF" w:rsidRDefault="00311DA3">
      <w:pPr>
        <w:jc w:val="center"/>
        <w:rPr>
          <w:rFonts w:ascii="宋体" w:hAnsi="宋体"/>
          <w:b/>
          <w:sz w:val="32"/>
          <w:szCs w:val="32"/>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0"/>
    </w:p>
    <w:p w:rsidR="000A3EEF" w:rsidRDefault="000A3EEF">
      <w:pPr>
        <w:jc w:val="center"/>
        <w:rPr>
          <w:rFonts w:ascii="宋体" w:hAnsi="宋体"/>
          <w:b/>
          <w:sz w:val="32"/>
          <w:szCs w:val="32"/>
        </w:rPr>
      </w:pPr>
    </w:p>
    <w:p w:rsidR="000A3EEF" w:rsidRDefault="000A3EEF">
      <w:pPr>
        <w:jc w:val="center"/>
        <w:rPr>
          <w:rFonts w:ascii="宋体" w:hAnsi="宋体"/>
          <w:b/>
          <w:sz w:val="32"/>
          <w:szCs w:val="32"/>
        </w:rPr>
      </w:pPr>
    </w:p>
    <w:p w:rsidR="000A3EEF" w:rsidRDefault="000A3EEF">
      <w:pPr>
        <w:jc w:val="center"/>
        <w:rPr>
          <w:rFonts w:ascii="宋体" w:hAnsi="宋体"/>
          <w:b/>
          <w:sz w:val="32"/>
          <w:szCs w:val="32"/>
        </w:rPr>
      </w:pPr>
    </w:p>
    <w:p w:rsidR="000A3EEF" w:rsidRDefault="000A3EEF">
      <w:pPr>
        <w:jc w:val="center"/>
        <w:rPr>
          <w:rFonts w:ascii="宋体" w:hAnsi="宋体"/>
          <w:b/>
          <w:sz w:val="32"/>
          <w:szCs w:val="32"/>
        </w:rPr>
      </w:pPr>
    </w:p>
    <w:p w:rsidR="000A3EEF" w:rsidRDefault="00311DA3">
      <w:pPr>
        <w:jc w:val="center"/>
        <w:rPr>
          <w:rFonts w:ascii="宋体" w:hAnsi="宋体"/>
          <w:b/>
          <w:sz w:val="32"/>
          <w:szCs w:val="32"/>
        </w:rPr>
      </w:pPr>
      <w:bookmarkStart w:id="81"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1"/>
    </w:p>
    <w:p w:rsidR="000A3EEF" w:rsidRDefault="00311DA3">
      <w:pPr>
        <w:adjustRightInd w:val="0"/>
        <w:snapToGrid w:val="0"/>
        <w:spacing w:line="360" w:lineRule="exact"/>
        <w:rPr>
          <w:rFonts w:ascii="宋体" w:hAnsi="宋体" w:cs="宋体"/>
          <w:sz w:val="24"/>
          <w:szCs w:val="24"/>
        </w:rPr>
      </w:pPr>
      <w:bookmarkStart w:id="82" w:name="_Toc24602"/>
      <w:r>
        <w:rPr>
          <w:rFonts w:ascii="宋体" w:hAnsi="宋体" w:cs="宋体" w:hint="eastAsia"/>
          <w:sz w:val="24"/>
          <w:szCs w:val="24"/>
        </w:rPr>
        <w:br w:type="page"/>
      </w:r>
      <w:bookmarkStart w:id="83" w:name="OLE_LINK24"/>
      <w:r>
        <w:rPr>
          <w:rFonts w:ascii="宋体" w:hAnsi="宋体" w:cs="宋体" w:hint="eastAsia"/>
          <w:sz w:val="24"/>
          <w:szCs w:val="24"/>
        </w:rPr>
        <w:lastRenderedPageBreak/>
        <w:t>（一）投标函（格式）：</w:t>
      </w:r>
    </w:p>
    <w:bookmarkEnd w:id="83"/>
    <w:p w:rsidR="000A3EEF" w:rsidRDefault="000A3EEF">
      <w:pPr>
        <w:adjustRightInd w:val="0"/>
        <w:snapToGrid w:val="0"/>
        <w:spacing w:line="360" w:lineRule="exact"/>
        <w:jc w:val="center"/>
        <w:rPr>
          <w:rFonts w:ascii="黑体" w:eastAsia="黑体" w:hAnsi="黑体" w:cs="黑体"/>
          <w:sz w:val="36"/>
          <w:szCs w:val="36"/>
        </w:rPr>
      </w:pPr>
    </w:p>
    <w:p w:rsidR="000A3EEF" w:rsidRDefault="00311DA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0A3EEF" w:rsidRDefault="000A3EEF">
      <w:pPr>
        <w:adjustRightInd w:val="0"/>
        <w:snapToGrid w:val="0"/>
        <w:spacing w:line="360" w:lineRule="exact"/>
        <w:ind w:firstLineChars="200" w:firstLine="480"/>
        <w:rPr>
          <w:rFonts w:ascii="宋体" w:hAnsi="宋体" w:cs="宋体"/>
          <w:sz w:val="24"/>
          <w:szCs w:val="24"/>
          <w:lang w:val="zh-CN"/>
        </w:rPr>
      </w:pPr>
      <w:bookmarkStart w:id="84" w:name="OLE_LINK185"/>
    </w:p>
    <w:p w:rsidR="000A3EEF" w:rsidRDefault="00311DA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4"/>
      <w:r>
        <w:rPr>
          <w:rFonts w:ascii="宋体" w:hAnsi="宋体" w:cs="宋体" w:hint="eastAsia"/>
          <w:sz w:val="24"/>
          <w:szCs w:val="24"/>
          <w:lang w:val="zh-CN"/>
        </w:rPr>
        <w:t>宜兴市宜城市容环境服务有限公司：</w:t>
      </w:r>
    </w:p>
    <w:p w:rsidR="000A3EEF" w:rsidRDefault="00311DA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我方收到你们宜兴市宜城市容环境服务有限公司夏季、高温、冬季慰问品采购招标文件，经仔细阅读和研究，我方决定参加投标。</w:t>
      </w:r>
    </w:p>
    <w:p w:rsidR="000A3EEF" w:rsidRDefault="00311DA3">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0A3EEF" w:rsidRDefault="00311DA3">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0A3EEF" w:rsidRDefault="00311DA3">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w:t>
      </w:r>
      <w:r>
        <w:rPr>
          <w:rFonts w:ascii="宋体" w:hAnsi="宋体" w:cs="宋体" w:hint="eastAsia"/>
          <w:sz w:val="24"/>
          <w:szCs w:val="24"/>
          <w:lang w:val="zh-CN"/>
        </w:rPr>
        <w:t>60</w:t>
      </w:r>
      <w:r>
        <w:rPr>
          <w:rFonts w:ascii="宋体" w:hAnsi="宋体" w:cs="宋体" w:hint="eastAsia"/>
          <w:sz w:val="24"/>
          <w:szCs w:val="24"/>
          <w:lang w:val="zh-CN"/>
        </w:rPr>
        <w:t>天（含提交当日）。在特殊情况下，可与贵方协商延长投标文件的有效期。</w:t>
      </w:r>
    </w:p>
    <w:p w:rsidR="000A3EEF" w:rsidRDefault="00311DA3">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0A3EEF" w:rsidRDefault="00311DA3">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w:t>
      </w:r>
      <w:r>
        <w:rPr>
          <w:rFonts w:ascii="宋体" w:hAnsi="宋体" w:cs="宋体" w:hint="eastAsia"/>
          <w:sz w:val="24"/>
          <w:szCs w:val="24"/>
          <w:lang w:val="zh-CN"/>
        </w:rPr>
        <w:t>根据贵方的要求，提供投标文件中所有材料的原件及相关证明性资料。</w:t>
      </w:r>
    </w:p>
    <w:p w:rsidR="000A3EEF" w:rsidRDefault="00311DA3">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0A3EEF" w:rsidRDefault="00311DA3">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0A3EEF" w:rsidRDefault="00311DA3">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0A3EEF" w:rsidRDefault="00311DA3">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0A3EEF" w:rsidRDefault="00311DA3">
      <w:pPr>
        <w:numPr>
          <w:ilvl w:val="0"/>
          <w:numId w:val="26"/>
        </w:numPr>
        <w:adjustRightInd w:val="0"/>
        <w:snapToGrid w:val="0"/>
        <w:spacing w:line="360" w:lineRule="exact"/>
        <w:ind w:left="0" w:firstLine="425"/>
        <w:jc w:val="left"/>
        <w:rPr>
          <w:rFonts w:ascii="宋体" w:hAnsi="宋体" w:cs="宋体"/>
          <w:sz w:val="24"/>
          <w:szCs w:val="24"/>
          <w:lang w:val="zh-CN"/>
        </w:rPr>
      </w:pPr>
      <w:bookmarkStart w:id="85"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w:t>
      </w:r>
      <w:r>
        <w:rPr>
          <w:rFonts w:ascii="宋体" w:hAnsi="宋体" w:cs="宋体" w:hint="eastAsia"/>
          <w:sz w:val="24"/>
          <w:szCs w:val="24"/>
        </w:rPr>
        <w:t>业贿赂，决不在招标过程中与招标人进行协商谈判，决不拒绝有关部门监督检查，如有违反，无条件接受相关管理部门的处罚。</w:t>
      </w:r>
    </w:p>
    <w:bookmarkEnd w:id="85"/>
    <w:p w:rsidR="000A3EEF" w:rsidRDefault="00311DA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w:t>
      </w:r>
      <w:r>
        <w:rPr>
          <w:rFonts w:ascii="宋体" w:hAnsi="宋体" w:cs="宋体" w:hint="eastAsia"/>
          <w:sz w:val="24"/>
          <w:szCs w:val="24"/>
          <w:lang w:val="zh-CN"/>
        </w:rPr>
        <w:t xml:space="preserve">                              </w:t>
      </w:r>
      <w:r>
        <w:rPr>
          <w:rFonts w:ascii="宋体" w:hAnsi="宋体" w:cs="宋体" w:hint="eastAsia"/>
          <w:sz w:val="24"/>
          <w:szCs w:val="24"/>
          <w:lang w:val="zh-CN"/>
        </w:rPr>
        <w:t>邮编：</w:t>
      </w: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联系人：</w:t>
      </w:r>
      <w:r>
        <w:rPr>
          <w:rFonts w:ascii="宋体" w:hAnsi="宋体" w:cs="宋体" w:hint="eastAsia"/>
          <w:sz w:val="24"/>
          <w:szCs w:val="24"/>
          <w:lang w:val="zh-CN"/>
        </w:rPr>
        <w:t xml:space="preserve">                            </w:t>
      </w:r>
      <w:r>
        <w:rPr>
          <w:rFonts w:ascii="宋体" w:hAnsi="宋体" w:cs="宋体" w:hint="eastAsia"/>
          <w:sz w:val="24"/>
          <w:szCs w:val="24"/>
          <w:lang w:val="zh-CN"/>
        </w:rPr>
        <w:t>地址：</w:t>
      </w: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开户名称：</w:t>
      </w:r>
      <w:r>
        <w:rPr>
          <w:rFonts w:ascii="宋体" w:hAnsi="宋体" w:cs="宋体" w:hint="eastAsia"/>
          <w:sz w:val="24"/>
          <w:szCs w:val="24"/>
          <w:lang w:val="zh-CN"/>
        </w:rPr>
        <w:t xml:space="preserve">                          </w:t>
      </w:r>
      <w:r>
        <w:rPr>
          <w:rFonts w:ascii="宋体" w:hAnsi="宋体" w:cs="宋体" w:hint="eastAsia"/>
          <w:sz w:val="24"/>
          <w:szCs w:val="24"/>
          <w:lang w:val="zh-CN"/>
        </w:rPr>
        <w:t>手机号码：</w:t>
      </w: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开户银行：</w:t>
      </w:r>
      <w:r>
        <w:rPr>
          <w:rFonts w:ascii="宋体" w:hAnsi="宋体" w:cs="宋体" w:hint="eastAsia"/>
          <w:sz w:val="24"/>
          <w:szCs w:val="24"/>
          <w:lang w:val="zh-CN"/>
        </w:rPr>
        <w:t xml:space="preserve">                          </w:t>
      </w:r>
      <w:r>
        <w:rPr>
          <w:rFonts w:ascii="宋体" w:hAnsi="宋体" w:cs="宋体" w:hint="eastAsia"/>
          <w:sz w:val="24"/>
          <w:szCs w:val="24"/>
          <w:lang w:val="zh-CN"/>
        </w:rPr>
        <w:t>开户账号：</w:t>
      </w: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311DA3">
      <w:pPr>
        <w:adjustRightInd w:val="0"/>
        <w:snapToGrid w:val="0"/>
        <w:spacing w:line="360" w:lineRule="exact"/>
        <w:ind w:firstLineChars="200" w:firstLine="480"/>
        <w:rPr>
          <w:rFonts w:ascii="宋体" w:hAnsi="宋体" w:cs="宋体"/>
          <w:sz w:val="24"/>
          <w:szCs w:val="24"/>
          <w:lang w:val="zh-CN"/>
        </w:rPr>
      </w:pPr>
      <w:bookmarkStart w:id="86" w:name="OLE_LINK30"/>
      <w:bookmarkStart w:id="87" w:name="OLE_LINK34"/>
      <w:r>
        <w:rPr>
          <w:rFonts w:ascii="宋体" w:hAnsi="宋体" w:cs="宋体" w:hint="eastAsia"/>
          <w:sz w:val="24"/>
          <w:szCs w:val="24"/>
          <w:lang w:val="zh-CN"/>
        </w:rPr>
        <w:t>投标人（签字）：</w:t>
      </w:r>
    </w:p>
    <w:p w:rsidR="000A3EEF" w:rsidRDefault="000A3EEF">
      <w:pPr>
        <w:adjustRightInd w:val="0"/>
        <w:snapToGrid w:val="0"/>
        <w:spacing w:line="360" w:lineRule="exact"/>
        <w:ind w:firstLineChars="200" w:firstLine="480"/>
        <w:rPr>
          <w:rFonts w:ascii="宋体" w:hAnsi="宋体" w:cs="宋体"/>
          <w:sz w:val="24"/>
          <w:szCs w:val="24"/>
          <w:lang w:val="zh-CN"/>
        </w:rPr>
      </w:pPr>
      <w:bookmarkStart w:id="88" w:name="OLE_LINK28"/>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8"/>
      <w:r>
        <w:rPr>
          <w:rFonts w:ascii="宋体" w:hAnsi="宋体" w:cs="宋体" w:hint="eastAsia"/>
          <w:sz w:val="24"/>
          <w:szCs w:val="24"/>
          <w:lang w:val="zh-CN"/>
        </w:rPr>
        <w:t>：</w:t>
      </w:r>
    </w:p>
    <w:p w:rsidR="000A3EEF" w:rsidRDefault="00311DA3">
      <w:pPr>
        <w:adjustRightInd w:val="0"/>
        <w:snapToGrid w:val="0"/>
        <w:spacing w:line="360" w:lineRule="exact"/>
        <w:rPr>
          <w:rFonts w:ascii="宋体" w:hAnsi="宋体" w:cs="宋体"/>
          <w:sz w:val="24"/>
          <w:szCs w:val="24"/>
        </w:rPr>
      </w:pPr>
      <w:bookmarkStart w:id="89" w:name="OLE_LINK146"/>
      <w:bookmarkEnd w:id="86"/>
      <w:bookmarkEnd w:id="87"/>
      <w:r>
        <w:rPr>
          <w:rFonts w:ascii="宋体" w:hAnsi="宋体" w:cs="宋体" w:hint="eastAsia"/>
          <w:sz w:val="24"/>
          <w:szCs w:val="24"/>
        </w:rPr>
        <w:br w:type="page"/>
      </w:r>
      <w:r>
        <w:rPr>
          <w:rFonts w:ascii="宋体" w:hAnsi="宋体" w:cs="宋体" w:hint="eastAsia"/>
          <w:sz w:val="24"/>
          <w:szCs w:val="24"/>
        </w:rPr>
        <w:lastRenderedPageBreak/>
        <w:t>（二）报价文件（格式）：</w:t>
      </w:r>
      <w:bookmarkStart w:id="90" w:name="OLE_LINK4"/>
      <w:bookmarkStart w:id="91" w:name="_Toc32423"/>
      <w:bookmarkStart w:id="92" w:name="OLE_LINK32"/>
      <w:bookmarkEnd w:id="82"/>
      <w:bookmarkEnd w:id="89"/>
    </w:p>
    <w:p w:rsidR="000A3EEF" w:rsidRDefault="000A3EEF">
      <w:pPr>
        <w:adjustRightInd w:val="0"/>
        <w:snapToGrid w:val="0"/>
        <w:spacing w:line="240" w:lineRule="atLeast"/>
        <w:jc w:val="center"/>
        <w:rPr>
          <w:rFonts w:ascii="黑体" w:eastAsia="黑体" w:hAnsi="黑体" w:cs="黑体"/>
          <w:sz w:val="36"/>
          <w:szCs w:val="36"/>
        </w:rPr>
      </w:pPr>
    </w:p>
    <w:p w:rsidR="000A3EEF" w:rsidRDefault="00311DA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0"/>
      <w:bookmarkEnd w:id="91"/>
    </w:p>
    <w:p w:rsidR="000A3EEF" w:rsidRDefault="000A3EEF">
      <w:pPr>
        <w:adjustRightInd w:val="0"/>
        <w:snapToGrid w:val="0"/>
        <w:spacing w:line="360" w:lineRule="exact"/>
        <w:jc w:val="center"/>
        <w:rPr>
          <w:rFonts w:ascii="宋体" w:hAnsi="宋体" w:cs="宋体"/>
          <w:sz w:val="24"/>
          <w:szCs w:val="24"/>
        </w:rPr>
      </w:pPr>
    </w:p>
    <w:p w:rsidR="000A3EEF" w:rsidRDefault="00311DA3">
      <w:pPr>
        <w:adjustRightInd w:val="0"/>
        <w:snapToGrid w:val="0"/>
        <w:spacing w:line="360" w:lineRule="exact"/>
        <w:jc w:val="left"/>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YXGYJT202407005</w:t>
      </w:r>
    </w:p>
    <w:p w:rsidR="000A3EEF" w:rsidRDefault="00311DA3">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rPr>
        <w:t>：</w:t>
      </w:r>
      <w:r>
        <w:rPr>
          <w:rFonts w:ascii="宋体" w:hAnsi="宋体" w:cs="宋体" w:hint="eastAsia"/>
          <w:sz w:val="24"/>
          <w:szCs w:val="24"/>
        </w:rPr>
        <w:t xml:space="preserve">                                              </w:t>
      </w:r>
      <w:r>
        <w:rPr>
          <w:rFonts w:ascii="宋体" w:hAnsi="宋体" w:cs="宋体" w:hint="eastAsia"/>
          <w:sz w:val="24"/>
          <w:szCs w:val="24"/>
        </w:rPr>
        <w:t>单位：元</w:t>
      </w:r>
      <w:r>
        <w:rPr>
          <w:rFonts w:ascii="宋体" w:hAnsi="宋体" w:cs="宋体" w:hint="eastAsia"/>
          <w:sz w:val="24"/>
          <w:szCs w:val="24"/>
        </w:rPr>
        <w:t xml:space="preserve">  </w:t>
      </w:r>
    </w:p>
    <w:tbl>
      <w:tblPr>
        <w:tblW w:w="10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2"/>
        <w:gridCol w:w="2417"/>
        <w:gridCol w:w="1991"/>
        <w:gridCol w:w="852"/>
        <w:gridCol w:w="853"/>
        <w:gridCol w:w="1137"/>
        <w:gridCol w:w="1182"/>
        <w:gridCol w:w="1092"/>
      </w:tblGrid>
      <w:tr w:rsidR="000A3EEF">
        <w:trPr>
          <w:trHeight w:val="941"/>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序号</w:t>
            </w:r>
          </w:p>
        </w:tc>
        <w:tc>
          <w:tcPr>
            <w:tcW w:w="241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名称（夏季）</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规格</w:t>
            </w:r>
          </w:p>
        </w:tc>
        <w:tc>
          <w:tcPr>
            <w:tcW w:w="85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数量</w:t>
            </w:r>
          </w:p>
        </w:tc>
        <w:tc>
          <w:tcPr>
            <w:tcW w:w="85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含税单价</w:t>
            </w:r>
          </w:p>
        </w:tc>
        <w:tc>
          <w:tcPr>
            <w:tcW w:w="113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含税总价</w:t>
            </w:r>
          </w:p>
        </w:tc>
        <w:tc>
          <w:tcPr>
            <w:tcW w:w="118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不含税总价</w:t>
            </w:r>
          </w:p>
        </w:tc>
        <w:tc>
          <w:tcPr>
            <w:tcW w:w="109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增值税税额</w:t>
            </w: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1</w:t>
            </w:r>
          </w:p>
        </w:tc>
        <w:tc>
          <w:tcPr>
            <w:tcW w:w="2417" w:type="dxa"/>
            <w:tcBorders>
              <w:top w:val="single" w:sz="4" w:space="0" w:color="auto"/>
              <w:left w:val="single" w:sz="4" w:space="0" w:color="auto"/>
              <w:right w:val="single" w:sz="4" w:space="0" w:color="auto"/>
            </w:tcBorders>
            <w:noWrap/>
            <w:vAlign w:val="center"/>
          </w:tcPr>
          <w:p w:rsidR="000A3EEF" w:rsidRDefault="00311DA3">
            <w:pPr>
              <w:widowControl/>
              <w:jc w:val="left"/>
              <w:textAlignment w:val="center"/>
              <w:rPr>
                <w:rFonts w:ascii="宋体" w:hAnsi="宋体" w:cs="宋体"/>
                <w:sz w:val="24"/>
                <w:szCs w:val="24"/>
              </w:rPr>
            </w:pPr>
            <w:r>
              <w:rPr>
                <w:rFonts w:ascii="仿宋_GB2312" w:eastAsia="仿宋_GB2312" w:hAnsi="宋体" w:cs="宋体" w:hint="eastAsia"/>
                <w:kern w:val="0"/>
                <w:sz w:val="28"/>
                <w:szCs w:val="22"/>
              </w:rPr>
              <w:t>日本花王柔顺洗衣液</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仿宋_GB2312" w:eastAsia="仿宋_GB2312" w:hAnsi="宋体" w:cs="宋体" w:hint="eastAsia"/>
                <w:kern w:val="0"/>
                <w:sz w:val="28"/>
              </w:rPr>
              <w:t>740g</w:t>
            </w:r>
          </w:p>
        </w:tc>
        <w:tc>
          <w:tcPr>
            <w:tcW w:w="852" w:type="dxa"/>
            <w:vMerge w:val="restart"/>
            <w:tcBorders>
              <w:top w:val="single" w:sz="4" w:space="0" w:color="auto"/>
              <w:left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270</w:t>
            </w:r>
          </w:p>
        </w:tc>
        <w:tc>
          <w:tcPr>
            <w:tcW w:w="853" w:type="dxa"/>
            <w:tcBorders>
              <w:top w:val="single" w:sz="4" w:space="0" w:color="auto"/>
              <w:left w:val="single" w:sz="4" w:space="0" w:color="auto"/>
              <w:right w:val="single" w:sz="4" w:space="0" w:color="auto"/>
            </w:tcBorders>
            <w:noWrap/>
            <w:vAlign w:val="center"/>
          </w:tcPr>
          <w:p w:rsidR="000A3EEF" w:rsidRDefault="000A3EEF">
            <w:pPr>
              <w:pStyle w:val="2f4"/>
              <w:jc w:val="center"/>
              <w:rPr>
                <w:rFonts w:ascii="宋体" w:hAnsi="宋体" w:cs="宋体"/>
                <w:sz w:val="24"/>
                <w:szCs w:val="24"/>
              </w:rPr>
            </w:pPr>
          </w:p>
        </w:tc>
        <w:tc>
          <w:tcPr>
            <w:tcW w:w="1137" w:type="dxa"/>
            <w:tcBorders>
              <w:top w:val="single" w:sz="4" w:space="0" w:color="auto"/>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top w:val="single" w:sz="4" w:space="0" w:color="auto"/>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top w:val="single" w:sz="4" w:space="0" w:color="auto"/>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2</w:t>
            </w:r>
          </w:p>
        </w:tc>
        <w:tc>
          <w:tcPr>
            <w:tcW w:w="2417" w:type="dxa"/>
            <w:tcBorders>
              <w:left w:val="single" w:sz="4" w:space="0" w:color="auto"/>
              <w:right w:val="single" w:sz="4" w:space="0" w:color="auto"/>
            </w:tcBorders>
            <w:noWrap/>
            <w:vAlign w:val="center"/>
          </w:tcPr>
          <w:p w:rsidR="000A3EEF" w:rsidRDefault="00311DA3">
            <w:pPr>
              <w:widowControl/>
              <w:jc w:val="left"/>
              <w:textAlignment w:val="center"/>
              <w:rPr>
                <w:rFonts w:ascii="宋体" w:hAnsi="宋体" w:cs="宋体"/>
                <w:sz w:val="24"/>
                <w:szCs w:val="24"/>
              </w:rPr>
            </w:pPr>
            <w:r>
              <w:rPr>
                <w:rFonts w:ascii="仿宋_GB2312" w:eastAsia="仿宋_GB2312" w:hAnsi="宋体" w:cs="宋体" w:hint="eastAsia"/>
                <w:kern w:val="0"/>
                <w:sz w:val="28"/>
                <w:szCs w:val="22"/>
              </w:rPr>
              <w:t>日本宝洁</w:t>
            </w:r>
            <w:r>
              <w:rPr>
                <w:rFonts w:ascii="仿宋_GB2312" w:eastAsia="仿宋_GB2312" w:hAnsi="宋体" w:cs="宋体" w:hint="eastAsia"/>
                <w:kern w:val="0"/>
                <w:sz w:val="28"/>
                <w:szCs w:val="22"/>
              </w:rPr>
              <w:t>P&amp;G</w:t>
            </w:r>
            <w:r>
              <w:rPr>
                <w:rFonts w:ascii="仿宋_GB2312" w:eastAsia="仿宋_GB2312" w:hAnsi="宋体" w:cs="宋体" w:hint="eastAsia"/>
                <w:kern w:val="0"/>
                <w:sz w:val="28"/>
                <w:szCs w:val="22"/>
              </w:rPr>
              <w:t>洗衣凝珠</w:t>
            </w:r>
            <w:r>
              <w:rPr>
                <w:rFonts w:ascii="仿宋_GB2312" w:eastAsia="仿宋_GB2312" w:hAnsi="宋体" w:cs="宋体" w:hint="eastAsia"/>
                <w:kern w:val="0"/>
                <w:sz w:val="28"/>
                <w:szCs w:val="22"/>
              </w:rPr>
              <w:t>11</w:t>
            </w:r>
            <w:r>
              <w:rPr>
                <w:rFonts w:ascii="仿宋_GB2312" w:eastAsia="仿宋_GB2312" w:hAnsi="宋体" w:cs="宋体" w:hint="eastAsia"/>
                <w:kern w:val="0"/>
                <w:sz w:val="28"/>
                <w:szCs w:val="22"/>
              </w:rPr>
              <w:t>顆</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仿宋_GB2312" w:eastAsia="仿宋_GB2312" w:hAnsi="宋体" w:cs="宋体" w:hint="eastAsia"/>
                <w:kern w:val="0"/>
                <w:sz w:val="28"/>
              </w:rPr>
              <w:t>0.25kg</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3</w:t>
            </w:r>
          </w:p>
        </w:tc>
        <w:tc>
          <w:tcPr>
            <w:tcW w:w="2417" w:type="dxa"/>
            <w:tcBorders>
              <w:left w:val="single" w:sz="4" w:space="0" w:color="auto"/>
              <w:right w:val="single" w:sz="4" w:space="0" w:color="auto"/>
            </w:tcBorders>
            <w:noWrap/>
            <w:vAlign w:val="center"/>
          </w:tcPr>
          <w:p w:rsidR="000A3EEF" w:rsidRDefault="00311DA3">
            <w:pPr>
              <w:widowControl/>
              <w:jc w:val="left"/>
              <w:textAlignment w:val="center"/>
              <w:rPr>
                <w:rFonts w:ascii="宋体" w:hAnsi="宋体" w:cs="宋体"/>
                <w:sz w:val="24"/>
                <w:szCs w:val="24"/>
              </w:rPr>
            </w:pPr>
            <w:r>
              <w:rPr>
                <w:rFonts w:ascii="仿宋_GB2312" w:eastAsia="仿宋_GB2312" w:hAnsi="宋体" w:cs="宋体" w:hint="eastAsia"/>
                <w:kern w:val="0"/>
                <w:sz w:val="28"/>
                <w:szCs w:val="22"/>
              </w:rPr>
              <w:t>雷达电热蚊香液套装</w:t>
            </w:r>
            <w:r>
              <w:rPr>
                <w:rFonts w:ascii="仿宋_GB2312" w:eastAsia="仿宋_GB2312" w:hAnsi="宋体" w:cs="宋体" w:hint="eastAsia"/>
                <w:kern w:val="0"/>
                <w:sz w:val="28"/>
                <w:szCs w:val="22"/>
              </w:rPr>
              <w:t>112</w:t>
            </w:r>
            <w:r>
              <w:rPr>
                <w:rFonts w:ascii="仿宋_GB2312" w:eastAsia="仿宋_GB2312" w:hAnsi="宋体" w:cs="宋体" w:hint="eastAsia"/>
                <w:kern w:val="0"/>
                <w:sz w:val="28"/>
                <w:szCs w:val="22"/>
              </w:rPr>
              <w:t>晚</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仿宋_GB2312" w:eastAsia="仿宋_GB2312" w:hAnsi="宋体" w:cs="宋体" w:hint="eastAsia"/>
                <w:kern w:val="0"/>
                <w:sz w:val="28"/>
              </w:rPr>
              <w:t>29.4ml*2</w:t>
            </w:r>
            <w:r>
              <w:rPr>
                <w:rFonts w:ascii="仿宋_GB2312" w:eastAsia="仿宋_GB2312" w:hAnsi="宋体" w:cs="宋体" w:hint="eastAsia"/>
                <w:kern w:val="0"/>
                <w:sz w:val="28"/>
              </w:rPr>
              <w:t>瓶装</w:t>
            </w:r>
            <w:r>
              <w:rPr>
                <w:rFonts w:ascii="仿宋_GB2312" w:eastAsia="仿宋_GB2312" w:hAnsi="宋体" w:cs="宋体" w:hint="eastAsia"/>
                <w:kern w:val="0"/>
                <w:sz w:val="28"/>
              </w:rPr>
              <w:t>+1</w:t>
            </w:r>
            <w:r>
              <w:rPr>
                <w:rFonts w:ascii="仿宋_GB2312" w:eastAsia="仿宋_GB2312" w:hAnsi="宋体" w:cs="宋体" w:hint="eastAsia"/>
                <w:kern w:val="0"/>
                <w:sz w:val="28"/>
              </w:rPr>
              <w:t>器</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4</w:t>
            </w:r>
          </w:p>
        </w:tc>
        <w:tc>
          <w:tcPr>
            <w:tcW w:w="2417" w:type="dxa"/>
            <w:tcBorders>
              <w:left w:val="single" w:sz="4" w:space="0" w:color="auto"/>
              <w:right w:val="single" w:sz="4" w:space="0" w:color="auto"/>
            </w:tcBorders>
            <w:noWrap/>
            <w:vAlign w:val="center"/>
          </w:tcPr>
          <w:p w:rsidR="000A3EEF" w:rsidRDefault="00311DA3">
            <w:pPr>
              <w:widowControl/>
              <w:jc w:val="left"/>
              <w:textAlignment w:val="center"/>
              <w:rPr>
                <w:rFonts w:ascii="宋体" w:hAnsi="宋体" w:cs="宋体"/>
                <w:sz w:val="24"/>
                <w:szCs w:val="24"/>
              </w:rPr>
            </w:pPr>
            <w:r>
              <w:rPr>
                <w:rFonts w:ascii="仿宋_GB2312" w:eastAsia="仿宋_GB2312" w:hAnsi="宋体" w:cs="宋体" w:hint="eastAsia"/>
                <w:kern w:val="0"/>
                <w:sz w:val="28"/>
                <w:szCs w:val="22"/>
              </w:rPr>
              <w:t>威露士健康抑菌洗手液</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仿宋_GB2312" w:eastAsia="仿宋_GB2312" w:hAnsi="宋体" w:cs="宋体" w:hint="eastAsia"/>
                <w:kern w:val="0"/>
                <w:sz w:val="28"/>
              </w:rPr>
              <w:t>525ml</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5</w:t>
            </w:r>
          </w:p>
        </w:tc>
        <w:tc>
          <w:tcPr>
            <w:tcW w:w="2417" w:type="dxa"/>
            <w:tcBorders>
              <w:left w:val="single" w:sz="4" w:space="0" w:color="auto"/>
              <w:right w:val="single" w:sz="4" w:space="0" w:color="auto"/>
            </w:tcBorders>
            <w:noWrap/>
            <w:vAlign w:val="center"/>
          </w:tcPr>
          <w:p w:rsidR="000A3EEF" w:rsidRDefault="00311DA3">
            <w:pPr>
              <w:widowControl/>
              <w:jc w:val="left"/>
              <w:textAlignment w:val="center"/>
              <w:rPr>
                <w:rFonts w:ascii="宋体" w:hAnsi="宋体" w:cs="宋体"/>
                <w:sz w:val="24"/>
                <w:szCs w:val="24"/>
              </w:rPr>
            </w:pPr>
            <w:r>
              <w:rPr>
                <w:rFonts w:ascii="仿宋_GB2312" w:eastAsia="仿宋_GB2312" w:hAnsi="宋体" w:cs="宋体" w:hint="eastAsia"/>
                <w:kern w:val="0"/>
                <w:sz w:val="28"/>
                <w:szCs w:val="22"/>
              </w:rPr>
              <w:t>獅王</w:t>
            </w:r>
            <w:r>
              <w:rPr>
                <w:rFonts w:ascii="仿宋_GB2312" w:eastAsia="仿宋_GB2312" w:hAnsi="宋体" w:cs="宋体" w:hint="eastAsia"/>
                <w:kern w:val="0"/>
                <w:sz w:val="28"/>
                <w:szCs w:val="22"/>
              </w:rPr>
              <w:t>White&amp;White</w:t>
            </w:r>
            <w:r>
              <w:rPr>
                <w:rFonts w:ascii="仿宋_GB2312" w:eastAsia="仿宋_GB2312" w:hAnsi="宋体" w:cs="宋体" w:hint="eastAsia"/>
                <w:kern w:val="0"/>
                <w:sz w:val="28"/>
                <w:szCs w:val="22"/>
              </w:rPr>
              <w:t>葡萄柚小苏打牙膏</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仿宋_GB2312" w:eastAsia="仿宋_GB2312" w:hAnsi="宋体" w:cs="宋体" w:hint="eastAsia"/>
                <w:kern w:val="0"/>
                <w:sz w:val="28"/>
              </w:rPr>
              <w:t>120g*2</w:t>
            </w:r>
            <w:r>
              <w:rPr>
                <w:rFonts w:ascii="仿宋_GB2312" w:eastAsia="仿宋_GB2312" w:hAnsi="宋体" w:cs="宋体" w:hint="eastAsia"/>
                <w:kern w:val="0"/>
                <w:sz w:val="28"/>
              </w:rPr>
              <w:t>支</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6</w:t>
            </w:r>
          </w:p>
        </w:tc>
        <w:tc>
          <w:tcPr>
            <w:tcW w:w="2417" w:type="dxa"/>
            <w:tcBorders>
              <w:left w:val="single" w:sz="4" w:space="0" w:color="auto"/>
              <w:right w:val="single" w:sz="4" w:space="0" w:color="auto"/>
            </w:tcBorders>
            <w:noWrap/>
            <w:vAlign w:val="center"/>
          </w:tcPr>
          <w:p w:rsidR="000A3EEF" w:rsidRDefault="00311DA3">
            <w:pPr>
              <w:widowControl/>
              <w:jc w:val="left"/>
              <w:textAlignment w:val="center"/>
              <w:rPr>
                <w:rFonts w:ascii="宋体" w:hAnsi="宋体" w:cs="宋体"/>
                <w:sz w:val="24"/>
                <w:szCs w:val="24"/>
              </w:rPr>
            </w:pPr>
            <w:r>
              <w:rPr>
                <w:rFonts w:ascii="仿宋_GB2312" w:eastAsia="仿宋_GB2312" w:hAnsi="宋体" w:cs="宋体" w:hint="eastAsia"/>
                <w:kern w:val="0"/>
                <w:sz w:val="28"/>
                <w:szCs w:val="22"/>
              </w:rPr>
              <w:t>宜齿净银离子牙刷</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仿宋_GB2312" w:eastAsia="仿宋_GB2312" w:hAnsi="宋体" w:cs="宋体" w:hint="eastAsia"/>
                <w:kern w:val="0"/>
                <w:sz w:val="28"/>
              </w:rPr>
              <w:t>1</w:t>
            </w:r>
            <w:r>
              <w:rPr>
                <w:rFonts w:ascii="仿宋_GB2312" w:eastAsia="仿宋_GB2312" w:hAnsi="宋体" w:cs="宋体" w:hint="eastAsia"/>
                <w:kern w:val="0"/>
                <w:sz w:val="28"/>
              </w:rPr>
              <w:t>支</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7</w:t>
            </w:r>
          </w:p>
        </w:tc>
        <w:tc>
          <w:tcPr>
            <w:tcW w:w="2417" w:type="dxa"/>
            <w:tcBorders>
              <w:left w:val="single" w:sz="4" w:space="0" w:color="auto"/>
              <w:right w:val="single" w:sz="4" w:space="0" w:color="auto"/>
            </w:tcBorders>
            <w:noWrap/>
            <w:vAlign w:val="center"/>
          </w:tcPr>
          <w:p w:rsidR="000A3EEF" w:rsidRDefault="00311DA3">
            <w:pPr>
              <w:widowControl/>
              <w:jc w:val="left"/>
              <w:textAlignment w:val="center"/>
              <w:rPr>
                <w:rFonts w:ascii="宋体" w:hAnsi="宋体" w:cs="宋体"/>
                <w:sz w:val="24"/>
                <w:szCs w:val="24"/>
              </w:rPr>
            </w:pPr>
            <w:r>
              <w:rPr>
                <w:rFonts w:ascii="仿宋_GB2312" w:eastAsia="仿宋_GB2312" w:hAnsi="宋体" w:cs="宋体" w:hint="eastAsia"/>
                <w:kern w:val="0"/>
                <w:sz w:val="28"/>
                <w:szCs w:val="22"/>
              </w:rPr>
              <w:t>洁丽雅纯色毛巾</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仿宋_GB2312" w:eastAsia="仿宋_GB2312" w:hAnsi="宋体" w:cs="宋体" w:hint="eastAsia"/>
                <w:kern w:val="0"/>
                <w:sz w:val="28"/>
              </w:rPr>
              <w:t>1</w:t>
            </w:r>
            <w:r>
              <w:rPr>
                <w:rFonts w:ascii="仿宋_GB2312" w:eastAsia="仿宋_GB2312" w:hAnsi="宋体" w:cs="宋体" w:hint="eastAsia"/>
                <w:kern w:val="0"/>
                <w:sz w:val="28"/>
              </w:rPr>
              <w:t>条</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8</w:t>
            </w:r>
          </w:p>
        </w:tc>
        <w:tc>
          <w:tcPr>
            <w:tcW w:w="2417" w:type="dxa"/>
            <w:tcBorders>
              <w:left w:val="single" w:sz="4" w:space="0" w:color="auto"/>
              <w:right w:val="single" w:sz="4" w:space="0" w:color="auto"/>
            </w:tcBorders>
            <w:noWrap/>
            <w:vAlign w:val="center"/>
          </w:tcPr>
          <w:p w:rsidR="000A3EEF" w:rsidRDefault="00311DA3">
            <w:pPr>
              <w:widowControl/>
              <w:jc w:val="left"/>
              <w:textAlignment w:val="center"/>
              <w:rPr>
                <w:rFonts w:ascii="宋体" w:hAnsi="宋体" w:cs="宋体"/>
                <w:sz w:val="24"/>
                <w:szCs w:val="24"/>
              </w:rPr>
            </w:pPr>
            <w:r>
              <w:rPr>
                <w:rFonts w:ascii="仿宋_GB2312" w:eastAsia="仿宋_GB2312" w:hAnsi="宋体" w:cs="宋体" w:hint="eastAsia"/>
                <w:kern w:val="0"/>
                <w:sz w:val="28"/>
                <w:szCs w:val="22"/>
              </w:rPr>
              <w:t>花王香皂</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仿宋_GB2312" w:eastAsia="仿宋_GB2312" w:hAnsi="宋体" w:cs="宋体" w:hint="eastAsia"/>
                <w:kern w:val="0"/>
                <w:sz w:val="28"/>
              </w:rPr>
              <w:t>130g</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723"/>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b/>
                <w:bCs/>
                <w:sz w:val="24"/>
                <w:szCs w:val="24"/>
              </w:rPr>
            </w:pPr>
            <w:r>
              <w:rPr>
                <w:rFonts w:ascii="宋体" w:hAnsi="宋体" w:cs="宋体" w:hint="eastAsia"/>
                <w:b/>
                <w:bCs/>
                <w:sz w:val="24"/>
                <w:szCs w:val="24"/>
              </w:rPr>
              <w:t>小计</w:t>
            </w:r>
          </w:p>
        </w:tc>
        <w:tc>
          <w:tcPr>
            <w:tcW w:w="1137" w:type="dxa"/>
            <w:tcBorders>
              <w:top w:val="single" w:sz="4" w:space="0" w:color="auto"/>
              <w:left w:val="single" w:sz="4" w:space="0" w:color="auto"/>
              <w:bottom w:val="single" w:sz="4" w:space="0" w:color="auto"/>
              <w:right w:val="single" w:sz="4" w:space="0" w:color="auto"/>
            </w:tcBorders>
            <w:noWrap/>
            <w:vAlign w:val="center"/>
          </w:tcPr>
          <w:p w:rsidR="000A3EEF" w:rsidRDefault="000A3EEF">
            <w:pPr>
              <w:pStyle w:val="2f4"/>
              <w:widowControl/>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vAlign w:val="center"/>
          </w:tcPr>
          <w:p w:rsidR="000A3EEF" w:rsidRDefault="000A3EEF">
            <w:pPr>
              <w:pStyle w:val="2f4"/>
              <w:widowControl/>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vAlign w:val="center"/>
          </w:tcPr>
          <w:p w:rsidR="000A3EEF" w:rsidRDefault="000A3EEF">
            <w:pPr>
              <w:pStyle w:val="2f4"/>
              <w:widowControl/>
              <w:jc w:val="center"/>
              <w:rPr>
                <w:rFonts w:ascii="宋体" w:hAnsi="宋体" w:cs="宋体"/>
                <w:sz w:val="24"/>
                <w:szCs w:val="24"/>
              </w:rPr>
            </w:pPr>
          </w:p>
        </w:tc>
      </w:tr>
      <w:tr w:rsidR="000A3EEF">
        <w:trPr>
          <w:trHeight w:val="854"/>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lastRenderedPageBreak/>
              <w:t>序号</w:t>
            </w:r>
          </w:p>
        </w:tc>
        <w:tc>
          <w:tcPr>
            <w:tcW w:w="241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名称（</w:t>
            </w:r>
            <w:r>
              <w:rPr>
                <w:rFonts w:ascii="宋体" w:hAnsi="宋体" w:cs="宋体" w:hint="eastAsia"/>
                <w:sz w:val="24"/>
                <w:szCs w:val="24"/>
              </w:rPr>
              <w:t>高温</w:t>
            </w:r>
            <w:r>
              <w:rPr>
                <w:rFonts w:ascii="宋体" w:hAnsi="宋体" w:cs="宋体" w:hint="eastAsia"/>
                <w:sz w:val="24"/>
                <w:szCs w:val="24"/>
              </w:rPr>
              <w:t>）</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规格</w:t>
            </w:r>
          </w:p>
        </w:tc>
        <w:tc>
          <w:tcPr>
            <w:tcW w:w="85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数量</w:t>
            </w:r>
          </w:p>
        </w:tc>
        <w:tc>
          <w:tcPr>
            <w:tcW w:w="85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含税单价</w:t>
            </w:r>
          </w:p>
        </w:tc>
        <w:tc>
          <w:tcPr>
            <w:tcW w:w="113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含税总价</w:t>
            </w:r>
          </w:p>
        </w:tc>
        <w:tc>
          <w:tcPr>
            <w:tcW w:w="118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不含税总价</w:t>
            </w:r>
          </w:p>
        </w:tc>
        <w:tc>
          <w:tcPr>
            <w:tcW w:w="109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增值税税额</w:t>
            </w: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1</w:t>
            </w:r>
          </w:p>
        </w:tc>
        <w:tc>
          <w:tcPr>
            <w:tcW w:w="2417" w:type="dxa"/>
            <w:tcBorders>
              <w:top w:val="single" w:sz="4" w:space="0" w:color="auto"/>
              <w:left w:val="single" w:sz="4" w:space="0" w:color="auto"/>
              <w:right w:val="single" w:sz="4" w:space="0" w:color="auto"/>
            </w:tcBorders>
            <w:noWrap/>
            <w:vAlign w:val="center"/>
          </w:tcPr>
          <w:p w:rsidR="000A3EEF" w:rsidRDefault="00311DA3">
            <w:pPr>
              <w:widowControl/>
              <w:jc w:val="left"/>
              <w:textAlignment w:val="center"/>
              <w:rPr>
                <w:rFonts w:ascii="宋体" w:hAnsi="宋体" w:cs="宋体"/>
                <w:b/>
                <w:bCs/>
                <w:sz w:val="24"/>
                <w:szCs w:val="24"/>
              </w:rPr>
            </w:pPr>
            <w:r>
              <w:rPr>
                <w:rFonts w:ascii="仿宋_GB2312" w:eastAsia="仿宋_GB2312" w:hAnsi="宋体" w:cs="宋体" w:hint="eastAsia"/>
                <w:kern w:val="0"/>
                <w:sz w:val="28"/>
                <w:szCs w:val="22"/>
              </w:rPr>
              <w:t>滴露香皂</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widowControl/>
              <w:jc w:val="center"/>
              <w:textAlignment w:val="center"/>
              <w:rPr>
                <w:rFonts w:ascii="宋体" w:hAnsi="宋体" w:cs="宋体"/>
                <w:b/>
                <w:bCs/>
                <w:sz w:val="24"/>
                <w:szCs w:val="24"/>
              </w:rPr>
            </w:pPr>
            <w:r>
              <w:rPr>
                <w:rFonts w:ascii="仿宋_GB2312" w:eastAsia="仿宋_GB2312" w:hAnsi="宋体" w:cs="宋体" w:hint="eastAsia"/>
                <w:kern w:val="0"/>
                <w:sz w:val="28"/>
                <w:szCs w:val="22"/>
              </w:rPr>
              <w:t>115g</w:t>
            </w:r>
          </w:p>
        </w:tc>
        <w:tc>
          <w:tcPr>
            <w:tcW w:w="852" w:type="dxa"/>
            <w:vMerge w:val="restart"/>
            <w:tcBorders>
              <w:top w:val="single" w:sz="4" w:space="0" w:color="auto"/>
              <w:left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270</w:t>
            </w:r>
          </w:p>
        </w:tc>
        <w:tc>
          <w:tcPr>
            <w:tcW w:w="853" w:type="dxa"/>
            <w:tcBorders>
              <w:top w:val="single" w:sz="4" w:space="0" w:color="auto"/>
              <w:left w:val="single" w:sz="4" w:space="0" w:color="auto"/>
              <w:right w:val="single" w:sz="4" w:space="0" w:color="auto"/>
            </w:tcBorders>
            <w:noWrap/>
            <w:vAlign w:val="center"/>
          </w:tcPr>
          <w:p w:rsidR="000A3EEF" w:rsidRDefault="000A3EEF">
            <w:pPr>
              <w:pStyle w:val="2f4"/>
              <w:jc w:val="center"/>
              <w:rPr>
                <w:rFonts w:ascii="宋体" w:hAnsi="宋体" w:cs="宋体"/>
                <w:sz w:val="24"/>
                <w:szCs w:val="24"/>
              </w:rPr>
            </w:pPr>
          </w:p>
        </w:tc>
        <w:tc>
          <w:tcPr>
            <w:tcW w:w="1137" w:type="dxa"/>
            <w:tcBorders>
              <w:top w:val="single" w:sz="4" w:space="0" w:color="auto"/>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top w:val="single" w:sz="4" w:space="0" w:color="auto"/>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top w:val="single" w:sz="4" w:space="0" w:color="auto"/>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2</w:t>
            </w:r>
          </w:p>
        </w:tc>
        <w:tc>
          <w:tcPr>
            <w:tcW w:w="2417" w:type="dxa"/>
            <w:tcBorders>
              <w:left w:val="single" w:sz="4" w:space="0" w:color="auto"/>
              <w:right w:val="single" w:sz="4" w:space="0" w:color="auto"/>
            </w:tcBorders>
            <w:noWrap/>
            <w:vAlign w:val="center"/>
          </w:tcPr>
          <w:p w:rsidR="000A3EEF" w:rsidRDefault="00311DA3">
            <w:pPr>
              <w:widowControl/>
              <w:jc w:val="left"/>
              <w:textAlignment w:val="center"/>
              <w:rPr>
                <w:rFonts w:ascii="宋体" w:hAnsi="宋体" w:cs="宋体"/>
                <w:b/>
                <w:bCs/>
                <w:sz w:val="24"/>
                <w:szCs w:val="24"/>
              </w:rPr>
            </w:pPr>
            <w:r>
              <w:rPr>
                <w:rFonts w:ascii="仿宋_GB2312" w:eastAsia="仿宋_GB2312" w:hAnsi="宋体" w:cs="宋体" w:hint="eastAsia"/>
                <w:kern w:val="0"/>
                <w:sz w:val="28"/>
                <w:szCs w:val="22"/>
              </w:rPr>
              <w:t>洁丽雅毛巾</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widowControl/>
              <w:jc w:val="center"/>
              <w:textAlignment w:val="center"/>
              <w:rPr>
                <w:rFonts w:ascii="宋体" w:hAnsi="宋体" w:cs="宋体"/>
                <w:b/>
                <w:bCs/>
                <w:sz w:val="24"/>
                <w:szCs w:val="24"/>
              </w:rPr>
            </w:pPr>
            <w:r>
              <w:rPr>
                <w:rFonts w:ascii="仿宋_GB2312" w:eastAsia="仿宋_GB2312" w:hAnsi="宋体" w:cs="宋体" w:hint="eastAsia"/>
                <w:kern w:val="0"/>
                <w:sz w:val="28"/>
                <w:szCs w:val="22"/>
              </w:rPr>
              <w:t>1</w:t>
            </w:r>
            <w:r>
              <w:rPr>
                <w:rFonts w:ascii="仿宋_GB2312" w:eastAsia="仿宋_GB2312" w:hAnsi="宋体" w:cs="宋体" w:hint="eastAsia"/>
                <w:kern w:val="0"/>
                <w:sz w:val="28"/>
                <w:szCs w:val="22"/>
              </w:rPr>
              <w:t>条</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89"/>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3</w:t>
            </w:r>
          </w:p>
        </w:tc>
        <w:tc>
          <w:tcPr>
            <w:tcW w:w="2417" w:type="dxa"/>
            <w:tcBorders>
              <w:left w:val="single" w:sz="4" w:space="0" w:color="auto"/>
              <w:right w:val="single" w:sz="4" w:space="0" w:color="auto"/>
            </w:tcBorders>
            <w:noWrap/>
            <w:vAlign w:val="center"/>
          </w:tcPr>
          <w:p w:rsidR="000A3EEF" w:rsidRDefault="00311DA3">
            <w:pPr>
              <w:widowControl/>
              <w:jc w:val="left"/>
              <w:textAlignment w:val="center"/>
              <w:rPr>
                <w:rFonts w:ascii="宋体" w:hAnsi="宋体" w:cs="宋体"/>
                <w:b/>
                <w:bCs/>
                <w:sz w:val="24"/>
                <w:szCs w:val="24"/>
              </w:rPr>
            </w:pPr>
            <w:r>
              <w:rPr>
                <w:rFonts w:ascii="仿宋_GB2312" w:eastAsia="仿宋_GB2312" w:hAnsi="宋体" w:cs="宋体" w:hint="eastAsia"/>
                <w:kern w:val="0"/>
                <w:sz w:val="28"/>
                <w:szCs w:val="22"/>
              </w:rPr>
              <w:t>龙虎黄柏花露水</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widowControl/>
              <w:jc w:val="center"/>
              <w:textAlignment w:val="center"/>
              <w:rPr>
                <w:rFonts w:ascii="宋体" w:hAnsi="宋体" w:cs="宋体"/>
                <w:b/>
                <w:bCs/>
                <w:sz w:val="24"/>
                <w:szCs w:val="24"/>
              </w:rPr>
            </w:pPr>
            <w:r>
              <w:rPr>
                <w:rFonts w:ascii="仿宋_GB2312" w:eastAsia="仿宋_GB2312" w:hAnsi="宋体" w:cs="宋体" w:hint="eastAsia"/>
                <w:kern w:val="0"/>
                <w:sz w:val="28"/>
                <w:szCs w:val="22"/>
              </w:rPr>
              <w:t>30ml</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4</w:t>
            </w:r>
          </w:p>
        </w:tc>
        <w:tc>
          <w:tcPr>
            <w:tcW w:w="2417" w:type="dxa"/>
            <w:tcBorders>
              <w:left w:val="single" w:sz="4" w:space="0" w:color="auto"/>
              <w:right w:val="single" w:sz="4" w:space="0" w:color="auto"/>
            </w:tcBorders>
            <w:noWrap/>
            <w:vAlign w:val="center"/>
          </w:tcPr>
          <w:p w:rsidR="000A3EEF" w:rsidRDefault="00311DA3">
            <w:pPr>
              <w:widowControl/>
              <w:jc w:val="left"/>
              <w:textAlignment w:val="center"/>
              <w:rPr>
                <w:rFonts w:ascii="宋体" w:hAnsi="宋体" w:cs="宋体"/>
                <w:b/>
                <w:bCs/>
                <w:sz w:val="24"/>
                <w:szCs w:val="24"/>
              </w:rPr>
            </w:pPr>
            <w:r>
              <w:rPr>
                <w:rFonts w:ascii="仿宋_GB2312" w:eastAsia="仿宋_GB2312" w:hAnsi="宋体" w:cs="宋体" w:hint="eastAsia"/>
                <w:kern w:val="0"/>
                <w:sz w:val="28"/>
                <w:szCs w:val="22"/>
              </w:rPr>
              <w:t>奥妙洗衣液</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widowControl/>
              <w:jc w:val="center"/>
              <w:textAlignment w:val="center"/>
              <w:rPr>
                <w:rFonts w:ascii="宋体" w:hAnsi="宋体" w:cs="宋体"/>
                <w:b/>
                <w:bCs/>
                <w:sz w:val="24"/>
                <w:szCs w:val="24"/>
              </w:rPr>
            </w:pPr>
            <w:r>
              <w:rPr>
                <w:rFonts w:ascii="仿宋_GB2312" w:eastAsia="仿宋_GB2312" w:hAnsi="宋体" w:cs="宋体" w:hint="eastAsia"/>
                <w:kern w:val="0"/>
                <w:sz w:val="28"/>
                <w:szCs w:val="22"/>
              </w:rPr>
              <w:t>950g</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5</w:t>
            </w:r>
          </w:p>
        </w:tc>
        <w:tc>
          <w:tcPr>
            <w:tcW w:w="2417" w:type="dxa"/>
            <w:tcBorders>
              <w:left w:val="single" w:sz="4" w:space="0" w:color="auto"/>
              <w:right w:val="single" w:sz="4" w:space="0" w:color="auto"/>
            </w:tcBorders>
            <w:noWrap/>
            <w:vAlign w:val="center"/>
          </w:tcPr>
          <w:p w:rsidR="000A3EEF" w:rsidRDefault="00311DA3">
            <w:pPr>
              <w:widowControl/>
              <w:jc w:val="left"/>
              <w:textAlignment w:val="center"/>
              <w:rPr>
                <w:rFonts w:ascii="宋体" w:hAnsi="宋体" w:cs="宋体"/>
                <w:b/>
                <w:bCs/>
                <w:sz w:val="24"/>
                <w:szCs w:val="24"/>
              </w:rPr>
            </w:pPr>
            <w:r>
              <w:rPr>
                <w:rFonts w:ascii="仿宋_GB2312" w:eastAsia="仿宋_GB2312" w:hAnsi="宋体" w:cs="宋体" w:hint="eastAsia"/>
                <w:kern w:val="0"/>
                <w:sz w:val="28"/>
                <w:szCs w:val="22"/>
              </w:rPr>
              <w:t>狮王</w:t>
            </w:r>
            <w:r>
              <w:rPr>
                <w:rFonts w:ascii="仿宋_GB2312" w:eastAsia="仿宋_GB2312" w:hAnsi="宋体" w:cs="宋体" w:hint="eastAsia"/>
                <w:kern w:val="0"/>
                <w:sz w:val="28"/>
                <w:szCs w:val="22"/>
              </w:rPr>
              <w:t>White&amp;</w:t>
            </w:r>
            <w:r>
              <w:rPr>
                <w:rFonts w:ascii="仿宋_GB2312" w:eastAsia="仿宋_GB2312" w:hAnsi="宋体" w:cs="宋体" w:hint="eastAsia"/>
                <w:kern w:val="0"/>
                <w:sz w:val="28"/>
                <w:szCs w:val="22"/>
              </w:rPr>
              <w:t>White</w:t>
            </w:r>
            <w:r>
              <w:rPr>
                <w:rFonts w:ascii="仿宋_GB2312" w:eastAsia="仿宋_GB2312" w:hAnsi="宋体" w:cs="宋体" w:hint="eastAsia"/>
                <w:kern w:val="0"/>
                <w:sz w:val="28"/>
                <w:szCs w:val="22"/>
              </w:rPr>
              <w:t>葡萄柚小苏打牙膏</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widowControl/>
              <w:jc w:val="center"/>
              <w:textAlignment w:val="center"/>
              <w:rPr>
                <w:rFonts w:ascii="宋体" w:hAnsi="宋体" w:cs="宋体"/>
                <w:b/>
                <w:bCs/>
                <w:sz w:val="24"/>
                <w:szCs w:val="24"/>
              </w:rPr>
            </w:pPr>
            <w:r>
              <w:rPr>
                <w:rFonts w:ascii="仿宋_GB2312" w:eastAsia="仿宋_GB2312" w:hAnsi="宋体" w:cs="宋体" w:hint="eastAsia"/>
                <w:kern w:val="0"/>
                <w:sz w:val="28"/>
                <w:szCs w:val="22"/>
              </w:rPr>
              <w:t>120g</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751"/>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宋体" w:hAnsi="宋体" w:cs="宋体" w:hint="eastAsia"/>
                <w:b/>
                <w:bCs/>
                <w:sz w:val="24"/>
                <w:szCs w:val="24"/>
              </w:rPr>
              <w:t>小计</w:t>
            </w:r>
          </w:p>
        </w:tc>
        <w:tc>
          <w:tcPr>
            <w:tcW w:w="1137"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705"/>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宋体" w:hAnsi="宋体" w:cs="宋体" w:hint="eastAsia"/>
                <w:b/>
                <w:bCs/>
                <w:sz w:val="24"/>
                <w:szCs w:val="24"/>
              </w:rPr>
              <w:t>总计</w:t>
            </w:r>
          </w:p>
        </w:tc>
        <w:tc>
          <w:tcPr>
            <w:tcW w:w="1137"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1241"/>
          <w:jc w:val="center"/>
        </w:trPr>
        <w:tc>
          <w:tcPr>
            <w:tcW w:w="3089" w:type="dxa"/>
            <w:gridSpan w:val="2"/>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含税合计</w:t>
            </w:r>
          </w:p>
        </w:tc>
        <w:tc>
          <w:tcPr>
            <w:tcW w:w="7107" w:type="dxa"/>
            <w:gridSpan w:val="6"/>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left"/>
              <w:rPr>
                <w:rFonts w:ascii="宋体" w:hAnsi="宋体" w:cs="宋体"/>
                <w:sz w:val="24"/>
                <w:szCs w:val="24"/>
              </w:rPr>
            </w:pPr>
            <w:r>
              <w:rPr>
                <w:rFonts w:ascii="宋体" w:hAnsi="宋体" w:cs="宋体" w:hint="eastAsia"/>
                <w:sz w:val="24"/>
                <w:szCs w:val="24"/>
              </w:rPr>
              <w:t>（大写）</w:t>
            </w:r>
          </w:p>
          <w:p w:rsidR="000A3EEF" w:rsidRDefault="000A3EEF">
            <w:pPr>
              <w:pStyle w:val="2f4"/>
              <w:jc w:val="left"/>
              <w:rPr>
                <w:rFonts w:ascii="宋体" w:hAnsi="宋体" w:cs="宋体"/>
                <w:sz w:val="24"/>
                <w:szCs w:val="24"/>
              </w:rPr>
            </w:pPr>
          </w:p>
          <w:p w:rsidR="000A3EEF" w:rsidRDefault="00311DA3">
            <w:pPr>
              <w:pStyle w:val="2f4"/>
              <w:jc w:val="left"/>
              <w:rPr>
                <w:rFonts w:ascii="宋体" w:hAnsi="宋体" w:cs="宋体"/>
                <w:sz w:val="24"/>
                <w:szCs w:val="24"/>
              </w:rPr>
            </w:pPr>
            <w:r>
              <w:rPr>
                <w:rFonts w:ascii="宋体" w:hAnsi="宋体" w:cs="宋体" w:hint="eastAsia"/>
                <w:sz w:val="24"/>
                <w:szCs w:val="24"/>
              </w:rPr>
              <w:t>（小写）</w:t>
            </w:r>
          </w:p>
        </w:tc>
      </w:tr>
      <w:tr w:rsidR="000A3EEF">
        <w:trPr>
          <w:trHeight w:val="854"/>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序号</w:t>
            </w:r>
          </w:p>
        </w:tc>
        <w:tc>
          <w:tcPr>
            <w:tcW w:w="241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名称（</w:t>
            </w:r>
            <w:r>
              <w:rPr>
                <w:rFonts w:ascii="宋体" w:hAnsi="宋体" w:cs="宋体" w:hint="eastAsia"/>
                <w:sz w:val="24"/>
                <w:szCs w:val="24"/>
              </w:rPr>
              <w:t>冬季</w:t>
            </w:r>
            <w:r>
              <w:rPr>
                <w:rFonts w:ascii="宋体" w:hAnsi="宋体" w:cs="宋体" w:hint="eastAsia"/>
                <w:sz w:val="24"/>
                <w:szCs w:val="24"/>
              </w:rPr>
              <w:t>）</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规格</w:t>
            </w:r>
          </w:p>
        </w:tc>
        <w:tc>
          <w:tcPr>
            <w:tcW w:w="85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数量</w:t>
            </w:r>
          </w:p>
        </w:tc>
        <w:tc>
          <w:tcPr>
            <w:tcW w:w="853"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含税单价</w:t>
            </w:r>
          </w:p>
        </w:tc>
        <w:tc>
          <w:tcPr>
            <w:tcW w:w="1137"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含税总价</w:t>
            </w:r>
          </w:p>
        </w:tc>
        <w:tc>
          <w:tcPr>
            <w:tcW w:w="118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不含税总价</w:t>
            </w:r>
          </w:p>
        </w:tc>
        <w:tc>
          <w:tcPr>
            <w:tcW w:w="109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增值税税额</w:t>
            </w: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1</w:t>
            </w:r>
          </w:p>
        </w:tc>
        <w:tc>
          <w:tcPr>
            <w:tcW w:w="2417" w:type="dxa"/>
            <w:tcBorders>
              <w:top w:val="single" w:sz="4" w:space="0" w:color="auto"/>
              <w:left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t>海飞丝去屑洗发露丝质柔滑型</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t>400G</w:t>
            </w:r>
          </w:p>
        </w:tc>
        <w:tc>
          <w:tcPr>
            <w:tcW w:w="852" w:type="dxa"/>
            <w:vMerge w:val="restart"/>
            <w:tcBorders>
              <w:top w:val="single" w:sz="4" w:space="0" w:color="auto"/>
              <w:left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270</w:t>
            </w:r>
          </w:p>
        </w:tc>
        <w:tc>
          <w:tcPr>
            <w:tcW w:w="853" w:type="dxa"/>
            <w:tcBorders>
              <w:top w:val="single" w:sz="4" w:space="0" w:color="auto"/>
              <w:left w:val="single" w:sz="4" w:space="0" w:color="auto"/>
              <w:right w:val="single" w:sz="4" w:space="0" w:color="auto"/>
            </w:tcBorders>
            <w:noWrap/>
            <w:vAlign w:val="center"/>
          </w:tcPr>
          <w:p w:rsidR="000A3EEF" w:rsidRDefault="000A3EEF">
            <w:pPr>
              <w:pStyle w:val="2f4"/>
              <w:jc w:val="center"/>
              <w:rPr>
                <w:rFonts w:ascii="宋体" w:hAnsi="宋体" w:cs="宋体"/>
                <w:sz w:val="24"/>
                <w:szCs w:val="24"/>
              </w:rPr>
            </w:pPr>
          </w:p>
        </w:tc>
        <w:tc>
          <w:tcPr>
            <w:tcW w:w="1137" w:type="dxa"/>
            <w:tcBorders>
              <w:top w:val="single" w:sz="4" w:space="0" w:color="auto"/>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top w:val="single" w:sz="4" w:space="0" w:color="auto"/>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top w:val="single" w:sz="4" w:space="0" w:color="auto"/>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widowControl/>
              <w:jc w:val="center"/>
              <w:rPr>
                <w:rFonts w:ascii="宋体" w:hAnsi="宋体" w:cs="宋体"/>
                <w:sz w:val="24"/>
                <w:szCs w:val="24"/>
              </w:rPr>
            </w:pPr>
            <w:r>
              <w:rPr>
                <w:rFonts w:ascii="宋体" w:hAnsi="宋体" w:cs="宋体" w:hint="eastAsia"/>
                <w:sz w:val="24"/>
                <w:szCs w:val="24"/>
              </w:rPr>
              <w:t>2</w:t>
            </w:r>
          </w:p>
        </w:tc>
        <w:tc>
          <w:tcPr>
            <w:tcW w:w="2417" w:type="dxa"/>
            <w:tcBorders>
              <w:left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t>潘婷</w:t>
            </w:r>
            <w:r>
              <w:rPr>
                <w:rFonts w:ascii="仿宋_GB2312" w:eastAsia="仿宋_GB2312" w:hAnsi="宋体" w:cs="宋体" w:hint="eastAsia"/>
                <w:kern w:val="0"/>
                <w:sz w:val="28"/>
              </w:rPr>
              <w:t>3</w:t>
            </w:r>
            <w:r>
              <w:rPr>
                <w:rFonts w:ascii="仿宋_GB2312" w:eastAsia="仿宋_GB2312" w:hAnsi="宋体" w:cs="宋体" w:hint="eastAsia"/>
                <w:kern w:val="0"/>
                <w:sz w:val="28"/>
              </w:rPr>
              <w:t>分钟奢护精华护发素</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t>70ml</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89"/>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3</w:t>
            </w:r>
          </w:p>
        </w:tc>
        <w:tc>
          <w:tcPr>
            <w:tcW w:w="2417" w:type="dxa"/>
            <w:tcBorders>
              <w:left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t>汰渍全效升级淡雅薰香洗衣液</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t xml:space="preserve">2KG </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4</w:t>
            </w:r>
          </w:p>
        </w:tc>
        <w:tc>
          <w:tcPr>
            <w:tcW w:w="2417" w:type="dxa"/>
            <w:tcBorders>
              <w:left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t>佳洁士全优</w:t>
            </w:r>
            <w:r>
              <w:rPr>
                <w:rFonts w:ascii="仿宋_GB2312" w:eastAsia="仿宋_GB2312" w:hAnsi="宋体" w:cs="宋体" w:hint="eastAsia"/>
                <w:kern w:val="0"/>
                <w:sz w:val="28"/>
              </w:rPr>
              <w:t>7</w:t>
            </w:r>
            <w:r>
              <w:rPr>
                <w:rFonts w:ascii="仿宋_GB2312" w:eastAsia="仿宋_GB2312" w:hAnsi="宋体" w:cs="宋体" w:hint="eastAsia"/>
                <w:kern w:val="0"/>
                <w:sz w:val="28"/>
              </w:rPr>
              <w:t>效强</w:t>
            </w:r>
            <w:r>
              <w:rPr>
                <w:rFonts w:ascii="仿宋_GB2312" w:eastAsia="仿宋_GB2312" w:hAnsi="宋体" w:cs="宋体" w:hint="eastAsia"/>
                <w:kern w:val="0"/>
                <w:sz w:val="28"/>
              </w:rPr>
              <w:lastRenderedPageBreak/>
              <w:t>健牙釉质牙膏</w:t>
            </w:r>
            <w:r>
              <w:rPr>
                <w:rFonts w:ascii="仿宋_GB2312" w:eastAsia="仿宋_GB2312" w:hAnsi="宋体" w:cs="宋体" w:hint="eastAsia"/>
                <w:kern w:val="0"/>
                <w:sz w:val="28"/>
              </w:rPr>
              <w:t xml:space="preserve"> </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lastRenderedPageBreak/>
              <w:t xml:space="preserve">180g </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808"/>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lastRenderedPageBreak/>
              <w:t>5</w:t>
            </w:r>
          </w:p>
        </w:tc>
        <w:tc>
          <w:tcPr>
            <w:tcW w:w="2417" w:type="dxa"/>
            <w:tcBorders>
              <w:left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t>舒肤佳洗手液柠檬清新</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t>450ml</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737"/>
          <w:jc w:val="center"/>
        </w:trPr>
        <w:tc>
          <w:tcPr>
            <w:tcW w:w="672"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6</w:t>
            </w:r>
          </w:p>
        </w:tc>
        <w:tc>
          <w:tcPr>
            <w:tcW w:w="2417" w:type="dxa"/>
            <w:tcBorders>
              <w:left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t>舒肤佳沐浴露焕肤红石榴泡沫</w:t>
            </w:r>
          </w:p>
        </w:tc>
        <w:tc>
          <w:tcPr>
            <w:tcW w:w="1991" w:type="dxa"/>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仿宋_GB2312" w:eastAsia="仿宋_GB2312" w:hAnsi="宋体" w:cs="宋体" w:hint="eastAsia"/>
                <w:kern w:val="0"/>
                <w:sz w:val="28"/>
              </w:rPr>
              <w:t>500ml</w:t>
            </w:r>
          </w:p>
        </w:tc>
        <w:tc>
          <w:tcPr>
            <w:tcW w:w="852" w:type="dxa"/>
            <w:vMerge/>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853"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37"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left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751"/>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宋体" w:hAnsi="宋体" w:cs="宋体" w:hint="eastAsia"/>
                <w:b/>
                <w:bCs/>
                <w:sz w:val="24"/>
                <w:szCs w:val="24"/>
              </w:rPr>
              <w:t>小计</w:t>
            </w:r>
          </w:p>
        </w:tc>
        <w:tc>
          <w:tcPr>
            <w:tcW w:w="1137"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705"/>
          <w:jc w:val="center"/>
        </w:trPr>
        <w:tc>
          <w:tcPr>
            <w:tcW w:w="6785" w:type="dxa"/>
            <w:gridSpan w:val="5"/>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center"/>
              <w:rPr>
                <w:rFonts w:ascii="宋体" w:hAnsi="宋体" w:cs="宋体"/>
                <w:b/>
                <w:bCs/>
                <w:sz w:val="24"/>
                <w:szCs w:val="24"/>
              </w:rPr>
            </w:pPr>
            <w:r>
              <w:rPr>
                <w:rFonts w:ascii="宋体" w:hAnsi="宋体" w:cs="宋体" w:hint="eastAsia"/>
                <w:b/>
                <w:bCs/>
                <w:sz w:val="24"/>
                <w:szCs w:val="24"/>
              </w:rPr>
              <w:t>总计</w:t>
            </w:r>
          </w:p>
        </w:tc>
        <w:tc>
          <w:tcPr>
            <w:tcW w:w="1137"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182"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c>
          <w:tcPr>
            <w:tcW w:w="1092" w:type="dxa"/>
            <w:tcBorders>
              <w:top w:val="single" w:sz="4" w:space="0" w:color="auto"/>
              <w:left w:val="single" w:sz="4" w:space="0" w:color="auto"/>
              <w:bottom w:val="single" w:sz="4" w:space="0" w:color="auto"/>
              <w:right w:val="single" w:sz="4" w:space="0" w:color="auto"/>
            </w:tcBorders>
            <w:noWrap/>
          </w:tcPr>
          <w:p w:rsidR="000A3EEF" w:rsidRDefault="000A3EEF">
            <w:pPr>
              <w:pStyle w:val="2f4"/>
              <w:jc w:val="center"/>
              <w:rPr>
                <w:rFonts w:ascii="宋体" w:hAnsi="宋体" w:cs="宋体"/>
                <w:sz w:val="24"/>
                <w:szCs w:val="24"/>
              </w:rPr>
            </w:pPr>
          </w:p>
        </w:tc>
      </w:tr>
      <w:tr w:rsidR="000A3EEF">
        <w:trPr>
          <w:trHeight w:val="620"/>
          <w:jc w:val="center"/>
        </w:trPr>
        <w:tc>
          <w:tcPr>
            <w:tcW w:w="3089" w:type="dxa"/>
            <w:gridSpan w:val="2"/>
            <w:vMerge w:val="restart"/>
            <w:tcBorders>
              <w:top w:val="single" w:sz="4" w:space="0" w:color="auto"/>
              <w:left w:val="single" w:sz="4" w:space="0" w:color="auto"/>
              <w:right w:val="single" w:sz="4" w:space="0" w:color="auto"/>
            </w:tcBorders>
            <w:noWrap/>
            <w:vAlign w:val="center"/>
          </w:tcPr>
          <w:p w:rsidR="000A3EEF" w:rsidRDefault="00311DA3">
            <w:pPr>
              <w:pStyle w:val="2f4"/>
              <w:jc w:val="center"/>
              <w:rPr>
                <w:rFonts w:ascii="宋体" w:hAnsi="宋体" w:cs="宋体"/>
                <w:sz w:val="24"/>
                <w:szCs w:val="24"/>
              </w:rPr>
            </w:pPr>
            <w:r>
              <w:rPr>
                <w:rFonts w:ascii="宋体" w:hAnsi="宋体" w:cs="宋体" w:hint="eastAsia"/>
                <w:sz w:val="24"/>
                <w:szCs w:val="24"/>
              </w:rPr>
              <w:t>合计</w:t>
            </w:r>
            <w:r>
              <w:rPr>
                <w:rFonts w:ascii="宋体" w:hAnsi="宋体" w:cs="宋体" w:hint="eastAsia"/>
                <w:sz w:val="24"/>
                <w:szCs w:val="24"/>
              </w:rPr>
              <w:t>（</w:t>
            </w:r>
            <w:r>
              <w:rPr>
                <w:rFonts w:ascii="宋体" w:hAnsi="宋体" w:cs="宋体" w:hint="eastAsia"/>
                <w:sz w:val="24"/>
                <w:szCs w:val="24"/>
              </w:rPr>
              <w:t>含税</w:t>
            </w:r>
            <w:r>
              <w:rPr>
                <w:rFonts w:ascii="宋体" w:hAnsi="宋体" w:cs="宋体" w:hint="eastAsia"/>
                <w:sz w:val="24"/>
                <w:szCs w:val="24"/>
              </w:rPr>
              <w:t>）</w:t>
            </w:r>
          </w:p>
        </w:tc>
        <w:tc>
          <w:tcPr>
            <w:tcW w:w="7107" w:type="dxa"/>
            <w:gridSpan w:val="6"/>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left"/>
              <w:rPr>
                <w:rFonts w:ascii="宋体" w:hAnsi="宋体" w:cs="宋体"/>
                <w:sz w:val="24"/>
                <w:szCs w:val="24"/>
              </w:rPr>
            </w:pPr>
            <w:r>
              <w:rPr>
                <w:rFonts w:ascii="宋体" w:hAnsi="宋体" w:cs="宋体" w:hint="eastAsia"/>
                <w:sz w:val="24"/>
                <w:szCs w:val="24"/>
              </w:rPr>
              <w:t>（小写）</w:t>
            </w:r>
          </w:p>
        </w:tc>
      </w:tr>
      <w:tr w:rsidR="000A3EEF">
        <w:trPr>
          <w:trHeight w:val="620"/>
          <w:jc w:val="center"/>
        </w:trPr>
        <w:tc>
          <w:tcPr>
            <w:tcW w:w="3089" w:type="dxa"/>
            <w:gridSpan w:val="2"/>
            <w:vMerge/>
            <w:tcBorders>
              <w:left w:val="single" w:sz="4" w:space="0" w:color="auto"/>
              <w:bottom w:val="single" w:sz="4" w:space="0" w:color="auto"/>
              <w:right w:val="single" w:sz="4" w:space="0" w:color="auto"/>
            </w:tcBorders>
            <w:noWrap/>
            <w:vAlign w:val="center"/>
          </w:tcPr>
          <w:p w:rsidR="000A3EEF" w:rsidRDefault="000A3EEF">
            <w:pPr>
              <w:pStyle w:val="2f4"/>
              <w:jc w:val="left"/>
            </w:pPr>
          </w:p>
        </w:tc>
        <w:tc>
          <w:tcPr>
            <w:tcW w:w="7107" w:type="dxa"/>
            <w:gridSpan w:val="6"/>
            <w:tcBorders>
              <w:top w:val="single" w:sz="4" w:space="0" w:color="auto"/>
              <w:left w:val="single" w:sz="4" w:space="0" w:color="auto"/>
              <w:bottom w:val="single" w:sz="4" w:space="0" w:color="auto"/>
              <w:right w:val="single" w:sz="4" w:space="0" w:color="auto"/>
            </w:tcBorders>
            <w:noWrap/>
            <w:vAlign w:val="center"/>
          </w:tcPr>
          <w:p w:rsidR="000A3EEF" w:rsidRDefault="00311DA3">
            <w:pPr>
              <w:pStyle w:val="2f4"/>
              <w:jc w:val="left"/>
              <w:rPr>
                <w:rFonts w:ascii="宋体" w:hAnsi="宋体" w:cs="宋体"/>
                <w:sz w:val="24"/>
                <w:szCs w:val="24"/>
              </w:rPr>
            </w:pPr>
            <w:r>
              <w:rPr>
                <w:rFonts w:ascii="宋体" w:hAnsi="宋体" w:cs="宋体" w:hint="eastAsia"/>
                <w:sz w:val="24"/>
                <w:szCs w:val="24"/>
              </w:rPr>
              <w:t>（大写）</w:t>
            </w:r>
          </w:p>
        </w:tc>
      </w:tr>
    </w:tbl>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311DA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投标报价应包含货物的设计、制造、包装、仓储、运输装缷、保险、及其及验收合格之前保管发生的所有含税费用、支付给员工的工资和国家强制缴纳的各种社会保障资金</w:t>
      </w:r>
      <w:r>
        <w:rPr>
          <w:rFonts w:ascii="宋体" w:hAnsi="宋体" w:cs="宋体" w:hint="eastAsia"/>
          <w:sz w:val="24"/>
          <w:szCs w:val="24"/>
        </w:rPr>
        <w:t>，以及投标人认为需要的其他费用等；</w:t>
      </w:r>
    </w:p>
    <w:p w:rsidR="000A3EEF" w:rsidRDefault="00311DA3">
      <w:pPr>
        <w:pStyle w:val="2f4"/>
        <w:widowControl/>
        <w:ind w:firstLineChars="200" w:firstLine="480"/>
        <w:jc w:val="left"/>
        <w:rPr>
          <w:rFonts w:ascii="宋体" w:hAnsi="宋体" w:cs="宋体"/>
          <w:kern w:val="0"/>
          <w:sz w:val="24"/>
        </w:rPr>
      </w:pPr>
      <w:r>
        <w:rPr>
          <w:rFonts w:ascii="宋体" w:hAnsi="宋体" w:cs="宋体" w:hint="eastAsia"/>
          <w:kern w:val="0"/>
          <w:sz w:val="24"/>
        </w:rPr>
        <w:t>招标文件中所列数量为年度计划数量，仅作招标参考，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0A3EEF" w:rsidRDefault="000A3EEF">
      <w:pPr>
        <w:adjustRightInd w:val="0"/>
        <w:snapToGrid w:val="0"/>
        <w:spacing w:line="360" w:lineRule="exact"/>
        <w:ind w:firstLineChars="200" w:firstLine="480"/>
        <w:jc w:val="left"/>
        <w:rPr>
          <w:rFonts w:ascii="宋体" w:hAnsi="宋体" w:cs="宋体"/>
          <w:sz w:val="24"/>
          <w:szCs w:val="24"/>
          <w:lang w:val="zh-CN"/>
        </w:rPr>
      </w:pP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0A3EEF">
      <w:pPr>
        <w:pStyle w:val="afff5"/>
        <w:ind w:firstLine="240"/>
        <w:rPr>
          <w:rFonts w:ascii="宋体" w:hAnsi="宋体" w:cs="宋体"/>
          <w:sz w:val="24"/>
          <w:szCs w:val="24"/>
          <w:lang w:val="zh-CN"/>
        </w:rPr>
      </w:pPr>
    </w:p>
    <w:p w:rsidR="000A3EEF" w:rsidRDefault="000A3EEF">
      <w:pPr>
        <w:pStyle w:val="afff5"/>
        <w:ind w:firstLine="240"/>
        <w:rPr>
          <w:rFonts w:ascii="宋体" w:hAnsi="宋体" w:cs="宋体"/>
          <w:sz w:val="24"/>
          <w:szCs w:val="24"/>
          <w:lang w:val="zh-CN"/>
        </w:rPr>
      </w:pP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p>
    <w:p w:rsidR="000A3EEF" w:rsidRDefault="000A3EEF">
      <w:pPr>
        <w:adjustRightInd w:val="0"/>
        <w:snapToGrid w:val="0"/>
        <w:spacing w:line="360" w:lineRule="exact"/>
        <w:ind w:firstLineChars="200" w:firstLine="480"/>
        <w:jc w:val="left"/>
        <w:rPr>
          <w:rFonts w:ascii="宋体" w:hAnsi="宋体" w:cs="宋体"/>
          <w:sz w:val="24"/>
          <w:szCs w:val="24"/>
          <w:lang w:val="zh-CN"/>
        </w:rPr>
      </w:pP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3" w:name="OLE_LINK147"/>
      <w:bookmarkEnd w:id="92"/>
    </w:p>
    <w:p w:rsidR="000A3EEF" w:rsidRDefault="000A3EEF">
      <w:pPr>
        <w:adjustRightInd w:val="0"/>
        <w:snapToGrid w:val="0"/>
        <w:spacing w:line="360" w:lineRule="exact"/>
        <w:ind w:firstLineChars="200" w:firstLine="480"/>
        <w:rPr>
          <w:rFonts w:ascii="宋体" w:hAnsi="宋体" w:cs="宋体"/>
          <w:sz w:val="24"/>
          <w:szCs w:val="24"/>
        </w:rPr>
      </w:pPr>
    </w:p>
    <w:bookmarkEnd w:id="93"/>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0A3EEF">
      <w:pPr>
        <w:adjustRightInd w:val="0"/>
        <w:snapToGrid w:val="0"/>
        <w:spacing w:line="360" w:lineRule="exact"/>
        <w:ind w:firstLineChars="200" w:firstLine="480"/>
        <w:rPr>
          <w:rFonts w:ascii="宋体" w:hAnsi="宋体" w:cs="宋体"/>
          <w:sz w:val="24"/>
          <w:szCs w:val="24"/>
        </w:rPr>
      </w:pPr>
      <w:bookmarkStart w:id="94" w:name="OLE_LINK151"/>
      <w:bookmarkStart w:id="95" w:name="_Toc8000"/>
    </w:p>
    <w:p w:rsidR="000A3EEF" w:rsidRDefault="000A3EEF">
      <w:pPr>
        <w:rPr>
          <w:rFonts w:ascii="宋体" w:hAnsi="宋体" w:cs="宋体"/>
          <w:sz w:val="24"/>
          <w:szCs w:val="24"/>
        </w:rPr>
      </w:pPr>
    </w:p>
    <w:p w:rsidR="000A3EEF" w:rsidRDefault="00311DA3">
      <w:pPr>
        <w:rPr>
          <w:rFonts w:ascii="宋体" w:hAnsi="宋体" w:cs="宋体"/>
          <w:sz w:val="24"/>
          <w:szCs w:val="24"/>
        </w:rPr>
      </w:pPr>
      <w:r>
        <w:rPr>
          <w:rFonts w:ascii="宋体" w:hAnsi="宋体" w:cs="宋体" w:hint="eastAsia"/>
          <w:sz w:val="24"/>
          <w:szCs w:val="24"/>
        </w:rPr>
        <w:br w:type="page"/>
      </w:r>
    </w:p>
    <w:p w:rsidR="000A3EEF" w:rsidRDefault="00311DA3">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4"/>
    </w:p>
    <w:p w:rsidR="000A3EEF" w:rsidRDefault="00311DA3">
      <w:pPr>
        <w:adjustRightInd w:val="0"/>
        <w:snapToGrid w:val="0"/>
        <w:spacing w:line="360" w:lineRule="exac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、关于资格的声明函（格式）：</w:t>
      </w:r>
      <w:bookmarkEnd w:id="95"/>
    </w:p>
    <w:p w:rsidR="000A3EEF" w:rsidRDefault="000A3EEF">
      <w:pPr>
        <w:adjustRightInd w:val="0"/>
        <w:snapToGrid w:val="0"/>
        <w:spacing w:line="360" w:lineRule="exact"/>
        <w:ind w:firstLineChars="200" w:firstLine="480"/>
        <w:rPr>
          <w:rFonts w:ascii="宋体" w:hAnsi="宋体" w:cs="宋体"/>
          <w:sz w:val="24"/>
          <w:szCs w:val="24"/>
        </w:rPr>
      </w:pPr>
    </w:p>
    <w:p w:rsidR="000A3EEF" w:rsidRDefault="00311DA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311DA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项目编号：</w:t>
      </w:r>
      <w:r>
        <w:rPr>
          <w:rFonts w:ascii="宋体" w:hAnsi="宋体" w:cs="宋体" w:hint="eastAsia"/>
          <w:sz w:val="24"/>
          <w:szCs w:val="24"/>
        </w:rPr>
        <w:t>YXGYJT202407005</w:t>
      </w:r>
    </w:p>
    <w:p w:rsidR="000A3EEF" w:rsidRDefault="00311DA3">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0A3EEF" w:rsidRDefault="00311DA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w:t>
      </w:r>
      <w:r>
        <w:rPr>
          <w:rFonts w:ascii="宋体" w:hAnsi="宋体" w:cs="宋体" w:hint="eastAsia"/>
          <w:sz w:val="24"/>
          <w:szCs w:val="24"/>
          <w:u w:val="single"/>
          <w:lang w:val="zh-CN"/>
        </w:rPr>
        <w:t>夏季、</w:t>
      </w:r>
      <w:r>
        <w:rPr>
          <w:rFonts w:ascii="宋体" w:hAnsi="宋体" w:cs="宋体" w:hint="eastAsia"/>
          <w:sz w:val="24"/>
          <w:szCs w:val="24"/>
          <w:u w:val="single"/>
        </w:rPr>
        <w:t>高温、冬季</w:t>
      </w:r>
      <w:r>
        <w:rPr>
          <w:rFonts w:ascii="宋体" w:hAnsi="宋体" w:cs="宋体" w:hint="eastAsia"/>
          <w:sz w:val="24"/>
          <w:szCs w:val="24"/>
          <w:u w:val="single"/>
          <w:lang w:val="zh-CN"/>
        </w:rPr>
        <w:t>慰问品</w:t>
      </w:r>
      <w:r>
        <w:rPr>
          <w:rFonts w:ascii="宋体" w:hAnsi="宋体" w:cs="宋体" w:hint="eastAsia"/>
          <w:sz w:val="24"/>
          <w:szCs w:val="24"/>
          <w:lang w:val="zh-CN"/>
        </w:rPr>
        <w:t>采购活动前三年内，在经营活动中没有重大违法记录，且具备履行合同所必需的设备和专业技术能力。我公司（单位）愿针对本次项目</w:t>
      </w: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u w:val="single"/>
          <w:lang w:val="zh-CN"/>
        </w:rPr>
        <w:t>夏季、</w:t>
      </w:r>
      <w:r>
        <w:rPr>
          <w:rFonts w:ascii="宋体" w:hAnsi="宋体" w:cs="宋体" w:hint="eastAsia"/>
          <w:sz w:val="24"/>
          <w:szCs w:val="24"/>
          <w:u w:val="single"/>
        </w:rPr>
        <w:t>高温、冬季</w:t>
      </w:r>
      <w:r>
        <w:rPr>
          <w:rFonts w:ascii="宋体" w:hAnsi="宋体" w:cs="宋体" w:hint="eastAsia"/>
          <w:sz w:val="24"/>
          <w:szCs w:val="24"/>
          <w:u w:val="single"/>
          <w:lang w:val="zh-CN"/>
        </w:rPr>
        <w:t>慰问品</w:t>
      </w:r>
      <w:r>
        <w:rPr>
          <w:rFonts w:ascii="宋体" w:hAnsi="宋体" w:cs="宋体" w:hint="eastAsia"/>
          <w:sz w:val="24"/>
          <w:szCs w:val="24"/>
          <w:u w:val="single"/>
          <w:lang w:val="zh-CN"/>
        </w:rPr>
        <w:t xml:space="preserve">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A3EEF" w:rsidRDefault="000A3EEF">
      <w:pPr>
        <w:pStyle w:val="afff5"/>
        <w:ind w:firstLine="210"/>
        <w:rPr>
          <w:lang w:val="zh-CN"/>
        </w:rPr>
      </w:pP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0A3EEF" w:rsidRDefault="000A3EEF">
      <w:pPr>
        <w:pStyle w:val="afff5"/>
        <w:ind w:firstLine="210"/>
        <w:rPr>
          <w:lang w:val="zh-CN"/>
        </w:rPr>
      </w:pPr>
    </w:p>
    <w:p w:rsidR="000A3EEF" w:rsidRDefault="00311DA3">
      <w:pPr>
        <w:pStyle w:val="afff5"/>
        <w:ind w:firstLineChars="200" w:firstLine="480"/>
        <w:rPr>
          <w:rFonts w:ascii="宋体" w:hAnsi="宋体" w:cs="宋体"/>
          <w:sz w:val="24"/>
          <w:szCs w:val="24"/>
        </w:rPr>
      </w:pPr>
      <w:r>
        <w:rPr>
          <w:rFonts w:ascii="宋体" w:hAnsi="宋体" w:cs="宋体" w:hint="eastAsia"/>
          <w:sz w:val="24"/>
          <w:szCs w:val="24"/>
        </w:rPr>
        <w:t>日期：</w: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0A3EEF">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A3EEF" w:rsidRDefault="000A3EEF">
                  <w:pPr>
                    <w:jc w:val="left"/>
                    <w:rPr>
                      <w:rFonts w:ascii="黑体" w:eastAsia="黑体"/>
                      <w:sz w:val="32"/>
                      <w:szCs w:val="32"/>
                    </w:rPr>
                  </w:pPr>
                </w:p>
                <w:p w:rsidR="000A3EEF" w:rsidRDefault="00311DA3">
                  <w:pPr>
                    <w:jc w:val="center"/>
                    <w:rPr>
                      <w:rFonts w:ascii="楷体_GB2312" w:eastAsia="楷体_GB2312"/>
                      <w:sz w:val="28"/>
                      <w:szCs w:val="28"/>
                    </w:rPr>
                  </w:pPr>
                  <w:r>
                    <w:rPr>
                      <w:rFonts w:ascii="楷体_GB2312" w:eastAsia="楷体_GB2312" w:hint="eastAsia"/>
                      <w:sz w:val="28"/>
                      <w:szCs w:val="28"/>
                    </w:rPr>
                    <w:t>法定代表人身份证复印件</w:t>
                  </w:r>
                </w:p>
                <w:p w:rsidR="000A3EEF" w:rsidRDefault="00311DA3">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A3EEF" w:rsidRDefault="000A3EEF">
                  <w:pPr>
                    <w:jc w:val="left"/>
                    <w:rPr>
                      <w:rFonts w:ascii="黑体" w:eastAsia="黑体"/>
                      <w:sz w:val="32"/>
                      <w:szCs w:val="32"/>
                    </w:rPr>
                  </w:pPr>
                </w:p>
                <w:p w:rsidR="000A3EEF" w:rsidRDefault="00311DA3">
                  <w:pPr>
                    <w:jc w:val="center"/>
                    <w:rPr>
                      <w:rFonts w:ascii="楷体_GB2312" w:eastAsia="楷体_GB2312"/>
                      <w:sz w:val="28"/>
                      <w:szCs w:val="28"/>
                    </w:rPr>
                  </w:pPr>
                  <w:r>
                    <w:rPr>
                      <w:rFonts w:ascii="楷体_GB2312" w:eastAsia="楷体_GB2312" w:hint="eastAsia"/>
                      <w:sz w:val="28"/>
                      <w:szCs w:val="28"/>
                    </w:rPr>
                    <w:t>法定代表人身份证复印件</w:t>
                  </w:r>
                </w:p>
                <w:p w:rsidR="000A3EEF" w:rsidRDefault="00311DA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311DA3">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w:t>
      </w:r>
      <w:r>
        <w:rPr>
          <w:rFonts w:ascii="宋体" w:hAnsi="宋体" w:cs="宋体" w:hint="eastAsia"/>
          <w:sz w:val="24"/>
          <w:szCs w:val="24"/>
        </w:rPr>
        <w:t>、法定代表人授权委托书（格式）：</w: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311DA3">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311DA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项目编号：</w:t>
      </w:r>
      <w:r>
        <w:rPr>
          <w:rFonts w:ascii="宋体" w:hAnsi="宋体" w:cs="宋体" w:hint="eastAsia"/>
          <w:sz w:val="24"/>
          <w:szCs w:val="24"/>
          <w:lang w:val="zh-CN"/>
        </w:rPr>
        <w:t>YXGYJT202407005</w:t>
      </w:r>
    </w:p>
    <w:p w:rsidR="000A3EEF" w:rsidRDefault="00311DA3">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0A3EEF" w:rsidRDefault="00311DA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w:t>
      </w:r>
      <w:r>
        <w:rPr>
          <w:rFonts w:ascii="宋体" w:hAnsi="宋体" w:cs="宋体" w:hint="eastAsia"/>
          <w:sz w:val="24"/>
          <w:szCs w:val="24"/>
          <w:lang w:val="zh-CN"/>
        </w:rPr>
        <w:t xml:space="preserve"> </w:t>
      </w:r>
      <w:r>
        <w:rPr>
          <w:rFonts w:ascii="宋体" w:hAnsi="宋体" w:cs="宋体" w:hint="eastAsia"/>
          <w:sz w:val="24"/>
          <w:szCs w:val="24"/>
          <w:lang w:val="zh-CN"/>
        </w:rPr>
        <w:t>特授权代表我公司（单位）全权办理针对上述项目的投标、参与开标、谈判、签约等具体工作，并签署全部有关的文件、协议及合同。</w:t>
      </w:r>
    </w:p>
    <w:p w:rsidR="000A3EEF" w:rsidRDefault="00311DA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0A3EEF" w:rsidRDefault="00311DA3">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w:t>
      </w:r>
      <w:r>
        <w:rPr>
          <w:rFonts w:ascii="宋体" w:hAnsi="宋体" w:cs="宋体" w:hint="eastAsia"/>
          <w:sz w:val="24"/>
          <w:szCs w:val="24"/>
          <w:lang w:val="zh-CN"/>
        </w:rPr>
        <w:t xml:space="preserve">       </w:t>
      </w:r>
      <w:r>
        <w:rPr>
          <w:rFonts w:ascii="宋体" w:hAnsi="宋体" w:cs="宋体" w:hint="eastAsia"/>
          <w:sz w:val="24"/>
          <w:szCs w:val="24"/>
          <w:lang w:val="zh-CN"/>
        </w:rPr>
        <w:t xml:space="preserve">    </w:t>
      </w:r>
      <w:r>
        <w:rPr>
          <w:rFonts w:ascii="宋体" w:hAnsi="宋体" w:cs="宋体" w:hint="eastAsia"/>
          <w:sz w:val="24"/>
          <w:szCs w:val="24"/>
          <w:lang w:val="zh-CN"/>
        </w:rPr>
        <w:t>性别：</w:t>
      </w:r>
      <w:r>
        <w:rPr>
          <w:rFonts w:ascii="宋体" w:hAnsi="宋体" w:cs="宋体" w:hint="eastAsia"/>
          <w:sz w:val="24"/>
          <w:szCs w:val="24"/>
          <w:lang w:val="zh-CN"/>
        </w:rPr>
        <w:t xml:space="preserve">        </w:t>
      </w:r>
      <w:r>
        <w:rPr>
          <w:rFonts w:ascii="宋体" w:hAnsi="宋体" w:cs="宋体" w:hint="eastAsia"/>
          <w:sz w:val="24"/>
          <w:szCs w:val="24"/>
          <w:lang w:val="zh-CN"/>
        </w:rPr>
        <w:t>年龄：</w:t>
      </w:r>
      <w:r>
        <w:rPr>
          <w:rFonts w:ascii="宋体" w:hAnsi="宋体" w:cs="宋体" w:hint="eastAsia"/>
          <w:sz w:val="24"/>
          <w:szCs w:val="24"/>
          <w:lang w:val="zh-CN"/>
        </w:rPr>
        <w:t xml:space="preserve">         </w:t>
      </w:r>
      <w:r>
        <w:rPr>
          <w:rFonts w:ascii="宋体" w:hAnsi="宋体" w:cs="宋体" w:hint="eastAsia"/>
          <w:sz w:val="24"/>
          <w:szCs w:val="24"/>
          <w:lang w:val="zh-CN"/>
        </w:rPr>
        <w:t>职务：</w:t>
      </w: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w:t>
      </w:r>
      <w:r>
        <w:rPr>
          <w:rFonts w:ascii="宋体" w:hAnsi="宋体" w:cs="宋体" w:hint="eastAsia"/>
          <w:sz w:val="24"/>
          <w:szCs w:val="24"/>
          <w:lang w:val="zh-CN"/>
        </w:rPr>
        <w:t xml:space="preserve">                   </w:t>
      </w:r>
      <w:r>
        <w:rPr>
          <w:rFonts w:ascii="宋体" w:hAnsi="宋体" w:cs="宋体" w:hint="eastAsia"/>
          <w:sz w:val="24"/>
          <w:szCs w:val="24"/>
          <w:lang w:val="zh-CN"/>
        </w:rPr>
        <w:t>手机号码：</w:t>
      </w: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w:t>
      </w:r>
      <w:r>
        <w:rPr>
          <w:rFonts w:ascii="宋体" w:hAnsi="宋体" w:cs="宋体" w:hint="eastAsia"/>
          <w:sz w:val="24"/>
          <w:szCs w:val="24"/>
          <w:lang w:val="zh-CN"/>
        </w:rPr>
        <w:t xml:space="preserve">                     </w:t>
      </w:r>
      <w:r>
        <w:rPr>
          <w:rFonts w:ascii="宋体" w:hAnsi="宋体" w:cs="宋体" w:hint="eastAsia"/>
          <w:sz w:val="24"/>
          <w:szCs w:val="24"/>
          <w:lang w:val="zh-CN"/>
        </w:rPr>
        <w:t>传真：</w:t>
      </w: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单位名称（公章）：</w:t>
      </w: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法定代表人（签</w:t>
      </w:r>
      <w:r>
        <w:rPr>
          <w:rFonts w:ascii="宋体" w:hAnsi="宋体" w:cs="宋体" w:hint="eastAsia"/>
          <w:sz w:val="24"/>
          <w:szCs w:val="24"/>
        </w:rPr>
        <w:t>名</w:t>
      </w:r>
      <w:r>
        <w:rPr>
          <w:rFonts w:ascii="宋体" w:hAnsi="宋体" w:cs="宋体" w:hint="eastAsia"/>
          <w:sz w:val="24"/>
          <w:szCs w:val="24"/>
          <w:lang w:val="zh-CN"/>
        </w:rPr>
        <w:t>）：</w: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0A3EEF">
      <w:pPr>
        <w:pStyle w:val="afff5"/>
        <w:ind w:firstLine="210"/>
      </w:pPr>
    </w:p>
    <w:p w:rsidR="000A3EEF" w:rsidRDefault="000A3EEF">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A3EEF" w:rsidRDefault="000A3EEF">
                  <w:pPr>
                    <w:jc w:val="left"/>
                    <w:rPr>
                      <w:rFonts w:ascii="黑体" w:eastAsia="黑体"/>
                      <w:sz w:val="32"/>
                      <w:szCs w:val="32"/>
                    </w:rPr>
                  </w:pPr>
                </w:p>
                <w:p w:rsidR="000A3EEF" w:rsidRDefault="00311DA3">
                  <w:pPr>
                    <w:jc w:val="center"/>
                    <w:rPr>
                      <w:rFonts w:ascii="楷体_GB2312" w:eastAsia="楷体_GB2312"/>
                      <w:sz w:val="28"/>
                      <w:szCs w:val="28"/>
                    </w:rPr>
                  </w:pPr>
                  <w:r>
                    <w:rPr>
                      <w:rFonts w:ascii="楷体_GB2312" w:eastAsia="楷体_GB2312" w:hint="eastAsia"/>
                      <w:sz w:val="28"/>
                      <w:szCs w:val="28"/>
                    </w:rPr>
                    <w:t>被授权代表身份证复印件</w:t>
                  </w:r>
                </w:p>
                <w:p w:rsidR="000A3EEF" w:rsidRDefault="00311DA3">
                  <w:pPr>
                    <w:jc w:val="center"/>
                    <w:rPr>
                      <w:rFonts w:ascii="楷体_GB2312" w:eastAsia="楷体_GB2312"/>
                      <w:sz w:val="28"/>
                      <w:szCs w:val="28"/>
                    </w:rPr>
                  </w:pPr>
                  <w:r>
                    <w:rPr>
                      <w:rFonts w:ascii="楷体_GB2312" w:eastAsia="楷体_GB2312" w:hint="eastAsia"/>
                      <w:sz w:val="28"/>
                      <w:szCs w:val="28"/>
                    </w:rPr>
                    <w:t>反面</w:t>
                  </w:r>
                </w:p>
                <w:p w:rsidR="000A3EEF" w:rsidRDefault="000A3EEF">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A3EEF" w:rsidRDefault="000A3EEF">
                  <w:pPr>
                    <w:jc w:val="left"/>
                    <w:rPr>
                      <w:rFonts w:ascii="黑体" w:eastAsia="黑体"/>
                      <w:sz w:val="32"/>
                      <w:szCs w:val="32"/>
                    </w:rPr>
                  </w:pPr>
                </w:p>
                <w:p w:rsidR="000A3EEF" w:rsidRDefault="00311DA3">
                  <w:pPr>
                    <w:jc w:val="center"/>
                    <w:rPr>
                      <w:rFonts w:ascii="楷体_GB2312" w:eastAsia="楷体_GB2312"/>
                      <w:sz w:val="28"/>
                      <w:szCs w:val="28"/>
                    </w:rPr>
                  </w:pPr>
                  <w:r>
                    <w:rPr>
                      <w:rFonts w:ascii="楷体_GB2312" w:eastAsia="楷体_GB2312" w:hint="eastAsia"/>
                      <w:sz w:val="28"/>
                      <w:szCs w:val="28"/>
                    </w:rPr>
                    <w:t>被授权代表身份证复印件</w:t>
                  </w:r>
                </w:p>
                <w:p w:rsidR="000A3EEF" w:rsidRDefault="00311DA3">
                  <w:pPr>
                    <w:jc w:val="center"/>
                    <w:rPr>
                      <w:rFonts w:ascii="楷体_GB2312" w:eastAsia="楷体_GB2312"/>
                      <w:sz w:val="28"/>
                      <w:szCs w:val="28"/>
                    </w:rPr>
                  </w:pPr>
                  <w:r>
                    <w:rPr>
                      <w:rFonts w:ascii="楷体_GB2312" w:eastAsia="楷体_GB2312" w:hint="eastAsia"/>
                      <w:sz w:val="28"/>
                      <w:szCs w:val="28"/>
                    </w:rPr>
                    <w:t>正面</w:t>
                  </w:r>
                </w:p>
                <w:p w:rsidR="000A3EEF" w:rsidRDefault="000A3EEF">
                  <w:pPr>
                    <w:jc w:val="center"/>
                    <w:rPr>
                      <w:rFonts w:ascii="楷体_GB2312" w:eastAsia="楷体_GB2312"/>
                      <w:sz w:val="28"/>
                      <w:szCs w:val="28"/>
                    </w:rPr>
                  </w:pPr>
                </w:p>
              </w:txbxContent>
            </v:textbox>
          </v:shape>
        </w:pic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0A3EEF">
      <w:pPr>
        <w:adjustRightInd w:val="0"/>
        <w:snapToGrid w:val="0"/>
        <w:spacing w:line="360" w:lineRule="exact"/>
        <w:ind w:firstLineChars="200" w:firstLine="480"/>
        <w:rPr>
          <w:rFonts w:ascii="宋体" w:hAnsi="宋体" w:cs="宋体"/>
          <w:sz w:val="24"/>
          <w:szCs w:val="24"/>
        </w:rPr>
      </w:pPr>
    </w:p>
    <w:bookmarkEnd w:id="75"/>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311DA3">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w:t>
      </w:r>
      <w:r>
        <w:rPr>
          <w:rFonts w:ascii="宋体" w:hAnsi="宋体" w:cs="宋体" w:hint="eastAsia"/>
          <w:sz w:val="24"/>
          <w:szCs w:val="24"/>
        </w:rPr>
        <w:t>、资格性证明材料（格式）：</w:t>
      </w:r>
    </w:p>
    <w:p w:rsidR="000A3EEF" w:rsidRDefault="000A3EEF">
      <w:pPr>
        <w:adjustRightInd w:val="0"/>
        <w:snapToGrid w:val="0"/>
        <w:spacing w:line="240" w:lineRule="atLeast"/>
        <w:jc w:val="center"/>
        <w:rPr>
          <w:rFonts w:ascii="黑体" w:eastAsia="黑体" w:hAnsi="黑体" w:cs="黑体"/>
          <w:sz w:val="36"/>
          <w:szCs w:val="36"/>
        </w:rPr>
      </w:pPr>
    </w:p>
    <w:p w:rsidR="000A3EEF" w:rsidRDefault="00311DA3">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0A3EEF" w:rsidRDefault="000A3EEF">
      <w:pPr>
        <w:adjustRightInd w:val="0"/>
        <w:snapToGrid w:val="0"/>
        <w:spacing w:line="360" w:lineRule="exact"/>
        <w:ind w:firstLineChars="200" w:firstLine="480"/>
        <w:jc w:val="left"/>
        <w:rPr>
          <w:rFonts w:ascii="宋体" w:hAnsi="宋体" w:cs="宋体"/>
          <w:sz w:val="24"/>
          <w:szCs w:val="24"/>
        </w:rPr>
      </w:pP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YXGYJT202407005</w:t>
      </w:r>
    </w:p>
    <w:p w:rsidR="000A3EEF" w:rsidRDefault="00311DA3">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0A3EEF" w:rsidRDefault="00311DA3">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0A3EEF" w:rsidRDefault="00311DA3">
      <w:pPr>
        <w:numPr>
          <w:ilvl w:val="0"/>
          <w:numId w:val="27"/>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Pr>
          <w:rFonts w:ascii="宋体"/>
          <w:b/>
          <w:bCs/>
          <w:sz w:val="24"/>
          <w:szCs w:val="24"/>
          <w:highlight w:val="yellow"/>
        </w:rPr>
        <w:t>投标</w:t>
      </w:r>
      <w:r>
        <w:rPr>
          <w:rFonts w:ascii="宋体" w:hint="eastAsia"/>
          <w:b/>
          <w:bCs/>
          <w:sz w:val="24"/>
          <w:szCs w:val="24"/>
          <w:highlight w:val="yellow"/>
        </w:rPr>
        <w:t>人</w:t>
      </w:r>
      <w:r>
        <w:rPr>
          <w:rFonts w:ascii="宋体"/>
          <w:b/>
          <w:bCs/>
          <w:sz w:val="24"/>
          <w:szCs w:val="24"/>
          <w:highlight w:val="yellow"/>
        </w:rPr>
        <w:t>如果为不具备独立法人资格的分公司，则需提供其具有独立法人资格的上级总（母）公司对其出具的有效授权</w:t>
      </w:r>
      <w:r>
        <w:rPr>
          <w:rFonts w:ascii="宋体" w:hint="eastAsia"/>
          <w:b/>
          <w:bCs/>
          <w:sz w:val="24"/>
          <w:szCs w:val="24"/>
          <w:highlight w:val="yellow"/>
        </w:rPr>
        <w:t>书</w:t>
      </w:r>
      <w:r>
        <w:rPr>
          <w:rFonts w:ascii="宋体"/>
          <w:b/>
          <w:bCs/>
          <w:sz w:val="24"/>
          <w:szCs w:val="24"/>
          <w:highlight w:val="yellow"/>
        </w:rPr>
        <w:t>和投标分支公司营业执照</w:t>
      </w:r>
      <w:r>
        <w:rPr>
          <w:rFonts w:ascii="宋体" w:hint="eastAsia"/>
          <w:b/>
          <w:bCs/>
          <w:sz w:val="24"/>
          <w:szCs w:val="24"/>
          <w:highlight w:val="yellow"/>
        </w:rPr>
        <w:t>原</w:t>
      </w:r>
      <w:r>
        <w:rPr>
          <w:rFonts w:ascii="宋体"/>
          <w:b/>
          <w:bCs/>
          <w:sz w:val="24"/>
          <w:szCs w:val="24"/>
          <w:highlight w:val="yellow"/>
        </w:rPr>
        <w:t>件（开标前需递交授权书原件）</w:t>
      </w:r>
      <w:r>
        <w:rPr>
          <w:rFonts w:ascii="宋体" w:hint="eastAsia"/>
          <w:b/>
          <w:bCs/>
          <w:sz w:val="24"/>
          <w:szCs w:val="24"/>
        </w:rPr>
        <w:t>；</w:t>
      </w:r>
    </w:p>
    <w:p w:rsidR="000A3EEF" w:rsidRDefault="00311DA3">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投标人依法缴纳近十二个月中任意一个月份税收的相关材料（提供相关主管部门证明或银行代扣证明）；</w:t>
      </w:r>
    </w:p>
    <w:p w:rsidR="000A3EEF" w:rsidRDefault="00311DA3">
      <w:pPr>
        <w:numPr>
          <w:ilvl w:val="0"/>
          <w:numId w:val="27"/>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0A3EEF" w:rsidRDefault="00311DA3">
      <w:pPr>
        <w:numPr>
          <w:ilvl w:val="0"/>
          <w:numId w:val="27"/>
        </w:numPr>
        <w:tabs>
          <w:tab w:val="left" w:pos="846"/>
        </w:tabs>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投标保证金交纳证明（银行转账）复印件；</w:t>
      </w:r>
    </w:p>
    <w:p w:rsidR="000A3EEF" w:rsidRDefault="00311DA3">
      <w:pPr>
        <w:pStyle w:val="afff5"/>
        <w:numPr>
          <w:ilvl w:val="0"/>
          <w:numId w:val="27"/>
        </w:numPr>
        <w:ind w:firstLineChars="200" w:firstLine="480"/>
        <w:rPr>
          <w:rFonts w:ascii="宋体" w:hAnsi="宋体" w:cs="宋体"/>
          <w:sz w:val="24"/>
          <w:szCs w:val="24"/>
        </w:rPr>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0A3EEF" w:rsidRDefault="00311DA3">
      <w:pPr>
        <w:pStyle w:val="afff5"/>
        <w:numPr>
          <w:ilvl w:val="0"/>
          <w:numId w:val="27"/>
        </w:numPr>
        <w:ind w:firstLineChars="200" w:firstLine="480"/>
        <w:rPr>
          <w:rFonts w:ascii="宋体" w:hAnsi="宋体" w:cs="宋体"/>
          <w:sz w:val="24"/>
          <w:szCs w:val="24"/>
        </w:rPr>
      </w:pPr>
      <w:r>
        <w:rPr>
          <w:rFonts w:ascii="宋体" w:hAnsi="宋体" w:hint="eastAsia"/>
          <w:sz w:val="24"/>
          <w:szCs w:val="21"/>
        </w:rPr>
        <w:t>实体店证明，提供店面租赁合同或房产证（复印件加盖公章）</w:t>
      </w:r>
    </w:p>
    <w:p w:rsidR="000A3EEF" w:rsidRDefault="00311DA3">
      <w:pPr>
        <w:pStyle w:val="afff5"/>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0A3EEF" w:rsidRDefault="000A3EEF">
      <w:pPr>
        <w:pStyle w:val="afff5"/>
        <w:ind w:firstLine="240"/>
        <w:rPr>
          <w:rFonts w:ascii="宋体" w:hAnsi="宋体" w:cs="宋体"/>
          <w:sz w:val="24"/>
          <w:szCs w:val="24"/>
        </w:rPr>
      </w:pPr>
    </w:p>
    <w:p w:rsidR="000A3EEF" w:rsidRDefault="000A3EEF">
      <w:pPr>
        <w:pStyle w:val="afff5"/>
        <w:ind w:firstLine="240"/>
        <w:rPr>
          <w:rFonts w:ascii="宋体" w:hAnsi="宋体" w:cs="宋体"/>
          <w:sz w:val="24"/>
          <w:szCs w:val="24"/>
        </w:rPr>
      </w:pP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0A3EEF" w:rsidRDefault="000A3EEF">
      <w:pPr>
        <w:pStyle w:val="afff5"/>
        <w:ind w:firstLine="210"/>
        <w:rPr>
          <w:lang w:val="zh-CN"/>
        </w:rPr>
      </w:pPr>
    </w:p>
    <w:p w:rsidR="000A3EEF" w:rsidRDefault="00311DA3">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0A3EEF" w:rsidRDefault="000A3EEF">
      <w:pPr>
        <w:pStyle w:val="afff5"/>
        <w:ind w:firstLine="210"/>
        <w:rPr>
          <w:lang w:val="zh-CN"/>
        </w:rPr>
      </w:pPr>
    </w:p>
    <w:p w:rsidR="000A3EEF" w:rsidRDefault="00311DA3">
      <w:pPr>
        <w:pStyle w:val="afff5"/>
        <w:ind w:firstLineChars="200" w:firstLine="480"/>
        <w:rPr>
          <w:rFonts w:ascii="宋体" w:hAnsi="宋体" w:cs="宋体"/>
          <w:sz w:val="24"/>
          <w:szCs w:val="24"/>
        </w:rPr>
      </w:pPr>
      <w:r>
        <w:rPr>
          <w:rFonts w:ascii="宋体" w:hAnsi="宋体" w:cs="宋体" w:hint="eastAsia"/>
          <w:sz w:val="24"/>
          <w:szCs w:val="24"/>
        </w:rPr>
        <w:t>日期：</w:t>
      </w:r>
    </w:p>
    <w:p w:rsidR="000A3EEF" w:rsidRDefault="000A3EEF">
      <w:pPr>
        <w:adjustRightInd w:val="0"/>
        <w:snapToGrid w:val="0"/>
        <w:spacing w:line="360" w:lineRule="exact"/>
        <w:rPr>
          <w:rFonts w:ascii="宋体" w:hAnsi="宋体" w:cs="宋体"/>
          <w:sz w:val="24"/>
          <w:szCs w:val="24"/>
          <w:lang w:val="zh-CN"/>
        </w:rPr>
      </w:pP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0A3EEF">
      <w:pPr>
        <w:rPr>
          <w:rFonts w:ascii="宋体" w:hAnsi="宋体" w:cs="宋体"/>
          <w:sz w:val="24"/>
          <w:szCs w:val="24"/>
        </w:rPr>
      </w:pPr>
      <w:bookmarkStart w:id="96" w:name="OLE_LINK11"/>
    </w:p>
    <w:p w:rsidR="000A3EEF" w:rsidRDefault="00311DA3">
      <w:pPr>
        <w:adjustRightInd w:val="0"/>
        <w:snapToGrid w:val="0"/>
        <w:spacing w:line="360" w:lineRule="exact"/>
        <w:rPr>
          <w:rFonts w:ascii="宋体" w:hAnsi="宋体" w:cs="宋体"/>
          <w:sz w:val="24"/>
          <w:szCs w:val="24"/>
        </w:rPr>
      </w:pPr>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311DA3">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技术参数及相关要求偏离表</w:t>
      </w:r>
    </w:p>
    <w:p w:rsidR="000A3EEF" w:rsidRDefault="000A3EEF">
      <w:pPr>
        <w:pStyle w:val="2"/>
        <w:rPr>
          <w:lang w:val="zh-CN"/>
        </w:rPr>
      </w:pP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项目编号：</w:t>
      </w:r>
      <w:r>
        <w:rPr>
          <w:rFonts w:ascii="宋体" w:hAnsi="宋体" w:cs="宋体" w:hint="eastAsia"/>
          <w:sz w:val="24"/>
          <w:szCs w:val="24"/>
          <w:lang w:val="zh-CN"/>
        </w:rPr>
        <w:t>YXGYJT202407005</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1"/>
        <w:gridCol w:w="2933"/>
        <w:gridCol w:w="1667"/>
        <w:gridCol w:w="1583"/>
        <w:gridCol w:w="1848"/>
      </w:tblGrid>
      <w:tr w:rsidR="000A3EEF">
        <w:trPr>
          <w:trHeight w:val="930"/>
          <w:jc w:val="center"/>
        </w:trPr>
        <w:tc>
          <w:tcPr>
            <w:tcW w:w="1381" w:type="dxa"/>
            <w:noWrap/>
            <w:vAlign w:val="center"/>
          </w:tcPr>
          <w:p w:rsidR="000A3EEF" w:rsidRDefault="00311DA3">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lang w:val="zh-CN"/>
              </w:rPr>
              <w:t>序号</w:t>
            </w:r>
          </w:p>
        </w:tc>
        <w:tc>
          <w:tcPr>
            <w:tcW w:w="2933" w:type="dxa"/>
            <w:noWrap/>
            <w:vAlign w:val="center"/>
          </w:tcPr>
          <w:p w:rsidR="000A3EEF" w:rsidRDefault="00311DA3">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lang w:val="zh-CN"/>
              </w:rPr>
              <w:t>夏季、高温、冬季慰问品</w:t>
            </w:r>
          </w:p>
        </w:tc>
        <w:tc>
          <w:tcPr>
            <w:tcW w:w="1667" w:type="dxa"/>
            <w:noWrap/>
            <w:vAlign w:val="center"/>
          </w:tcPr>
          <w:p w:rsidR="000A3EEF" w:rsidRDefault="00311DA3">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lang w:val="zh-CN"/>
              </w:rPr>
              <w:t>招标内容</w:t>
            </w:r>
          </w:p>
        </w:tc>
        <w:tc>
          <w:tcPr>
            <w:tcW w:w="1583" w:type="dxa"/>
            <w:noWrap/>
            <w:vAlign w:val="center"/>
          </w:tcPr>
          <w:p w:rsidR="000A3EEF" w:rsidRDefault="00311DA3">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lang w:val="zh-CN"/>
              </w:rPr>
              <w:t>投标内容</w:t>
            </w:r>
          </w:p>
        </w:tc>
        <w:tc>
          <w:tcPr>
            <w:tcW w:w="1848" w:type="dxa"/>
            <w:noWrap/>
            <w:vAlign w:val="center"/>
          </w:tcPr>
          <w:p w:rsidR="000A3EEF" w:rsidRDefault="00311DA3">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lang w:val="zh-CN"/>
              </w:rPr>
              <w:t>正偏离</w:t>
            </w:r>
            <w:r>
              <w:rPr>
                <w:rFonts w:ascii="宋体" w:hAnsi="宋体" w:cs="宋体" w:hint="eastAsia"/>
                <w:sz w:val="24"/>
                <w:szCs w:val="24"/>
                <w:lang w:val="zh-CN"/>
              </w:rPr>
              <w:t>/</w:t>
            </w:r>
            <w:r>
              <w:rPr>
                <w:rFonts w:ascii="宋体" w:hAnsi="宋体" w:cs="宋体" w:hint="eastAsia"/>
                <w:sz w:val="24"/>
                <w:szCs w:val="24"/>
                <w:lang w:val="zh-CN"/>
              </w:rPr>
              <w:t>负偏离</w:t>
            </w:r>
          </w:p>
        </w:tc>
      </w:tr>
      <w:tr w:rsidR="000A3EEF">
        <w:trPr>
          <w:trHeight w:val="930"/>
          <w:jc w:val="center"/>
        </w:trPr>
        <w:tc>
          <w:tcPr>
            <w:tcW w:w="1381"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293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667"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58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848"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r>
      <w:tr w:rsidR="000A3EEF">
        <w:trPr>
          <w:trHeight w:val="930"/>
          <w:jc w:val="center"/>
        </w:trPr>
        <w:tc>
          <w:tcPr>
            <w:tcW w:w="1381"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293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667"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58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848"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r>
      <w:tr w:rsidR="000A3EEF">
        <w:trPr>
          <w:trHeight w:val="930"/>
          <w:jc w:val="center"/>
        </w:trPr>
        <w:tc>
          <w:tcPr>
            <w:tcW w:w="1381"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293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667"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58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848"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r>
      <w:tr w:rsidR="000A3EEF">
        <w:trPr>
          <w:trHeight w:val="930"/>
          <w:jc w:val="center"/>
        </w:trPr>
        <w:tc>
          <w:tcPr>
            <w:tcW w:w="1381"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293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667"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58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848"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r>
      <w:tr w:rsidR="000A3EEF">
        <w:trPr>
          <w:trHeight w:val="930"/>
          <w:jc w:val="center"/>
        </w:trPr>
        <w:tc>
          <w:tcPr>
            <w:tcW w:w="1381"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293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667"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58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848"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r>
      <w:tr w:rsidR="000A3EEF">
        <w:trPr>
          <w:trHeight w:val="930"/>
          <w:jc w:val="center"/>
        </w:trPr>
        <w:tc>
          <w:tcPr>
            <w:tcW w:w="1381"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293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667"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58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848"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r>
      <w:tr w:rsidR="000A3EEF">
        <w:trPr>
          <w:trHeight w:val="930"/>
          <w:jc w:val="center"/>
        </w:trPr>
        <w:tc>
          <w:tcPr>
            <w:tcW w:w="1381"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293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667"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583"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c>
          <w:tcPr>
            <w:tcW w:w="1848" w:type="dxa"/>
            <w:noWrap/>
            <w:vAlign w:val="center"/>
          </w:tcPr>
          <w:p w:rsidR="000A3EEF" w:rsidRDefault="000A3EEF">
            <w:pPr>
              <w:adjustRightInd w:val="0"/>
              <w:snapToGrid w:val="0"/>
              <w:spacing w:line="360" w:lineRule="exact"/>
              <w:ind w:firstLineChars="200" w:firstLine="480"/>
              <w:jc w:val="center"/>
              <w:rPr>
                <w:rFonts w:ascii="宋体" w:hAnsi="宋体" w:cs="宋体"/>
                <w:sz w:val="24"/>
                <w:szCs w:val="24"/>
                <w:lang w:val="zh-CN"/>
              </w:rPr>
            </w:pPr>
          </w:p>
        </w:tc>
      </w:tr>
    </w:tbl>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cs="宋体" w:hint="eastAsia"/>
          <w:sz w:val="24"/>
          <w:szCs w:val="24"/>
          <w:lang w:val="zh-CN"/>
        </w:rPr>
        <w:t>/</w:t>
      </w:r>
      <w:r>
        <w:rPr>
          <w:rFonts w:ascii="宋体" w:hAnsi="宋体" w:cs="宋体" w:hint="eastAsia"/>
          <w:sz w:val="24"/>
          <w:szCs w:val="24"/>
          <w:lang w:val="zh-CN"/>
        </w:rPr>
        <w:t>负偏离”；若未填写上表，视为完全响应。</w:t>
      </w: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p>
    <w:p w:rsidR="000A3EEF" w:rsidRDefault="000A3EEF">
      <w:pPr>
        <w:adjustRightInd w:val="0"/>
        <w:snapToGrid w:val="0"/>
        <w:spacing w:line="360" w:lineRule="exact"/>
        <w:ind w:firstLineChars="200" w:firstLine="480"/>
        <w:rPr>
          <w:rFonts w:ascii="宋体" w:hAnsi="宋体" w:cs="宋体"/>
          <w:sz w:val="24"/>
          <w:szCs w:val="24"/>
          <w:lang w:val="zh-CN"/>
        </w:rPr>
      </w:pPr>
    </w:p>
    <w:p w:rsidR="000A3EEF" w:rsidRDefault="00311DA3">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6"/>
    </w:p>
    <w:p w:rsidR="000A3EEF" w:rsidRDefault="000A3EEF">
      <w:pPr>
        <w:rPr>
          <w:rFonts w:ascii="宋体" w:hAnsi="宋体" w:cs="宋体"/>
          <w:sz w:val="24"/>
          <w:szCs w:val="24"/>
        </w:rPr>
      </w:pPr>
    </w:p>
    <w:p w:rsidR="000A3EEF" w:rsidRDefault="000A3EEF">
      <w:pPr>
        <w:adjustRightInd w:val="0"/>
        <w:snapToGrid w:val="0"/>
        <w:spacing w:line="360" w:lineRule="exact"/>
        <w:jc w:val="center"/>
        <w:rPr>
          <w:rFonts w:ascii="黑体" w:eastAsia="黑体" w:hAnsi="黑体" w:cs="黑体"/>
          <w:sz w:val="36"/>
          <w:szCs w:val="36"/>
          <w:lang w:val="zh-CN"/>
        </w:rPr>
      </w:pPr>
    </w:p>
    <w:p w:rsidR="000A3EEF" w:rsidRDefault="00311DA3">
      <w:pPr>
        <w:rPr>
          <w:rFonts w:ascii="黑体" w:eastAsia="黑体" w:hAnsi="黑体" w:cs="黑体"/>
          <w:sz w:val="36"/>
          <w:szCs w:val="36"/>
          <w:lang w:val="zh-CN"/>
        </w:rPr>
      </w:pPr>
      <w:r>
        <w:rPr>
          <w:rFonts w:ascii="黑体" w:eastAsia="黑体" w:hAnsi="黑体" w:cs="黑体" w:hint="eastAsia"/>
          <w:sz w:val="36"/>
          <w:szCs w:val="36"/>
          <w:lang w:val="zh-CN"/>
        </w:rPr>
        <w:br w:type="page"/>
      </w:r>
    </w:p>
    <w:p w:rsidR="000A3EEF" w:rsidRDefault="00311DA3">
      <w:pPr>
        <w:adjustRightInd w:val="0"/>
        <w:snapToGrid w:val="0"/>
        <w:spacing w:line="360" w:lineRule="exact"/>
        <w:jc w:val="center"/>
        <w:rPr>
          <w:rFonts w:ascii="黑体" w:eastAsia="黑体" w:hAnsi="黑体" w:cs="黑体"/>
          <w:sz w:val="36"/>
          <w:szCs w:val="36"/>
          <w:lang w:val="zh-CN"/>
        </w:rPr>
      </w:pPr>
      <w:bookmarkStart w:id="97" w:name="_GoBack"/>
      <w:bookmarkEnd w:id="97"/>
      <w:r>
        <w:rPr>
          <w:rFonts w:ascii="黑体" w:eastAsia="黑体" w:hAnsi="黑体" w:cs="黑体" w:hint="eastAsia"/>
          <w:sz w:val="36"/>
          <w:szCs w:val="36"/>
          <w:lang w:val="zh-CN"/>
        </w:rPr>
        <w:lastRenderedPageBreak/>
        <w:t>宜兴市宜城市容环境服务有限公司</w:t>
      </w:r>
    </w:p>
    <w:p w:rsidR="000A3EEF" w:rsidRDefault="00311DA3">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夏季、高温、冬季慰问品采购</w:t>
      </w:r>
      <w:r w:rsidR="004D050E">
        <w:rPr>
          <w:rFonts w:ascii="黑体" w:eastAsia="黑体" w:hAnsi="黑体" w:cs="黑体" w:hint="eastAsia"/>
          <w:sz w:val="36"/>
          <w:szCs w:val="36"/>
          <w:lang w:val="zh-CN"/>
        </w:rPr>
        <w:t>招标公告</w:t>
      </w:r>
    </w:p>
    <w:p w:rsidR="000A3EEF" w:rsidRDefault="000A3EEF">
      <w:pPr>
        <w:adjustRightInd w:val="0"/>
        <w:snapToGrid w:val="0"/>
        <w:spacing w:line="360" w:lineRule="exact"/>
        <w:ind w:firstLineChars="200" w:firstLine="480"/>
        <w:rPr>
          <w:rFonts w:ascii="宋体" w:hAnsi="宋体" w:cs="宋体"/>
          <w:sz w:val="24"/>
          <w:szCs w:val="24"/>
        </w:rPr>
      </w:pP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w:t>
      </w:r>
      <w:r>
        <w:rPr>
          <w:rFonts w:ascii="宋体" w:hAnsi="宋体" w:cs="宋体" w:hint="eastAsia"/>
          <w:sz w:val="24"/>
          <w:szCs w:val="24"/>
        </w:rPr>
        <w:t>夏季、高温、冬季慰问品</w:t>
      </w:r>
      <w:r>
        <w:rPr>
          <w:rFonts w:ascii="宋体" w:hAnsi="宋体" w:cs="宋体" w:hint="eastAsia"/>
          <w:sz w:val="24"/>
          <w:szCs w:val="24"/>
        </w:rPr>
        <w:t>采购进行招标。现欢迎符合相关条件的供应商参加投标。</w:t>
      </w:r>
    </w:p>
    <w:p w:rsidR="000A3EEF" w:rsidRDefault="00311DA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Pr>
          <w:rFonts w:ascii="宋体" w:hAnsi="宋体" w:cs="宋体" w:hint="eastAsia"/>
          <w:sz w:val="24"/>
          <w:szCs w:val="24"/>
        </w:rPr>
        <w:t>YXGYJT202407005</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w:t>
      </w:r>
      <w:r>
        <w:rPr>
          <w:rFonts w:ascii="宋体" w:hAnsi="宋体" w:cs="宋体" w:hint="eastAsia"/>
          <w:sz w:val="24"/>
          <w:szCs w:val="24"/>
        </w:rPr>
        <w:t>夏季、高温、冬季慰问品</w:t>
      </w:r>
      <w:r>
        <w:rPr>
          <w:rFonts w:ascii="宋体" w:hAnsi="宋体" w:cs="宋体" w:hint="eastAsia"/>
          <w:sz w:val="24"/>
          <w:szCs w:val="24"/>
        </w:rPr>
        <w:t>采购</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w:t>
      </w:r>
      <w:r>
        <w:rPr>
          <w:rFonts w:ascii="宋体" w:hAnsi="宋体" w:cs="宋体" w:hint="eastAsia"/>
          <w:sz w:val="24"/>
          <w:szCs w:val="24"/>
        </w:rPr>
        <w:t>9.18</w:t>
      </w:r>
      <w:r>
        <w:rPr>
          <w:rFonts w:ascii="宋体" w:hAnsi="宋体" w:cs="宋体" w:hint="eastAsia"/>
          <w:sz w:val="24"/>
          <w:szCs w:val="24"/>
        </w:rPr>
        <w:t>万元</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⑤评标办法：最低价评标法（集团网站公开招标）</w:t>
      </w:r>
    </w:p>
    <w:p w:rsidR="000A3EEF" w:rsidRDefault="00311DA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0A3EEF" w:rsidRDefault="00311DA3">
      <w:pPr>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①具有独立承担民事责任的能力，在宜兴有实体店面（提供相应证明）。</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0A3EEF" w:rsidRDefault="00311DA3">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、提交投标文件截止及开标时间：</w:t>
      </w:r>
      <w:r w:rsidR="004D050E">
        <w:rPr>
          <w:rFonts w:ascii="宋体" w:hAnsi="宋体" w:cs="宋体" w:hint="eastAsia"/>
          <w:sz w:val="24"/>
          <w:szCs w:val="24"/>
        </w:rPr>
        <w:t>2024年7月22日9:30</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、确定采购结果时间：评审结束后</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、地点：</w:t>
      </w:r>
      <w:r>
        <w:rPr>
          <w:rFonts w:ascii="宋体" w:hAnsi="宋体" w:cs="宋体" w:hint="eastAsia"/>
          <w:sz w:val="24"/>
          <w:szCs w:val="24"/>
          <w:lang w:val="zh-CN"/>
        </w:rPr>
        <w:t>宜兴市公用环保集团二楼开标室</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、其他有关事项：截止</w:t>
      </w:r>
      <w:r>
        <w:rPr>
          <w:rFonts w:ascii="宋体" w:hAnsi="宋体" w:cs="宋体" w:hint="eastAsia"/>
          <w:sz w:val="24"/>
          <w:szCs w:val="24"/>
        </w:rPr>
        <w:t>期后的投标文件或未按招标文件规定密封的投标文件，恕不接受。</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4D050E">
        <w:rPr>
          <w:rFonts w:ascii="宋体" w:hAnsi="宋体" w:cs="宋体" w:hint="eastAsia"/>
          <w:sz w:val="24"/>
          <w:szCs w:val="24"/>
        </w:rPr>
        <w:t>2024年7月15日至2024年7月21日</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0A3EEF">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A3EEF" w:rsidRDefault="00311DA3">
            <w:pPr>
              <w:spacing w:line="360" w:lineRule="exact"/>
              <w:ind w:firstLineChars="200" w:firstLine="480"/>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0A3EEF" w:rsidRDefault="00311DA3">
            <w:pPr>
              <w:spacing w:line="360" w:lineRule="exact"/>
              <w:ind w:firstLineChars="200" w:firstLine="480"/>
              <w:rPr>
                <w:rFonts w:ascii="宋体" w:hAnsi="宋体" w:cs="宋体"/>
                <w:sz w:val="24"/>
                <w:szCs w:val="24"/>
                <w:highlight w:val="yellow"/>
              </w:rPr>
            </w:pPr>
            <w:r>
              <w:rPr>
                <w:rFonts w:ascii="宋体" w:hAnsi="宋体" w:cs="宋体" w:hint="eastAsia"/>
                <w:sz w:val="24"/>
                <w:szCs w:val="24"/>
              </w:rPr>
              <w:t>联系人：吴先生</w:t>
            </w:r>
            <w:r>
              <w:rPr>
                <w:rFonts w:ascii="宋体" w:hAnsi="宋体" w:cs="宋体" w:hint="eastAsia"/>
                <w:sz w:val="24"/>
                <w:szCs w:val="24"/>
              </w:rPr>
              <w:t xml:space="preserve">   </w:t>
            </w:r>
            <w:r>
              <w:rPr>
                <w:rFonts w:ascii="宋体" w:hAnsi="宋体" w:cs="宋体" w:hint="eastAsia"/>
                <w:sz w:val="24"/>
                <w:szCs w:val="24"/>
              </w:rPr>
              <w:t>郑女士</w:t>
            </w:r>
          </w:p>
          <w:p w:rsidR="000A3EEF" w:rsidRDefault="00311DA3">
            <w:pPr>
              <w:spacing w:line="360" w:lineRule="exact"/>
              <w:ind w:firstLineChars="200" w:firstLine="480"/>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0510-80718867 0510-87871988</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w:t>
            </w:r>
            <w:r>
              <w:rPr>
                <w:rFonts w:ascii="宋体" w:hAnsi="宋体" w:cs="宋体" w:hint="eastAsia"/>
                <w:sz w:val="24"/>
                <w:szCs w:val="24"/>
              </w:rPr>
              <w:t>528</w:t>
            </w:r>
            <w:r>
              <w:rPr>
                <w:rFonts w:ascii="宋体" w:hAnsi="宋体" w:cs="宋体" w:hint="eastAsia"/>
                <w:sz w:val="24"/>
                <w:szCs w:val="24"/>
              </w:rPr>
              <w:t>号</w:t>
            </w:r>
          </w:p>
          <w:p w:rsidR="000A3EEF" w:rsidRDefault="00311DA3">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w:t>
            </w:r>
            <w:r>
              <w:rPr>
                <w:rFonts w:ascii="宋体" w:hAnsi="宋体" w:cs="宋体" w:hint="eastAsia"/>
                <w:sz w:val="24"/>
                <w:szCs w:val="24"/>
              </w:rPr>
              <w:t>214200</w:t>
            </w:r>
          </w:p>
        </w:tc>
      </w:tr>
    </w:tbl>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w:t>
      </w:r>
      <w:r>
        <w:rPr>
          <w:rFonts w:ascii="宋体" w:hAnsi="宋体" w:cs="宋体" w:hint="eastAsia"/>
          <w:sz w:val="24"/>
          <w:szCs w:val="24"/>
        </w:rPr>
        <w:t>,</w:t>
      </w:r>
      <w:r>
        <w:rPr>
          <w:rFonts w:ascii="宋体" w:hAnsi="宋体" w:cs="宋体" w:hint="eastAsia"/>
          <w:sz w:val="24"/>
          <w:szCs w:val="24"/>
        </w:rPr>
        <w:t>可来人、来函（传真）或电话联系。</w:t>
      </w:r>
    </w:p>
    <w:p w:rsidR="000A3EEF" w:rsidRDefault="00311DA3">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0A3EEF" w:rsidRDefault="000A3EEF">
      <w:pPr>
        <w:pStyle w:val="12"/>
        <w:ind w:firstLine="480"/>
        <w:rPr>
          <w:rFonts w:ascii="宋体" w:eastAsia="宋体" w:hAnsi="宋体" w:cs="宋体"/>
          <w:sz w:val="24"/>
          <w:szCs w:val="24"/>
        </w:rPr>
      </w:pPr>
    </w:p>
    <w:p w:rsidR="000A3EEF" w:rsidRDefault="000A3EEF"/>
    <w:p w:rsidR="000A3EEF" w:rsidRDefault="00311DA3">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0A3EEF" w:rsidRDefault="00311DA3">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w:t>
      </w:r>
      <w:r>
        <w:rPr>
          <w:rFonts w:ascii="宋体" w:hAnsi="宋体" w:cs="宋体" w:hint="eastAsia"/>
          <w:sz w:val="24"/>
          <w:szCs w:val="24"/>
        </w:rPr>
        <w:t>4</w:t>
      </w:r>
      <w:r>
        <w:rPr>
          <w:rFonts w:ascii="宋体" w:hAnsi="宋体" w:cs="宋体" w:hint="eastAsia"/>
          <w:sz w:val="24"/>
          <w:szCs w:val="24"/>
        </w:rPr>
        <w:t>年</w:t>
      </w:r>
      <w:r>
        <w:rPr>
          <w:rFonts w:ascii="宋体" w:hAnsi="宋体" w:cs="宋体" w:hint="eastAsia"/>
          <w:sz w:val="24"/>
          <w:szCs w:val="24"/>
        </w:rPr>
        <w:t>7</w:t>
      </w:r>
      <w:r>
        <w:rPr>
          <w:rFonts w:ascii="宋体" w:hAnsi="宋体" w:cs="宋体" w:hint="eastAsia"/>
          <w:sz w:val="24"/>
          <w:szCs w:val="24"/>
        </w:rPr>
        <w:t>月</w:t>
      </w:r>
      <w:r>
        <w:rPr>
          <w:rFonts w:ascii="宋体" w:hAnsi="宋体" w:cs="宋体" w:hint="eastAsia"/>
          <w:sz w:val="24"/>
          <w:szCs w:val="24"/>
        </w:rPr>
        <w:t>1</w:t>
      </w:r>
      <w:r w:rsidR="004D050E">
        <w:rPr>
          <w:rFonts w:ascii="宋体" w:hAnsi="宋体" w:cs="宋体" w:hint="eastAsia"/>
          <w:sz w:val="24"/>
          <w:szCs w:val="24"/>
        </w:rPr>
        <w:t>5</w:t>
      </w:r>
      <w:r>
        <w:rPr>
          <w:rFonts w:ascii="宋体" w:hAnsi="宋体" w:cs="宋体" w:hint="eastAsia"/>
          <w:sz w:val="24"/>
          <w:szCs w:val="24"/>
        </w:rPr>
        <w:t>日</w:t>
      </w:r>
    </w:p>
    <w:sectPr w:rsidR="000A3EEF" w:rsidSect="000A3EEF">
      <w:footerReference w:type="default" r:id="rId10"/>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1DA3" w:rsidRDefault="00311DA3" w:rsidP="000A3EEF">
      <w:r>
        <w:separator/>
      </w:r>
    </w:p>
  </w:endnote>
  <w:endnote w:type="continuationSeparator" w:id="1">
    <w:p w:rsidR="00311DA3" w:rsidRDefault="00311DA3" w:rsidP="000A3E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3EEF" w:rsidRDefault="000A3EEF">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3EEF" w:rsidRDefault="000A3EEF">
    <w:pPr>
      <w:pStyle w:val="affc"/>
      <w:jc w:val="center"/>
    </w:pPr>
    <w:r w:rsidRPr="000A3EEF">
      <w:fldChar w:fldCharType="begin"/>
    </w:r>
    <w:r w:rsidR="00311DA3">
      <w:instrText xml:space="preserve"> PAGE   \* MERGEFORMAT </w:instrText>
    </w:r>
    <w:r w:rsidRPr="000A3EEF">
      <w:fldChar w:fldCharType="separate"/>
    </w:r>
    <w:r w:rsidR="004D050E" w:rsidRPr="004D050E">
      <w:rPr>
        <w:noProof/>
        <w:lang w:val="zh-CN"/>
      </w:rPr>
      <w:t>28</w:t>
    </w:r>
    <w:r>
      <w:rPr>
        <w:lang w:val="zh-CN"/>
      </w:rPr>
      <w:fldChar w:fldCharType="end"/>
    </w:r>
  </w:p>
  <w:p w:rsidR="000A3EEF" w:rsidRDefault="000A3EEF">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1DA3" w:rsidRDefault="00311DA3" w:rsidP="000A3EEF">
      <w:r>
        <w:separator/>
      </w:r>
    </w:p>
  </w:footnote>
  <w:footnote w:type="continuationSeparator" w:id="1">
    <w:p w:rsidR="00311DA3" w:rsidRDefault="00311DA3" w:rsidP="000A3E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E8C1FD61"/>
    <w:multiLevelType w:val="singleLevel"/>
    <w:tmpl w:val="E8C1FD61"/>
    <w:lvl w:ilvl="0">
      <w:start w:val="1"/>
      <w:numFmt w:val="decimalEnclosedCircleChinese"/>
      <w:suff w:val="nothing"/>
      <w:lvlText w:val="%1　"/>
      <w:lvlJc w:val="left"/>
      <w:pPr>
        <w:ind w:left="0" w:firstLine="400"/>
      </w:pPr>
      <w:rPr>
        <w:rFonts w:hint="eastAsia"/>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1773903E"/>
    <w:multiLevelType w:val="singleLevel"/>
    <w:tmpl w:val="1773903E"/>
    <w:lvl w:ilvl="0">
      <w:start w:val="1"/>
      <w:numFmt w:val="decimal"/>
      <w:lvlText w:val="%1."/>
      <w:lvlJc w:val="left"/>
      <w:pPr>
        <w:ind w:left="425" w:hanging="425"/>
      </w:pPr>
      <w:rPr>
        <w:rFonts w:hint="default"/>
      </w:rPr>
    </w:lvl>
  </w:abstractNum>
  <w:abstractNum w:abstractNumId="18">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1">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2">
    <w:nsid w:val="5A02952E"/>
    <w:multiLevelType w:val="singleLevel"/>
    <w:tmpl w:val="5A02952E"/>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5">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26">
    <w:nsid w:val="73C6F182"/>
    <w:multiLevelType w:val="singleLevel"/>
    <w:tmpl w:val="73C6F182"/>
    <w:lvl w:ilvl="0">
      <w:start w:val="1"/>
      <w:numFmt w:val="decimalEnclosedCircleChinese"/>
      <w:suff w:val="nothing"/>
      <w:lvlText w:val="%1　"/>
      <w:lvlJc w:val="left"/>
      <w:pPr>
        <w:ind w:left="0" w:firstLine="400"/>
      </w:pPr>
      <w:rPr>
        <w:rFonts w:hint="eastAsia"/>
      </w:rPr>
    </w:lvl>
  </w:abstractNum>
  <w:num w:numId="1">
    <w:abstractNumId w:val="24"/>
  </w:num>
  <w:num w:numId="2">
    <w:abstractNumId w:val="16"/>
  </w:num>
  <w:num w:numId="3">
    <w:abstractNumId w:val="21"/>
  </w:num>
  <w:num w:numId="4">
    <w:abstractNumId w:val="20"/>
  </w:num>
  <w:num w:numId="5">
    <w:abstractNumId w:val="19"/>
  </w:num>
  <w:num w:numId="6">
    <w:abstractNumId w:val="18"/>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3"/>
  </w:num>
  <w:num w:numId="15">
    <w:abstractNumId w:val="5"/>
  </w:num>
  <w:num w:numId="16">
    <w:abstractNumId w:val="6"/>
  </w:num>
  <w:num w:numId="17">
    <w:abstractNumId w:val="8"/>
  </w:num>
  <w:num w:numId="18">
    <w:abstractNumId w:val="3"/>
  </w:num>
  <w:num w:numId="19">
    <w:abstractNumId w:val="0"/>
  </w:num>
  <w:num w:numId="20">
    <w:abstractNumId w:val="25"/>
  </w:num>
  <w:num w:numId="21">
    <w:abstractNumId w:val="2"/>
  </w:num>
  <w:num w:numId="22">
    <w:abstractNumId w:val="1"/>
  </w:num>
  <w:num w:numId="23">
    <w:abstractNumId w:val="7"/>
  </w:num>
  <w:num w:numId="24">
    <w:abstractNumId w:val="4"/>
  </w:num>
  <w:num w:numId="25">
    <w:abstractNumId w:val="22"/>
  </w:num>
  <w:num w:numId="26">
    <w:abstractNumId w:val="17"/>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420"/>
  <w:drawingGridVerticalSpacing w:val="156"/>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YwNTY5M2YyNTYzOTBmMWVhMWRmMGY2OTEzZWQzNjA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A3EEF"/>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181D"/>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1DA3"/>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050E"/>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00F6"/>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3C4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872CD"/>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742"/>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A71CA"/>
    <w:rsid w:val="00DC7154"/>
    <w:rsid w:val="00DC7F06"/>
    <w:rsid w:val="00DD0194"/>
    <w:rsid w:val="00DD0C97"/>
    <w:rsid w:val="00DD7C73"/>
    <w:rsid w:val="00DE3E7C"/>
    <w:rsid w:val="00DF6160"/>
    <w:rsid w:val="00DF62DE"/>
    <w:rsid w:val="00DF662D"/>
    <w:rsid w:val="00E01CC0"/>
    <w:rsid w:val="00E05E02"/>
    <w:rsid w:val="00E13D98"/>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336F74"/>
    <w:rsid w:val="04BE6384"/>
    <w:rsid w:val="06060463"/>
    <w:rsid w:val="06EE0495"/>
    <w:rsid w:val="0827550D"/>
    <w:rsid w:val="088C2CFA"/>
    <w:rsid w:val="08A35A95"/>
    <w:rsid w:val="094B3B92"/>
    <w:rsid w:val="09815EC8"/>
    <w:rsid w:val="0A3B412B"/>
    <w:rsid w:val="0A921BCA"/>
    <w:rsid w:val="0AE60498"/>
    <w:rsid w:val="0D3644A7"/>
    <w:rsid w:val="0D6B035F"/>
    <w:rsid w:val="0E6024DC"/>
    <w:rsid w:val="0F9C6EF5"/>
    <w:rsid w:val="0FFB2514"/>
    <w:rsid w:val="1009308B"/>
    <w:rsid w:val="10DC5A61"/>
    <w:rsid w:val="110A4333"/>
    <w:rsid w:val="126D1AF9"/>
    <w:rsid w:val="12C016A1"/>
    <w:rsid w:val="132F7CF4"/>
    <w:rsid w:val="152570F9"/>
    <w:rsid w:val="168A3D2C"/>
    <w:rsid w:val="1908229C"/>
    <w:rsid w:val="194303E2"/>
    <w:rsid w:val="19FE3922"/>
    <w:rsid w:val="1A7B546E"/>
    <w:rsid w:val="1B9148E2"/>
    <w:rsid w:val="1BF23E4F"/>
    <w:rsid w:val="1CC875A0"/>
    <w:rsid w:val="1D062340"/>
    <w:rsid w:val="1F192149"/>
    <w:rsid w:val="1F5C3855"/>
    <w:rsid w:val="20AB71FD"/>
    <w:rsid w:val="215739A4"/>
    <w:rsid w:val="215A19BE"/>
    <w:rsid w:val="217C3AF6"/>
    <w:rsid w:val="21AB3677"/>
    <w:rsid w:val="226D64CF"/>
    <w:rsid w:val="22EB0CE5"/>
    <w:rsid w:val="23173BC6"/>
    <w:rsid w:val="2398774B"/>
    <w:rsid w:val="23EC2F12"/>
    <w:rsid w:val="24262DDA"/>
    <w:rsid w:val="24FF0287"/>
    <w:rsid w:val="26396DF4"/>
    <w:rsid w:val="281D0520"/>
    <w:rsid w:val="298A5293"/>
    <w:rsid w:val="29C04BB9"/>
    <w:rsid w:val="2ACA1641"/>
    <w:rsid w:val="2AED2CDD"/>
    <w:rsid w:val="2B7C5488"/>
    <w:rsid w:val="2BC11C46"/>
    <w:rsid w:val="2BC843CA"/>
    <w:rsid w:val="2BF8505C"/>
    <w:rsid w:val="2C884DCC"/>
    <w:rsid w:val="2D161B30"/>
    <w:rsid w:val="2E451F70"/>
    <w:rsid w:val="2F892AF7"/>
    <w:rsid w:val="30D41037"/>
    <w:rsid w:val="30DF4A3C"/>
    <w:rsid w:val="310E0E7D"/>
    <w:rsid w:val="312E356C"/>
    <w:rsid w:val="31497D8B"/>
    <w:rsid w:val="319E5533"/>
    <w:rsid w:val="31E00875"/>
    <w:rsid w:val="322E4B89"/>
    <w:rsid w:val="33060EBA"/>
    <w:rsid w:val="330646CC"/>
    <w:rsid w:val="3329067E"/>
    <w:rsid w:val="33667054"/>
    <w:rsid w:val="33A628C7"/>
    <w:rsid w:val="348101CC"/>
    <w:rsid w:val="352275ED"/>
    <w:rsid w:val="364A2CAB"/>
    <w:rsid w:val="38961D37"/>
    <w:rsid w:val="39007C46"/>
    <w:rsid w:val="392E59B4"/>
    <w:rsid w:val="39C13101"/>
    <w:rsid w:val="3A2C16C4"/>
    <w:rsid w:val="3A5F7A06"/>
    <w:rsid w:val="3C731771"/>
    <w:rsid w:val="3CEA44D4"/>
    <w:rsid w:val="3E9876E2"/>
    <w:rsid w:val="3E987883"/>
    <w:rsid w:val="3EE424B4"/>
    <w:rsid w:val="403207D8"/>
    <w:rsid w:val="40574364"/>
    <w:rsid w:val="420B6FB7"/>
    <w:rsid w:val="424D3EFC"/>
    <w:rsid w:val="42EC32E2"/>
    <w:rsid w:val="43443D9B"/>
    <w:rsid w:val="437171AF"/>
    <w:rsid w:val="444D365D"/>
    <w:rsid w:val="45156357"/>
    <w:rsid w:val="45ED31E3"/>
    <w:rsid w:val="45FB4FEE"/>
    <w:rsid w:val="460C19D8"/>
    <w:rsid w:val="46D51EE4"/>
    <w:rsid w:val="478758D4"/>
    <w:rsid w:val="47E020D5"/>
    <w:rsid w:val="4850658B"/>
    <w:rsid w:val="49366D6C"/>
    <w:rsid w:val="49855919"/>
    <w:rsid w:val="4A400EA6"/>
    <w:rsid w:val="4A701CC4"/>
    <w:rsid w:val="4AC46A0C"/>
    <w:rsid w:val="4B8A5DA2"/>
    <w:rsid w:val="4CB542FF"/>
    <w:rsid w:val="4D1F4BD0"/>
    <w:rsid w:val="4D2C00B8"/>
    <w:rsid w:val="4D4516F8"/>
    <w:rsid w:val="4DEF1768"/>
    <w:rsid w:val="4E62234D"/>
    <w:rsid w:val="50D431BD"/>
    <w:rsid w:val="513076F1"/>
    <w:rsid w:val="51AC646F"/>
    <w:rsid w:val="52FD606D"/>
    <w:rsid w:val="53193C5A"/>
    <w:rsid w:val="53965FA2"/>
    <w:rsid w:val="54335A4F"/>
    <w:rsid w:val="543C0555"/>
    <w:rsid w:val="55F3018B"/>
    <w:rsid w:val="567152BE"/>
    <w:rsid w:val="57BE02DE"/>
    <w:rsid w:val="58A23E80"/>
    <w:rsid w:val="58F97241"/>
    <w:rsid w:val="594819C3"/>
    <w:rsid w:val="5A646404"/>
    <w:rsid w:val="5AB00494"/>
    <w:rsid w:val="5B0A3711"/>
    <w:rsid w:val="5BDE751B"/>
    <w:rsid w:val="5CE2220C"/>
    <w:rsid w:val="5D4529E4"/>
    <w:rsid w:val="5D532B88"/>
    <w:rsid w:val="6158668F"/>
    <w:rsid w:val="61F92827"/>
    <w:rsid w:val="6286051A"/>
    <w:rsid w:val="62C61D60"/>
    <w:rsid w:val="63A8209E"/>
    <w:rsid w:val="646140D3"/>
    <w:rsid w:val="64776A5C"/>
    <w:rsid w:val="64E20A6D"/>
    <w:rsid w:val="64F144DB"/>
    <w:rsid w:val="651B74EF"/>
    <w:rsid w:val="651D1E71"/>
    <w:rsid w:val="658B0713"/>
    <w:rsid w:val="66094FE9"/>
    <w:rsid w:val="66E506C0"/>
    <w:rsid w:val="66F33BAA"/>
    <w:rsid w:val="67035A20"/>
    <w:rsid w:val="67156804"/>
    <w:rsid w:val="676758FB"/>
    <w:rsid w:val="67966EFB"/>
    <w:rsid w:val="68DE5E83"/>
    <w:rsid w:val="69E82E1F"/>
    <w:rsid w:val="6B00488D"/>
    <w:rsid w:val="6BA76B1B"/>
    <w:rsid w:val="6D520A14"/>
    <w:rsid w:val="6D554786"/>
    <w:rsid w:val="6D601BDC"/>
    <w:rsid w:val="6DE57DCF"/>
    <w:rsid w:val="6EF165B5"/>
    <w:rsid w:val="70273DFF"/>
    <w:rsid w:val="70285A41"/>
    <w:rsid w:val="72007BC7"/>
    <w:rsid w:val="72430013"/>
    <w:rsid w:val="754A1135"/>
    <w:rsid w:val="75B92FB6"/>
    <w:rsid w:val="75C8104D"/>
    <w:rsid w:val="7691545E"/>
    <w:rsid w:val="76961D80"/>
    <w:rsid w:val="76F547A6"/>
    <w:rsid w:val="776A524E"/>
    <w:rsid w:val="787539A8"/>
    <w:rsid w:val="7BBE16C0"/>
    <w:rsid w:val="7BF5169F"/>
    <w:rsid w:val="7C156434"/>
    <w:rsid w:val="7C6E6325"/>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0A3EEF"/>
    <w:pPr>
      <w:widowControl w:val="0"/>
      <w:jc w:val="both"/>
    </w:pPr>
    <w:rPr>
      <w:kern w:val="2"/>
      <w:sz w:val="21"/>
    </w:rPr>
  </w:style>
  <w:style w:type="paragraph" w:styleId="1">
    <w:name w:val="heading 1"/>
    <w:basedOn w:val="af5"/>
    <w:next w:val="af5"/>
    <w:link w:val="1Char"/>
    <w:qFormat/>
    <w:locked/>
    <w:rsid w:val="000A3EEF"/>
    <w:pPr>
      <w:keepNext/>
      <w:spacing w:before="227" w:line="240" w:lineRule="exact"/>
      <w:ind w:firstLine="420"/>
      <w:outlineLvl w:val="0"/>
    </w:pPr>
    <w:rPr>
      <w:color w:val="000000"/>
      <w:sz w:val="24"/>
    </w:rPr>
  </w:style>
  <w:style w:type="paragraph" w:styleId="20">
    <w:name w:val="heading 2"/>
    <w:basedOn w:val="af5"/>
    <w:next w:val="af5"/>
    <w:link w:val="2Char"/>
    <w:qFormat/>
    <w:locked/>
    <w:rsid w:val="000A3EE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A3EEF"/>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0A3EEF"/>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A3EEF"/>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A3EEF"/>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A3EEF"/>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0A3EEF"/>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A3EEF"/>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2">
    <w:name w:val="Body Text First Indent 2"/>
    <w:basedOn w:val="afa"/>
    <w:link w:val="2Char0"/>
    <w:qFormat/>
    <w:rsid w:val="000A3EEF"/>
    <w:pPr>
      <w:spacing w:after="120"/>
      <w:ind w:leftChars="200" w:left="420" w:firstLineChars="200" w:firstLine="420"/>
    </w:pPr>
    <w:rPr>
      <w:rFonts w:ascii="Times New Roman" w:hAnsi="Times New Roman"/>
      <w:b w:val="0"/>
      <w:sz w:val="21"/>
    </w:rPr>
  </w:style>
  <w:style w:type="paragraph" w:styleId="afa">
    <w:name w:val="Body Text Indent"/>
    <w:basedOn w:val="af5"/>
    <w:link w:val="Char"/>
    <w:qFormat/>
    <w:rsid w:val="000A3EEF"/>
    <w:pPr>
      <w:ind w:firstLine="576"/>
    </w:pPr>
    <w:rPr>
      <w:rFonts w:ascii="Calibri" w:hAnsi="Calibri"/>
      <w:b/>
      <w:sz w:val="30"/>
    </w:rPr>
  </w:style>
  <w:style w:type="paragraph" w:styleId="afb">
    <w:name w:val="macro"/>
    <w:basedOn w:val="af5"/>
    <w:link w:val="Char0"/>
    <w:qFormat/>
    <w:rsid w:val="000A3EEF"/>
    <w:pPr>
      <w:widowControl/>
      <w:spacing w:line="300" w:lineRule="auto"/>
      <w:jc w:val="left"/>
    </w:pPr>
    <w:rPr>
      <w:rFonts w:ascii="Courier New" w:hAnsi="Courier New"/>
      <w:kern w:val="0"/>
    </w:rPr>
  </w:style>
  <w:style w:type="paragraph" w:styleId="af6">
    <w:name w:val="Normal Indent"/>
    <w:basedOn w:val="af5"/>
    <w:qFormat/>
    <w:rsid w:val="000A3EEF"/>
    <w:pPr>
      <w:spacing w:line="500" w:lineRule="exact"/>
      <w:ind w:firstLine="420"/>
    </w:pPr>
    <w:rPr>
      <w:sz w:val="28"/>
    </w:rPr>
  </w:style>
  <w:style w:type="paragraph" w:styleId="30">
    <w:name w:val="List 3"/>
    <w:basedOn w:val="af5"/>
    <w:qFormat/>
    <w:rsid w:val="000A3EEF"/>
    <w:pPr>
      <w:spacing w:line="300" w:lineRule="auto"/>
      <w:ind w:leftChars="400" w:left="100" w:hangingChars="200" w:hanging="200"/>
    </w:pPr>
    <w:rPr>
      <w:rFonts w:ascii="Arial" w:hAnsi="Arial"/>
    </w:rPr>
  </w:style>
  <w:style w:type="paragraph" w:styleId="70">
    <w:name w:val="toc 7"/>
    <w:basedOn w:val="af5"/>
    <w:next w:val="af5"/>
    <w:qFormat/>
    <w:locked/>
    <w:rsid w:val="000A3EEF"/>
    <w:pPr>
      <w:ind w:left="1260"/>
      <w:jc w:val="left"/>
    </w:pPr>
    <w:rPr>
      <w:sz w:val="18"/>
      <w:szCs w:val="18"/>
    </w:rPr>
  </w:style>
  <w:style w:type="paragraph" w:styleId="22">
    <w:name w:val="List Number 2"/>
    <w:basedOn w:val="af5"/>
    <w:qFormat/>
    <w:rsid w:val="000A3EEF"/>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0A3EEF"/>
    <w:pPr>
      <w:spacing w:line="300" w:lineRule="auto"/>
      <w:ind w:left="420"/>
    </w:pPr>
    <w:rPr>
      <w:rFonts w:ascii="Arial" w:hAnsi="Arial"/>
    </w:rPr>
  </w:style>
  <w:style w:type="paragraph" w:styleId="afd">
    <w:name w:val="Note Heading"/>
    <w:basedOn w:val="af5"/>
    <w:next w:val="af5"/>
    <w:link w:val="Char1"/>
    <w:qFormat/>
    <w:rsid w:val="000A3EEF"/>
    <w:pPr>
      <w:spacing w:beforeLines="25" w:afterLines="25"/>
      <w:jc w:val="center"/>
    </w:pPr>
    <w:rPr>
      <w:rFonts w:ascii="Arial" w:eastAsia="黑体" w:hAnsi="Arial"/>
    </w:rPr>
  </w:style>
  <w:style w:type="paragraph" w:styleId="40">
    <w:name w:val="List Bullet 4"/>
    <w:basedOn w:val="af5"/>
    <w:qFormat/>
    <w:rsid w:val="000A3EEF"/>
    <w:pPr>
      <w:tabs>
        <w:tab w:val="left" w:pos="1758"/>
      </w:tabs>
      <w:spacing w:line="300" w:lineRule="auto"/>
      <w:ind w:left="1758" w:hanging="397"/>
    </w:pPr>
    <w:rPr>
      <w:rFonts w:ascii="Arial" w:hAnsi="Arial"/>
      <w:sz w:val="24"/>
    </w:rPr>
  </w:style>
  <w:style w:type="paragraph" w:styleId="80">
    <w:name w:val="index 8"/>
    <w:basedOn w:val="af5"/>
    <w:next w:val="af5"/>
    <w:qFormat/>
    <w:rsid w:val="000A3EEF"/>
    <w:pPr>
      <w:spacing w:line="300" w:lineRule="auto"/>
      <w:ind w:left="2940"/>
    </w:pPr>
    <w:rPr>
      <w:rFonts w:ascii="Arial" w:hAnsi="Arial"/>
    </w:rPr>
  </w:style>
  <w:style w:type="paragraph" w:styleId="afe">
    <w:name w:val="List Number"/>
    <w:basedOn w:val="aff"/>
    <w:qFormat/>
    <w:rsid w:val="000A3EEF"/>
    <w:pPr>
      <w:widowControl/>
      <w:spacing w:beforeLines="10" w:line="312" w:lineRule="auto"/>
      <w:ind w:left="0" w:firstLineChars="0" w:firstLine="0"/>
    </w:pPr>
    <w:rPr>
      <w:rFonts w:ascii="Arial" w:hAnsi="Arial"/>
      <w:kern w:val="0"/>
    </w:rPr>
  </w:style>
  <w:style w:type="paragraph" w:styleId="aff">
    <w:name w:val="List"/>
    <w:basedOn w:val="af5"/>
    <w:qFormat/>
    <w:rsid w:val="000A3EEF"/>
    <w:pPr>
      <w:spacing w:line="360" w:lineRule="auto"/>
      <w:ind w:left="200" w:hangingChars="200" w:hanging="200"/>
    </w:pPr>
  </w:style>
  <w:style w:type="paragraph" w:styleId="aff0">
    <w:name w:val="caption"/>
    <w:basedOn w:val="af5"/>
    <w:next w:val="af5"/>
    <w:qFormat/>
    <w:locked/>
    <w:rsid w:val="000A3EEF"/>
    <w:pPr>
      <w:spacing w:before="152" w:after="160"/>
    </w:pPr>
    <w:rPr>
      <w:rFonts w:ascii="Arial" w:eastAsia="黑体" w:hAnsi="Arial"/>
      <w:sz w:val="20"/>
    </w:rPr>
  </w:style>
  <w:style w:type="paragraph" w:styleId="50">
    <w:name w:val="index 5"/>
    <w:basedOn w:val="af5"/>
    <w:next w:val="af5"/>
    <w:qFormat/>
    <w:rsid w:val="000A3EEF"/>
    <w:pPr>
      <w:spacing w:line="300" w:lineRule="auto"/>
      <w:ind w:left="1680"/>
    </w:pPr>
    <w:rPr>
      <w:rFonts w:ascii="Arial" w:hAnsi="Arial"/>
    </w:rPr>
  </w:style>
  <w:style w:type="paragraph" w:styleId="aff1">
    <w:name w:val="List Bullet"/>
    <w:basedOn w:val="af5"/>
    <w:qFormat/>
    <w:rsid w:val="000A3EEF"/>
    <w:pPr>
      <w:spacing w:line="300" w:lineRule="auto"/>
    </w:pPr>
    <w:rPr>
      <w:rFonts w:ascii="Arial" w:hAnsi="Arial"/>
    </w:rPr>
  </w:style>
  <w:style w:type="paragraph" w:styleId="aff2">
    <w:name w:val="Document Map"/>
    <w:basedOn w:val="af5"/>
    <w:link w:val="Char2"/>
    <w:qFormat/>
    <w:rsid w:val="000A3EEF"/>
    <w:pPr>
      <w:shd w:val="clear" w:color="auto" w:fill="000080"/>
    </w:pPr>
  </w:style>
  <w:style w:type="paragraph" w:styleId="aff3">
    <w:name w:val="annotation text"/>
    <w:basedOn w:val="af5"/>
    <w:link w:val="Char3"/>
    <w:uiPriority w:val="99"/>
    <w:unhideWhenUsed/>
    <w:qFormat/>
    <w:rsid w:val="000A3EEF"/>
    <w:pPr>
      <w:jc w:val="left"/>
    </w:pPr>
  </w:style>
  <w:style w:type="paragraph" w:styleId="60">
    <w:name w:val="index 6"/>
    <w:basedOn w:val="af5"/>
    <w:next w:val="af5"/>
    <w:qFormat/>
    <w:rsid w:val="000A3EEF"/>
    <w:pPr>
      <w:spacing w:line="300" w:lineRule="auto"/>
      <w:ind w:left="2100"/>
    </w:pPr>
    <w:rPr>
      <w:rFonts w:ascii="Arial" w:hAnsi="Arial"/>
    </w:rPr>
  </w:style>
  <w:style w:type="paragraph" w:styleId="31">
    <w:name w:val="Body Text 3"/>
    <w:basedOn w:val="af5"/>
    <w:link w:val="3Char1"/>
    <w:qFormat/>
    <w:rsid w:val="000A3EEF"/>
    <w:pPr>
      <w:spacing w:after="120"/>
    </w:pPr>
    <w:rPr>
      <w:rFonts w:ascii="Calibri" w:hAnsi="Calibri"/>
      <w:sz w:val="16"/>
      <w:szCs w:val="16"/>
    </w:rPr>
  </w:style>
  <w:style w:type="paragraph" w:styleId="32">
    <w:name w:val="List Bullet 3"/>
    <w:basedOn w:val="af5"/>
    <w:qFormat/>
    <w:rsid w:val="000A3EEF"/>
    <w:pPr>
      <w:tabs>
        <w:tab w:val="left" w:pos="1152"/>
      </w:tabs>
      <w:spacing w:line="300" w:lineRule="auto"/>
      <w:ind w:left="1152" w:hanging="360"/>
    </w:pPr>
    <w:rPr>
      <w:rFonts w:ascii="Arial" w:hAnsi="Arial"/>
    </w:rPr>
  </w:style>
  <w:style w:type="paragraph" w:styleId="aff4">
    <w:name w:val="Body Text"/>
    <w:basedOn w:val="af5"/>
    <w:link w:val="Char4"/>
    <w:qFormat/>
    <w:rsid w:val="000A3EEF"/>
    <w:rPr>
      <w:sz w:val="20"/>
    </w:rPr>
  </w:style>
  <w:style w:type="paragraph" w:styleId="33">
    <w:name w:val="List Number 3"/>
    <w:basedOn w:val="af5"/>
    <w:qFormat/>
    <w:rsid w:val="000A3EEF"/>
    <w:pPr>
      <w:tabs>
        <w:tab w:val="left" w:pos="1200"/>
      </w:tabs>
      <w:spacing w:beforeLines="25" w:line="300" w:lineRule="auto"/>
      <w:ind w:left="1200" w:hanging="360"/>
    </w:pPr>
    <w:rPr>
      <w:rFonts w:ascii="Arial" w:hAnsi="Arial"/>
    </w:rPr>
  </w:style>
  <w:style w:type="paragraph" w:styleId="23">
    <w:name w:val="List 2"/>
    <w:basedOn w:val="af5"/>
    <w:qFormat/>
    <w:rsid w:val="000A3EEF"/>
    <w:pPr>
      <w:spacing w:line="360" w:lineRule="auto"/>
      <w:ind w:leftChars="200" w:left="100" w:hangingChars="200" w:hanging="200"/>
    </w:pPr>
  </w:style>
  <w:style w:type="paragraph" w:styleId="aff5">
    <w:name w:val="List Continue"/>
    <w:basedOn w:val="af5"/>
    <w:qFormat/>
    <w:rsid w:val="000A3EEF"/>
    <w:pPr>
      <w:spacing w:after="120" w:line="300" w:lineRule="auto"/>
      <w:ind w:leftChars="200" w:left="420"/>
    </w:pPr>
  </w:style>
  <w:style w:type="paragraph" w:styleId="aff6">
    <w:name w:val="Block Text"/>
    <w:basedOn w:val="af5"/>
    <w:qFormat/>
    <w:rsid w:val="000A3EEF"/>
    <w:pPr>
      <w:topLinePunct/>
      <w:adjustRightInd w:val="0"/>
      <w:spacing w:after="120"/>
      <w:ind w:leftChars="700" w:left="1440" w:rightChars="700" w:right="700"/>
    </w:pPr>
  </w:style>
  <w:style w:type="paragraph" w:styleId="24">
    <w:name w:val="List Bullet 2"/>
    <w:basedOn w:val="af5"/>
    <w:qFormat/>
    <w:rsid w:val="000A3EEF"/>
    <w:pPr>
      <w:tabs>
        <w:tab w:val="left" w:pos="780"/>
      </w:tabs>
      <w:spacing w:line="300" w:lineRule="auto"/>
      <w:ind w:left="780" w:hanging="360"/>
    </w:pPr>
    <w:rPr>
      <w:rFonts w:ascii="Arial" w:hAnsi="Arial"/>
    </w:rPr>
  </w:style>
  <w:style w:type="paragraph" w:styleId="HTML">
    <w:name w:val="HTML Address"/>
    <w:basedOn w:val="af5"/>
    <w:link w:val="HTMLChar"/>
    <w:qFormat/>
    <w:rsid w:val="000A3EEF"/>
    <w:pPr>
      <w:topLinePunct/>
      <w:adjustRightInd w:val="0"/>
    </w:pPr>
    <w:rPr>
      <w:i/>
    </w:rPr>
  </w:style>
  <w:style w:type="paragraph" w:styleId="41">
    <w:name w:val="index 4"/>
    <w:basedOn w:val="af5"/>
    <w:next w:val="af5"/>
    <w:qFormat/>
    <w:rsid w:val="000A3EEF"/>
    <w:pPr>
      <w:spacing w:line="300" w:lineRule="auto"/>
      <w:ind w:left="1260"/>
    </w:pPr>
    <w:rPr>
      <w:rFonts w:ascii="Arial" w:hAnsi="Arial"/>
    </w:rPr>
  </w:style>
  <w:style w:type="paragraph" w:styleId="51">
    <w:name w:val="toc 5"/>
    <w:basedOn w:val="af5"/>
    <w:next w:val="af5"/>
    <w:qFormat/>
    <w:locked/>
    <w:rsid w:val="000A3EEF"/>
    <w:pPr>
      <w:ind w:left="840"/>
      <w:jc w:val="left"/>
    </w:pPr>
    <w:rPr>
      <w:sz w:val="18"/>
      <w:szCs w:val="18"/>
    </w:rPr>
  </w:style>
  <w:style w:type="paragraph" w:styleId="34">
    <w:name w:val="toc 3"/>
    <w:basedOn w:val="af5"/>
    <w:next w:val="af5"/>
    <w:uiPriority w:val="39"/>
    <w:qFormat/>
    <w:locked/>
    <w:rsid w:val="000A3EEF"/>
    <w:pPr>
      <w:ind w:left="420"/>
      <w:jc w:val="left"/>
    </w:pPr>
    <w:rPr>
      <w:i/>
      <w:iCs/>
      <w:sz w:val="20"/>
    </w:rPr>
  </w:style>
  <w:style w:type="paragraph" w:styleId="aff7">
    <w:name w:val="Plain Text"/>
    <w:basedOn w:val="af5"/>
    <w:link w:val="Char10"/>
    <w:qFormat/>
    <w:rsid w:val="000A3EEF"/>
    <w:rPr>
      <w:rFonts w:ascii="宋体" w:hAnsi="Courier New"/>
    </w:rPr>
  </w:style>
  <w:style w:type="paragraph" w:styleId="81">
    <w:name w:val="toc 8"/>
    <w:basedOn w:val="af5"/>
    <w:next w:val="af5"/>
    <w:qFormat/>
    <w:locked/>
    <w:rsid w:val="000A3EEF"/>
    <w:pPr>
      <w:ind w:left="1470"/>
      <w:jc w:val="left"/>
    </w:pPr>
    <w:rPr>
      <w:sz w:val="18"/>
      <w:szCs w:val="18"/>
    </w:rPr>
  </w:style>
  <w:style w:type="paragraph" w:styleId="35">
    <w:name w:val="index 3"/>
    <w:basedOn w:val="af5"/>
    <w:next w:val="af5"/>
    <w:qFormat/>
    <w:rsid w:val="000A3EEF"/>
    <w:pPr>
      <w:spacing w:line="300" w:lineRule="auto"/>
      <w:ind w:left="840"/>
    </w:pPr>
    <w:rPr>
      <w:rFonts w:ascii="Arial" w:hAnsi="Arial"/>
    </w:rPr>
  </w:style>
  <w:style w:type="paragraph" w:styleId="aff8">
    <w:name w:val="Date"/>
    <w:basedOn w:val="af5"/>
    <w:next w:val="af5"/>
    <w:link w:val="Char5"/>
    <w:qFormat/>
    <w:rsid w:val="000A3EEF"/>
    <w:pPr>
      <w:autoSpaceDE w:val="0"/>
      <w:autoSpaceDN w:val="0"/>
      <w:adjustRightInd w:val="0"/>
      <w:textAlignment w:val="baseline"/>
    </w:pPr>
    <w:rPr>
      <w:rFonts w:ascii="Arial" w:hAnsi="Arial"/>
    </w:rPr>
  </w:style>
  <w:style w:type="paragraph" w:styleId="25">
    <w:name w:val="Body Text Indent 2"/>
    <w:basedOn w:val="af5"/>
    <w:link w:val="2Char1"/>
    <w:qFormat/>
    <w:rsid w:val="000A3EEF"/>
    <w:pPr>
      <w:autoSpaceDE w:val="0"/>
      <w:autoSpaceDN w:val="0"/>
      <w:adjustRightInd w:val="0"/>
      <w:spacing w:line="360" w:lineRule="auto"/>
      <w:ind w:left="1080"/>
      <w:textAlignment w:val="baseline"/>
    </w:pPr>
  </w:style>
  <w:style w:type="paragraph" w:styleId="aff9">
    <w:name w:val="endnote text"/>
    <w:basedOn w:val="affa"/>
    <w:link w:val="Char6"/>
    <w:qFormat/>
    <w:rsid w:val="000A3EEF"/>
  </w:style>
  <w:style w:type="paragraph" w:customStyle="1" w:styleId="affa">
    <w:name w:val="基准页脚样式"/>
    <w:basedOn w:val="af5"/>
    <w:qFormat/>
    <w:rsid w:val="000A3EEF"/>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0A3EEF"/>
    <w:rPr>
      <w:sz w:val="18"/>
      <w:szCs w:val="18"/>
    </w:rPr>
  </w:style>
  <w:style w:type="paragraph" w:styleId="affc">
    <w:name w:val="footer"/>
    <w:basedOn w:val="af5"/>
    <w:link w:val="Char8"/>
    <w:qFormat/>
    <w:rsid w:val="000A3EEF"/>
    <w:pPr>
      <w:tabs>
        <w:tab w:val="center" w:pos="4153"/>
        <w:tab w:val="right" w:pos="8306"/>
      </w:tabs>
      <w:snapToGrid w:val="0"/>
      <w:jc w:val="left"/>
    </w:pPr>
    <w:rPr>
      <w:sz w:val="18"/>
      <w:szCs w:val="18"/>
    </w:rPr>
  </w:style>
  <w:style w:type="paragraph" w:styleId="affd">
    <w:name w:val="header"/>
    <w:basedOn w:val="af5"/>
    <w:link w:val="Char9"/>
    <w:qFormat/>
    <w:rsid w:val="000A3EEF"/>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0A3EEF"/>
    <w:pPr>
      <w:spacing w:before="120" w:after="120"/>
      <w:jc w:val="left"/>
    </w:pPr>
    <w:rPr>
      <w:b/>
      <w:bCs/>
      <w:caps/>
      <w:sz w:val="20"/>
    </w:rPr>
  </w:style>
  <w:style w:type="paragraph" w:styleId="42">
    <w:name w:val="List Continue 4"/>
    <w:basedOn w:val="af5"/>
    <w:qFormat/>
    <w:rsid w:val="000A3EEF"/>
    <w:pPr>
      <w:spacing w:after="120" w:line="300" w:lineRule="auto"/>
      <w:ind w:leftChars="800" w:left="1680"/>
    </w:pPr>
    <w:rPr>
      <w:rFonts w:ascii="Arial" w:hAnsi="Arial"/>
    </w:rPr>
  </w:style>
  <w:style w:type="paragraph" w:styleId="43">
    <w:name w:val="toc 4"/>
    <w:basedOn w:val="af5"/>
    <w:next w:val="af5"/>
    <w:qFormat/>
    <w:locked/>
    <w:rsid w:val="000A3EEF"/>
    <w:pPr>
      <w:ind w:left="630"/>
      <w:jc w:val="left"/>
    </w:pPr>
    <w:rPr>
      <w:sz w:val="18"/>
      <w:szCs w:val="18"/>
    </w:rPr>
  </w:style>
  <w:style w:type="paragraph" w:styleId="affe">
    <w:name w:val="index heading"/>
    <w:basedOn w:val="af5"/>
    <w:next w:val="11"/>
    <w:qFormat/>
    <w:rsid w:val="000A3EEF"/>
    <w:pPr>
      <w:spacing w:line="300" w:lineRule="auto"/>
      <w:jc w:val="center"/>
    </w:pPr>
    <w:rPr>
      <w:rFonts w:ascii="Arial" w:eastAsia="黑体" w:hAnsi="Arial"/>
      <w:b/>
      <w:sz w:val="32"/>
    </w:rPr>
  </w:style>
  <w:style w:type="paragraph" w:styleId="11">
    <w:name w:val="index 1"/>
    <w:basedOn w:val="af5"/>
    <w:next w:val="af5"/>
    <w:unhideWhenUsed/>
    <w:qFormat/>
    <w:rsid w:val="000A3EEF"/>
  </w:style>
  <w:style w:type="paragraph" w:styleId="afff">
    <w:name w:val="Subtitle"/>
    <w:basedOn w:val="afff0"/>
    <w:next w:val="af5"/>
    <w:link w:val="Chara"/>
    <w:qFormat/>
    <w:locked/>
    <w:rsid w:val="000A3EEF"/>
    <w:pPr>
      <w:topLinePunct w:val="0"/>
      <w:adjustRightInd/>
      <w:snapToGrid w:val="0"/>
      <w:spacing w:before="360" w:after="680"/>
    </w:pPr>
    <w:rPr>
      <w:rFonts w:eastAsia="黑体"/>
      <w:b w:val="0"/>
      <w:sz w:val="48"/>
    </w:rPr>
  </w:style>
  <w:style w:type="paragraph" w:styleId="afff0">
    <w:name w:val="Title"/>
    <w:basedOn w:val="af5"/>
    <w:link w:val="Charb"/>
    <w:qFormat/>
    <w:locked/>
    <w:rsid w:val="000A3EEF"/>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0A3EEF"/>
    <w:pPr>
      <w:topLinePunct/>
      <w:adjustRightInd w:val="0"/>
      <w:snapToGrid w:val="0"/>
      <w:jc w:val="left"/>
    </w:pPr>
    <w:rPr>
      <w:sz w:val="18"/>
    </w:rPr>
  </w:style>
  <w:style w:type="paragraph" w:styleId="61">
    <w:name w:val="toc 6"/>
    <w:basedOn w:val="af5"/>
    <w:next w:val="af5"/>
    <w:qFormat/>
    <w:locked/>
    <w:rsid w:val="000A3EEF"/>
    <w:pPr>
      <w:ind w:left="1050"/>
      <w:jc w:val="left"/>
    </w:pPr>
    <w:rPr>
      <w:sz w:val="18"/>
      <w:szCs w:val="18"/>
    </w:rPr>
  </w:style>
  <w:style w:type="paragraph" w:styleId="36">
    <w:name w:val="Body Text Indent 3"/>
    <w:basedOn w:val="af5"/>
    <w:link w:val="3Char0"/>
    <w:qFormat/>
    <w:rsid w:val="000A3EEF"/>
    <w:pPr>
      <w:tabs>
        <w:tab w:val="left" w:pos="600"/>
      </w:tabs>
      <w:spacing w:line="360" w:lineRule="auto"/>
      <w:ind w:firstLine="420"/>
    </w:pPr>
    <w:rPr>
      <w:sz w:val="24"/>
    </w:rPr>
  </w:style>
  <w:style w:type="paragraph" w:styleId="71">
    <w:name w:val="index 7"/>
    <w:basedOn w:val="af5"/>
    <w:next w:val="af5"/>
    <w:qFormat/>
    <w:rsid w:val="000A3EEF"/>
    <w:pPr>
      <w:spacing w:line="300" w:lineRule="auto"/>
      <w:ind w:left="2520"/>
    </w:pPr>
    <w:rPr>
      <w:rFonts w:ascii="Arial" w:hAnsi="Arial"/>
    </w:rPr>
  </w:style>
  <w:style w:type="paragraph" w:styleId="90">
    <w:name w:val="index 9"/>
    <w:basedOn w:val="af5"/>
    <w:next w:val="af5"/>
    <w:qFormat/>
    <w:rsid w:val="000A3EEF"/>
    <w:pPr>
      <w:spacing w:line="300" w:lineRule="auto"/>
      <w:ind w:left="3360"/>
    </w:pPr>
    <w:rPr>
      <w:rFonts w:ascii="Arial" w:hAnsi="Arial"/>
    </w:rPr>
  </w:style>
  <w:style w:type="paragraph" w:styleId="afff2">
    <w:name w:val="table of figures"/>
    <w:basedOn w:val="af5"/>
    <w:next w:val="af5"/>
    <w:qFormat/>
    <w:rsid w:val="000A3EEF"/>
    <w:pPr>
      <w:spacing w:line="300" w:lineRule="auto"/>
      <w:ind w:left="840" w:hanging="420"/>
    </w:pPr>
    <w:rPr>
      <w:rFonts w:ascii="Arial" w:hAnsi="Arial"/>
    </w:rPr>
  </w:style>
  <w:style w:type="paragraph" w:styleId="26">
    <w:name w:val="toc 2"/>
    <w:basedOn w:val="af5"/>
    <w:next w:val="af5"/>
    <w:uiPriority w:val="39"/>
    <w:qFormat/>
    <w:locked/>
    <w:rsid w:val="000A3EEF"/>
    <w:pPr>
      <w:tabs>
        <w:tab w:val="right" w:leader="dot" w:pos="9060"/>
      </w:tabs>
      <w:spacing w:line="396" w:lineRule="auto"/>
      <w:ind w:left="210"/>
      <w:jc w:val="left"/>
    </w:pPr>
    <w:rPr>
      <w:smallCaps/>
      <w:sz w:val="20"/>
    </w:rPr>
  </w:style>
  <w:style w:type="paragraph" w:styleId="91">
    <w:name w:val="toc 9"/>
    <w:basedOn w:val="af5"/>
    <w:next w:val="af5"/>
    <w:qFormat/>
    <w:locked/>
    <w:rsid w:val="000A3EEF"/>
    <w:pPr>
      <w:ind w:left="1680"/>
      <w:jc w:val="left"/>
    </w:pPr>
    <w:rPr>
      <w:sz w:val="18"/>
      <w:szCs w:val="18"/>
    </w:rPr>
  </w:style>
  <w:style w:type="paragraph" w:styleId="27">
    <w:name w:val="Body Text 2"/>
    <w:basedOn w:val="af5"/>
    <w:link w:val="2Char2"/>
    <w:unhideWhenUsed/>
    <w:qFormat/>
    <w:rsid w:val="000A3EEF"/>
    <w:pPr>
      <w:spacing w:after="120" w:line="480" w:lineRule="auto"/>
    </w:pPr>
  </w:style>
  <w:style w:type="paragraph" w:styleId="28">
    <w:name w:val="List Continue 2"/>
    <w:basedOn w:val="af5"/>
    <w:qFormat/>
    <w:rsid w:val="000A3EEF"/>
    <w:pPr>
      <w:spacing w:beforeLines="10" w:line="312" w:lineRule="auto"/>
      <w:ind w:leftChars="380" w:left="380"/>
    </w:pPr>
    <w:rPr>
      <w:rFonts w:ascii="Arial" w:hAnsi="Arial"/>
    </w:rPr>
  </w:style>
  <w:style w:type="paragraph" w:styleId="HTML0">
    <w:name w:val="HTML Preformatted"/>
    <w:basedOn w:val="af5"/>
    <w:link w:val="HTMLChar0"/>
    <w:qFormat/>
    <w:rsid w:val="000A3EEF"/>
    <w:pPr>
      <w:topLinePunct/>
      <w:adjustRightInd w:val="0"/>
    </w:pPr>
    <w:rPr>
      <w:rFonts w:ascii="Courier New" w:hAnsi="Courier New"/>
      <w:sz w:val="20"/>
    </w:rPr>
  </w:style>
  <w:style w:type="paragraph" w:styleId="afff3">
    <w:name w:val="Normal (Web)"/>
    <w:basedOn w:val="af5"/>
    <w:qFormat/>
    <w:rsid w:val="000A3EE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A3EEF"/>
    <w:pPr>
      <w:spacing w:beforeLines="10" w:afterLines="10" w:line="300" w:lineRule="auto"/>
      <w:ind w:leftChars="550" w:left="550"/>
    </w:pPr>
    <w:rPr>
      <w:rFonts w:ascii="Arial" w:hAnsi="Arial"/>
    </w:rPr>
  </w:style>
  <w:style w:type="paragraph" w:styleId="29">
    <w:name w:val="index 2"/>
    <w:basedOn w:val="af5"/>
    <w:next w:val="af5"/>
    <w:qFormat/>
    <w:rsid w:val="000A3EEF"/>
    <w:pPr>
      <w:spacing w:line="300" w:lineRule="auto"/>
      <w:ind w:left="420"/>
    </w:pPr>
    <w:rPr>
      <w:rFonts w:ascii="Arial" w:hAnsi="Arial"/>
    </w:rPr>
  </w:style>
  <w:style w:type="paragraph" w:styleId="afff4">
    <w:name w:val="annotation subject"/>
    <w:basedOn w:val="aff3"/>
    <w:next w:val="aff3"/>
    <w:link w:val="Chard"/>
    <w:unhideWhenUsed/>
    <w:qFormat/>
    <w:rsid w:val="000A3EEF"/>
    <w:rPr>
      <w:b/>
      <w:bCs/>
    </w:rPr>
  </w:style>
  <w:style w:type="paragraph" w:styleId="afff5">
    <w:name w:val="Body Text First Indent"/>
    <w:basedOn w:val="af5"/>
    <w:link w:val="Chare"/>
    <w:qFormat/>
    <w:rsid w:val="000A3EEF"/>
    <w:pPr>
      <w:spacing w:after="120"/>
      <w:ind w:firstLineChars="100" w:firstLine="420"/>
    </w:pPr>
  </w:style>
  <w:style w:type="table" w:styleId="afff6">
    <w:name w:val="Table Grid"/>
    <w:basedOn w:val="af8"/>
    <w:uiPriority w:val="59"/>
    <w:qFormat/>
    <w:rsid w:val="000A3EE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A3EEF"/>
    <w:rPr>
      <w:b/>
    </w:rPr>
  </w:style>
  <w:style w:type="character" w:styleId="afff8">
    <w:name w:val="endnote reference"/>
    <w:qFormat/>
    <w:rsid w:val="000A3EEF"/>
    <w:rPr>
      <w:b/>
      <w:vertAlign w:val="superscript"/>
    </w:rPr>
  </w:style>
  <w:style w:type="character" w:styleId="afff9">
    <w:name w:val="page number"/>
    <w:basedOn w:val="af7"/>
    <w:qFormat/>
    <w:rsid w:val="000A3EEF"/>
  </w:style>
  <w:style w:type="character" w:styleId="afffa">
    <w:name w:val="FollowedHyperlink"/>
    <w:basedOn w:val="af7"/>
    <w:qFormat/>
    <w:rsid w:val="000A3EEF"/>
    <w:rPr>
      <w:color w:val="800080"/>
      <w:u w:val="single"/>
    </w:rPr>
  </w:style>
  <w:style w:type="character" w:styleId="afffb">
    <w:name w:val="Emphasis"/>
    <w:basedOn w:val="af7"/>
    <w:uiPriority w:val="20"/>
    <w:qFormat/>
    <w:locked/>
    <w:rsid w:val="000A3EEF"/>
    <w:rPr>
      <w:i/>
      <w:iCs/>
    </w:rPr>
  </w:style>
  <w:style w:type="character" w:styleId="HTML1">
    <w:name w:val="HTML Definition"/>
    <w:qFormat/>
    <w:rsid w:val="000A3EEF"/>
    <w:rPr>
      <w:i/>
    </w:rPr>
  </w:style>
  <w:style w:type="character" w:styleId="HTML2">
    <w:name w:val="HTML Typewriter"/>
    <w:qFormat/>
    <w:rsid w:val="000A3EEF"/>
    <w:rPr>
      <w:rFonts w:ascii="Courier New" w:hAnsi="Courier New"/>
      <w:sz w:val="20"/>
    </w:rPr>
  </w:style>
  <w:style w:type="character" w:styleId="HTML3">
    <w:name w:val="HTML Acronym"/>
    <w:basedOn w:val="af7"/>
    <w:qFormat/>
    <w:rsid w:val="000A3EEF"/>
  </w:style>
  <w:style w:type="character" w:styleId="HTML4">
    <w:name w:val="HTML Variable"/>
    <w:qFormat/>
    <w:rsid w:val="000A3EEF"/>
    <w:rPr>
      <w:i/>
    </w:rPr>
  </w:style>
  <w:style w:type="character" w:styleId="afffc">
    <w:name w:val="Hyperlink"/>
    <w:basedOn w:val="af7"/>
    <w:uiPriority w:val="99"/>
    <w:unhideWhenUsed/>
    <w:qFormat/>
    <w:rsid w:val="000A3EEF"/>
    <w:rPr>
      <w:color w:val="0000FF"/>
      <w:u w:val="single"/>
    </w:rPr>
  </w:style>
  <w:style w:type="character" w:styleId="HTML5">
    <w:name w:val="HTML Code"/>
    <w:qFormat/>
    <w:rsid w:val="000A3EEF"/>
    <w:rPr>
      <w:rFonts w:ascii="Courier New" w:hAnsi="Courier New"/>
      <w:sz w:val="20"/>
    </w:rPr>
  </w:style>
  <w:style w:type="character" w:styleId="afffd">
    <w:name w:val="annotation reference"/>
    <w:basedOn w:val="af7"/>
    <w:unhideWhenUsed/>
    <w:qFormat/>
    <w:rsid w:val="000A3EEF"/>
    <w:rPr>
      <w:sz w:val="21"/>
      <w:szCs w:val="21"/>
    </w:rPr>
  </w:style>
  <w:style w:type="character" w:styleId="HTML6">
    <w:name w:val="HTML Cite"/>
    <w:qFormat/>
    <w:rsid w:val="000A3EEF"/>
    <w:rPr>
      <w:i/>
    </w:rPr>
  </w:style>
  <w:style w:type="character" w:styleId="afffe">
    <w:name w:val="footnote reference"/>
    <w:qFormat/>
    <w:rsid w:val="000A3EEF"/>
    <w:rPr>
      <w:vertAlign w:val="superscript"/>
    </w:rPr>
  </w:style>
  <w:style w:type="character" w:styleId="HTML7">
    <w:name w:val="HTML Keyboard"/>
    <w:qFormat/>
    <w:rsid w:val="000A3EEF"/>
    <w:rPr>
      <w:rFonts w:ascii="Courier New" w:hAnsi="Courier New"/>
      <w:sz w:val="20"/>
    </w:rPr>
  </w:style>
  <w:style w:type="character" w:styleId="HTML8">
    <w:name w:val="HTML Sample"/>
    <w:qFormat/>
    <w:rsid w:val="000A3EEF"/>
    <w:rPr>
      <w:rFonts w:ascii="Courier New" w:hAnsi="Courier New"/>
    </w:rPr>
  </w:style>
  <w:style w:type="paragraph" w:customStyle="1" w:styleId="12">
    <w:name w:val="列出段落1"/>
    <w:basedOn w:val="af5"/>
    <w:next w:val="af5"/>
    <w:qFormat/>
    <w:rsid w:val="000A3EEF"/>
    <w:pPr>
      <w:ind w:firstLineChars="200" w:firstLine="420"/>
    </w:pPr>
    <w:rPr>
      <w:rFonts w:ascii="Calibri" w:eastAsia="微软雅黑" w:hAnsi="Calibri"/>
    </w:rPr>
  </w:style>
  <w:style w:type="character" w:customStyle="1" w:styleId="1Char">
    <w:name w:val="标题 1 Char"/>
    <w:basedOn w:val="af7"/>
    <w:link w:val="1"/>
    <w:qFormat/>
    <w:rsid w:val="000A3EEF"/>
    <w:rPr>
      <w:rFonts w:ascii="Times New Roman" w:hAnsi="Times New Roman"/>
      <w:color w:val="000000"/>
      <w:kern w:val="2"/>
      <w:sz w:val="24"/>
    </w:rPr>
  </w:style>
  <w:style w:type="character" w:customStyle="1" w:styleId="2Char">
    <w:name w:val="标题 2 Char"/>
    <w:basedOn w:val="af7"/>
    <w:link w:val="20"/>
    <w:qFormat/>
    <w:rsid w:val="000A3EEF"/>
    <w:rPr>
      <w:rFonts w:ascii="Arial" w:eastAsia="黑体" w:hAnsi="Arial"/>
      <w:sz w:val="32"/>
    </w:rPr>
  </w:style>
  <w:style w:type="character" w:customStyle="1" w:styleId="3Char">
    <w:name w:val="标题 3 Char"/>
    <w:basedOn w:val="af7"/>
    <w:link w:val="3"/>
    <w:qFormat/>
    <w:rsid w:val="000A3EEF"/>
    <w:rPr>
      <w:rFonts w:ascii="宋体" w:hAnsi="宋体" w:cs="宋体"/>
      <w:b/>
      <w:bCs/>
      <w:sz w:val="27"/>
      <w:szCs w:val="27"/>
    </w:rPr>
  </w:style>
  <w:style w:type="character" w:customStyle="1" w:styleId="4Char">
    <w:name w:val="标题 4 Char"/>
    <w:basedOn w:val="af7"/>
    <w:link w:val="4"/>
    <w:qFormat/>
    <w:rsid w:val="000A3EEF"/>
    <w:rPr>
      <w:rFonts w:ascii="Times New Roman" w:hAnsi="Times New Roman"/>
      <w:kern w:val="2"/>
      <w:sz w:val="18"/>
      <w:szCs w:val="18"/>
    </w:rPr>
  </w:style>
  <w:style w:type="character" w:customStyle="1" w:styleId="5Char">
    <w:name w:val="标题 5 Char"/>
    <w:basedOn w:val="af7"/>
    <w:link w:val="5"/>
    <w:qFormat/>
    <w:rsid w:val="000A3EEF"/>
    <w:rPr>
      <w:rFonts w:ascii="Times New Roman" w:hAnsi="Times New Roman"/>
      <w:b/>
      <w:kern w:val="2"/>
      <w:sz w:val="28"/>
    </w:rPr>
  </w:style>
  <w:style w:type="character" w:customStyle="1" w:styleId="6Char">
    <w:name w:val="标题 6 Char"/>
    <w:basedOn w:val="af7"/>
    <w:link w:val="6"/>
    <w:qFormat/>
    <w:rsid w:val="000A3EEF"/>
    <w:rPr>
      <w:rFonts w:ascii="Arial" w:eastAsia="黑体" w:hAnsi="Arial"/>
      <w:b/>
      <w:kern w:val="2"/>
      <w:sz w:val="24"/>
    </w:rPr>
  </w:style>
  <w:style w:type="character" w:customStyle="1" w:styleId="7Char">
    <w:name w:val="标题 7 Char"/>
    <w:basedOn w:val="af7"/>
    <w:link w:val="7"/>
    <w:qFormat/>
    <w:rsid w:val="000A3EEF"/>
    <w:rPr>
      <w:rFonts w:ascii="Times New Roman" w:hAnsi="Times New Roman"/>
      <w:b/>
      <w:kern w:val="2"/>
      <w:sz w:val="24"/>
    </w:rPr>
  </w:style>
  <w:style w:type="character" w:customStyle="1" w:styleId="8Char">
    <w:name w:val="标题 8 Char"/>
    <w:basedOn w:val="af7"/>
    <w:link w:val="8"/>
    <w:qFormat/>
    <w:rsid w:val="000A3EEF"/>
    <w:rPr>
      <w:rFonts w:ascii="宋体" w:hAnsi="Times New Roman"/>
      <w:b/>
      <w:sz w:val="21"/>
    </w:rPr>
  </w:style>
  <w:style w:type="character" w:customStyle="1" w:styleId="9Char">
    <w:name w:val="标题 9 Char"/>
    <w:basedOn w:val="af7"/>
    <w:link w:val="9"/>
    <w:qFormat/>
    <w:rsid w:val="000A3EEF"/>
    <w:rPr>
      <w:rFonts w:ascii="Arial" w:eastAsia="黑体" w:hAnsi="Arial"/>
      <w:kern w:val="2"/>
      <w:sz w:val="21"/>
    </w:rPr>
  </w:style>
  <w:style w:type="character" w:customStyle="1" w:styleId="Char3">
    <w:name w:val="批注文字 Char"/>
    <w:basedOn w:val="af7"/>
    <w:link w:val="aff3"/>
    <w:uiPriority w:val="99"/>
    <w:qFormat/>
    <w:rsid w:val="000A3EEF"/>
    <w:rPr>
      <w:kern w:val="2"/>
      <w:sz w:val="21"/>
    </w:rPr>
  </w:style>
  <w:style w:type="character" w:customStyle="1" w:styleId="Chard">
    <w:name w:val="批注主题 Char"/>
    <w:basedOn w:val="Char3"/>
    <w:link w:val="afff4"/>
    <w:qFormat/>
    <w:rsid w:val="000A3EEF"/>
    <w:rPr>
      <w:b/>
      <w:bCs/>
    </w:rPr>
  </w:style>
  <w:style w:type="character" w:customStyle="1" w:styleId="Char4">
    <w:name w:val="正文文本 Char"/>
    <w:basedOn w:val="af7"/>
    <w:link w:val="aff4"/>
    <w:qFormat/>
    <w:rsid w:val="000A3EEF"/>
    <w:rPr>
      <w:rFonts w:ascii="Times New Roman" w:hAnsi="Times New Roman"/>
      <w:kern w:val="2"/>
    </w:rPr>
  </w:style>
  <w:style w:type="character" w:customStyle="1" w:styleId="Char">
    <w:name w:val="正文文本缩进 Char"/>
    <w:basedOn w:val="af7"/>
    <w:link w:val="afa"/>
    <w:qFormat/>
    <w:rsid w:val="000A3EEF"/>
    <w:rPr>
      <w:b/>
      <w:kern w:val="2"/>
      <w:sz w:val="30"/>
    </w:rPr>
  </w:style>
  <w:style w:type="character" w:customStyle="1" w:styleId="Char7">
    <w:name w:val="批注框文本 Char"/>
    <w:basedOn w:val="af7"/>
    <w:link w:val="affb"/>
    <w:qFormat/>
    <w:rsid w:val="000A3EEF"/>
    <w:rPr>
      <w:kern w:val="2"/>
      <w:sz w:val="18"/>
      <w:szCs w:val="18"/>
    </w:rPr>
  </w:style>
  <w:style w:type="character" w:customStyle="1" w:styleId="Char8">
    <w:name w:val="页脚 Char"/>
    <w:basedOn w:val="af7"/>
    <w:link w:val="affc"/>
    <w:qFormat/>
    <w:locked/>
    <w:rsid w:val="000A3EEF"/>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0A3EEF"/>
    <w:rPr>
      <w:rFonts w:ascii="Times New Roman" w:eastAsia="宋体" w:hAnsi="Times New Roman" w:cs="Times New Roman"/>
      <w:sz w:val="18"/>
      <w:szCs w:val="18"/>
    </w:rPr>
  </w:style>
  <w:style w:type="character" w:customStyle="1" w:styleId="2Char2">
    <w:name w:val="正文文本 2 Char"/>
    <w:basedOn w:val="af7"/>
    <w:link w:val="27"/>
    <w:qFormat/>
    <w:rsid w:val="000A3EEF"/>
    <w:rPr>
      <w:kern w:val="2"/>
      <w:sz w:val="21"/>
    </w:rPr>
  </w:style>
  <w:style w:type="paragraph" w:customStyle="1" w:styleId="affff">
    <w:name w:val="普通文字"/>
    <w:basedOn w:val="af5"/>
    <w:next w:val="af5"/>
    <w:qFormat/>
    <w:rsid w:val="000A3EEF"/>
    <w:rPr>
      <w:rFonts w:ascii="宋体"/>
      <w:kern w:val="0"/>
      <w:sz w:val="24"/>
      <w:u w:color="000000"/>
    </w:rPr>
  </w:style>
  <w:style w:type="character" w:customStyle="1" w:styleId="13">
    <w:name w:val="明显参考1"/>
    <w:basedOn w:val="af7"/>
    <w:uiPriority w:val="99"/>
    <w:qFormat/>
    <w:rsid w:val="000A3EEF"/>
    <w:rPr>
      <w:rFonts w:cs="Times New Roman"/>
      <w:b/>
      <w:bCs/>
      <w:smallCaps/>
      <w:color w:val="C0504D"/>
      <w:spacing w:val="5"/>
      <w:u w:val="single"/>
    </w:rPr>
  </w:style>
  <w:style w:type="paragraph" w:customStyle="1" w:styleId="110">
    <w:name w:val="正文_1_1"/>
    <w:qFormat/>
    <w:rsid w:val="000A3EEF"/>
    <w:pPr>
      <w:widowControl w:val="0"/>
      <w:jc w:val="both"/>
    </w:pPr>
    <w:rPr>
      <w:rFonts w:ascii="Calibri" w:hAnsi="Calibri"/>
      <w:kern w:val="2"/>
      <w:sz w:val="21"/>
      <w:szCs w:val="22"/>
    </w:rPr>
  </w:style>
  <w:style w:type="paragraph" w:styleId="affff0">
    <w:name w:val="List Paragraph"/>
    <w:basedOn w:val="af5"/>
    <w:qFormat/>
    <w:rsid w:val="000A3EEF"/>
    <w:pPr>
      <w:ind w:firstLineChars="200" w:firstLine="420"/>
    </w:pPr>
  </w:style>
  <w:style w:type="paragraph" w:customStyle="1" w:styleId="14">
    <w:name w:val="正文_1"/>
    <w:qFormat/>
    <w:rsid w:val="000A3EEF"/>
    <w:pPr>
      <w:widowControl w:val="0"/>
      <w:jc w:val="both"/>
    </w:pPr>
    <w:rPr>
      <w:rFonts w:ascii="Calibri" w:hAnsi="Calibri"/>
      <w:kern w:val="2"/>
      <w:sz w:val="21"/>
      <w:szCs w:val="22"/>
    </w:rPr>
  </w:style>
  <w:style w:type="paragraph" w:customStyle="1" w:styleId="100">
    <w:name w:val="正文_1_0"/>
    <w:qFormat/>
    <w:rsid w:val="000A3EEF"/>
    <w:pPr>
      <w:widowControl w:val="0"/>
      <w:jc w:val="both"/>
    </w:pPr>
    <w:rPr>
      <w:rFonts w:ascii="Calibri" w:hAnsi="Calibri"/>
      <w:kern w:val="2"/>
      <w:sz w:val="21"/>
      <w:szCs w:val="22"/>
    </w:rPr>
  </w:style>
  <w:style w:type="paragraph" w:customStyle="1" w:styleId="Normal00">
    <w:name w:val="Normal_0_0"/>
    <w:qFormat/>
    <w:rsid w:val="000A3EEF"/>
    <w:rPr>
      <w:rFonts w:ascii="黑体" w:eastAsia="黑体" w:hAnsi="黑体"/>
      <w:b/>
      <w:sz w:val="32"/>
      <w:szCs w:val="24"/>
    </w:rPr>
  </w:style>
  <w:style w:type="character" w:customStyle="1" w:styleId="1CharChar">
    <w:name w:val="样式 标题 1 + 加粗 Char Char"/>
    <w:basedOn w:val="1CharChar0"/>
    <w:qFormat/>
    <w:rsid w:val="000A3EEF"/>
    <w:rPr>
      <w:b/>
      <w:bCs/>
    </w:rPr>
  </w:style>
  <w:style w:type="character" w:customStyle="1" w:styleId="1CharChar0">
    <w:name w:val="标题 1 Char Char"/>
    <w:basedOn w:val="af7"/>
    <w:qFormat/>
    <w:rsid w:val="000A3EEF"/>
    <w:rPr>
      <w:rFonts w:eastAsia="黑体"/>
      <w:kern w:val="44"/>
      <w:sz w:val="28"/>
      <w:szCs w:val="28"/>
      <w:lang w:val="en-US" w:eastAsia="zh-CN" w:bidi="ar-SA"/>
    </w:rPr>
  </w:style>
  <w:style w:type="character" w:customStyle="1" w:styleId="CharChar">
    <w:name w:val="表头 Char Char"/>
    <w:basedOn w:val="af7"/>
    <w:qFormat/>
    <w:rsid w:val="000A3EEF"/>
    <w:rPr>
      <w:rFonts w:eastAsia="黑体"/>
      <w:kern w:val="2"/>
      <w:sz w:val="21"/>
      <w:szCs w:val="21"/>
      <w:lang w:val="en-US" w:eastAsia="zh-CN" w:bidi="ar-SA"/>
    </w:rPr>
  </w:style>
  <w:style w:type="character" w:customStyle="1" w:styleId="2CharChar">
    <w:name w:val="样式 标题 2 + 五号 Char Char"/>
    <w:basedOn w:val="af7"/>
    <w:qFormat/>
    <w:rsid w:val="000A3EEF"/>
    <w:rPr>
      <w:rFonts w:eastAsia="黑体"/>
      <w:bCs/>
      <w:kern w:val="2"/>
      <w:sz w:val="21"/>
      <w:szCs w:val="21"/>
      <w:lang w:val="en-US" w:eastAsia="zh-CN" w:bidi="ar-SA"/>
    </w:rPr>
  </w:style>
  <w:style w:type="character" w:customStyle="1" w:styleId="3Char0">
    <w:name w:val="正文文本缩进 3 Char"/>
    <w:basedOn w:val="af7"/>
    <w:link w:val="36"/>
    <w:qFormat/>
    <w:rsid w:val="000A3EEF"/>
    <w:rPr>
      <w:rFonts w:ascii="Times New Roman" w:hAnsi="Times New Roman"/>
      <w:kern w:val="2"/>
      <w:sz w:val="24"/>
    </w:rPr>
  </w:style>
  <w:style w:type="character" w:customStyle="1" w:styleId="Char2">
    <w:name w:val="文档结构图 Char"/>
    <w:basedOn w:val="af7"/>
    <w:link w:val="aff2"/>
    <w:qFormat/>
    <w:rsid w:val="000A3EEF"/>
    <w:rPr>
      <w:rFonts w:ascii="Times New Roman" w:hAnsi="Times New Roman"/>
      <w:kern w:val="2"/>
      <w:sz w:val="21"/>
      <w:shd w:val="clear" w:color="auto" w:fill="000080"/>
    </w:rPr>
  </w:style>
  <w:style w:type="character" w:customStyle="1" w:styleId="Char5">
    <w:name w:val="日期 Char"/>
    <w:basedOn w:val="af7"/>
    <w:link w:val="aff8"/>
    <w:qFormat/>
    <w:rsid w:val="000A3EEF"/>
    <w:rPr>
      <w:rFonts w:ascii="Arial" w:hAnsi="Arial"/>
      <w:kern w:val="2"/>
      <w:sz w:val="21"/>
    </w:rPr>
  </w:style>
  <w:style w:type="paragraph" w:customStyle="1" w:styleId="p0">
    <w:name w:val="p0"/>
    <w:basedOn w:val="af5"/>
    <w:qFormat/>
    <w:rsid w:val="000A3EEF"/>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0A3EEF"/>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0A3EEF"/>
  </w:style>
  <w:style w:type="paragraph" w:customStyle="1" w:styleId="20505">
    <w:name w:val="样式 标题 2 + 段前: 0.5 行 段后: 0.5 行"/>
    <w:basedOn w:val="20"/>
    <w:qFormat/>
    <w:rsid w:val="000A3EEF"/>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0A3EEF"/>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0A3EEF"/>
    <w:rPr>
      <w:b/>
      <w:bCs/>
    </w:rPr>
  </w:style>
  <w:style w:type="paragraph" w:customStyle="1" w:styleId="affff2">
    <w:name w:val="表头"/>
    <w:basedOn w:val="af5"/>
    <w:link w:val="Charf"/>
    <w:qFormat/>
    <w:rsid w:val="000A3EEF"/>
    <w:pPr>
      <w:topLinePunct/>
      <w:spacing w:before="160" w:after="60"/>
      <w:jc w:val="center"/>
    </w:pPr>
    <w:rPr>
      <w:rFonts w:eastAsia="黑体"/>
      <w:szCs w:val="21"/>
    </w:rPr>
  </w:style>
  <w:style w:type="character" w:customStyle="1" w:styleId="Charf">
    <w:name w:val="表头 Char"/>
    <w:basedOn w:val="af7"/>
    <w:link w:val="affff2"/>
    <w:qFormat/>
    <w:rsid w:val="000A3EEF"/>
    <w:rPr>
      <w:rFonts w:ascii="Times New Roman" w:eastAsia="黑体" w:hAnsi="Times New Roman"/>
      <w:kern w:val="2"/>
      <w:sz w:val="21"/>
      <w:szCs w:val="21"/>
    </w:rPr>
  </w:style>
  <w:style w:type="character" w:customStyle="1" w:styleId="2Char1">
    <w:name w:val="正文文本缩进 2 Char"/>
    <w:basedOn w:val="af7"/>
    <w:link w:val="25"/>
    <w:qFormat/>
    <w:rsid w:val="000A3EEF"/>
    <w:rPr>
      <w:rFonts w:ascii="Times New Roman" w:hAnsi="Times New Roman"/>
      <w:kern w:val="2"/>
      <w:sz w:val="21"/>
    </w:rPr>
  </w:style>
  <w:style w:type="paragraph" w:customStyle="1" w:styleId="ParaCharCharCharCharChar">
    <w:name w:val="默认段落字体 Para Char Char Char Char Char"/>
    <w:basedOn w:val="af5"/>
    <w:qFormat/>
    <w:rsid w:val="000A3EEF"/>
    <w:rPr>
      <w:rFonts w:ascii="宋体" w:hAnsi="宋体"/>
      <w:b/>
      <w:color w:val="000000"/>
      <w:sz w:val="24"/>
      <w:szCs w:val="24"/>
    </w:rPr>
  </w:style>
  <w:style w:type="paragraph" w:customStyle="1" w:styleId="15">
    <w:name w:val="样式 标题 1 + 加粗"/>
    <w:basedOn w:val="1"/>
    <w:qFormat/>
    <w:rsid w:val="000A3EEF"/>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0A3EEF"/>
    <w:pPr>
      <w:topLinePunct/>
      <w:spacing w:before="160" w:after="60"/>
      <w:jc w:val="center"/>
    </w:pPr>
    <w:rPr>
      <w:rFonts w:eastAsia="黑体"/>
      <w:szCs w:val="21"/>
    </w:rPr>
  </w:style>
  <w:style w:type="paragraph" w:customStyle="1" w:styleId="CharChar1">
    <w:name w:val="Char Char"/>
    <w:basedOn w:val="af5"/>
    <w:qFormat/>
    <w:rsid w:val="000A3EEF"/>
    <w:rPr>
      <w:szCs w:val="21"/>
    </w:rPr>
  </w:style>
  <w:style w:type="paragraph" w:customStyle="1" w:styleId="affff3">
    <w:name w:val="列项——"/>
    <w:qFormat/>
    <w:rsid w:val="000A3EEF"/>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0A3EEF"/>
    <w:rPr>
      <w:szCs w:val="24"/>
    </w:rPr>
  </w:style>
  <w:style w:type="paragraph" w:customStyle="1" w:styleId="ParaCharCharCharCharCharCharChar">
    <w:name w:val="默认段落字体 Para Char Char Char Char Char Char Char"/>
    <w:basedOn w:val="af5"/>
    <w:qFormat/>
    <w:rsid w:val="000A3EEF"/>
    <w:pPr>
      <w:adjustRightInd w:val="0"/>
      <w:spacing w:line="360" w:lineRule="auto"/>
    </w:pPr>
    <w:rPr>
      <w:rFonts w:ascii="Tahoma" w:hAnsi="Tahoma"/>
      <w:kern w:val="0"/>
      <w:sz w:val="24"/>
    </w:rPr>
  </w:style>
  <w:style w:type="paragraph" w:customStyle="1" w:styleId="affff4">
    <w:name w:val="附录"/>
    <w:basedOn w:val="1"/>
    <w:qFormat/>
    <w:rsid w:val="000A3EEF"/>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0A3EEF"/>
    <w:rPr>
      <w:szCs w:val="24"/>
    </w:rPr>
  </w:style>
  <w:style w:type="paragraph" w:customStyle="1" w:styleId="2a">
    <w:name w:val="样式 标题 2 + 五号"/>
    <w:basedOn w:val="20"/>
    <w:qFormat/>
    <w:rsid w:val="000A3EEF"/>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0A3EEF"/>
    <w:rPr>
      <w:sz w:val="18"/>
      <w:szCs w:val="18"/>
    </w:rPr>
  </w:style>
  <w:style w:type="paragraph" w:customStyle="1" w:styleId="30015">
    <w:name w:val="标题 3 + 小四 段前: 0 磅 段后: 0 磅 行距: 1.5 倍行距"/>
    <w:basedOn w:val="3"/>
    <w:next w:val="3"/>
    <w:qFormat/>
    <w:rsid w:val="000A3EE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0A3EEF"/>
    <w:pPr>
      <w:topLinePunct/>
      <w:ind w:firstLineChars="200" w:firstLine="420"/>
    </w:pPr>
    <w:rPr>
      <w:rFonts w:ascii="宋体" w:hAnsi="宋体"/>
      <w:bCs/>
      <w:szCs w:val="21"/>
    </w:rPr>
  </w:style>
  <w:style w:type="paragraph" w:customStyle="1" w:styleId="affff6">
    <w:name w:val="段"/>
    <w:link w:val="CharChar3"/>
    <w:qFormat/>
    <w:rsid w:val="000A3EEF"/>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0A3EEF"/>
    <w:rPr>
      <w:rFonts w:ascii="宋体" w:hAnsi="Times New Roman"/>
      <w:sz w:val="21"/>
      <w:lang w:val="en-US" w:eastAsia="zh-CN" w:bidi="ar-SA"/>
    </w:rPr>
  </w:style>
  <w:style w:type="paragraph" w:customStyle="1" w:styleId="16">
    <w:name w:val="样式1"/>
    <w:basedOn w:val="af5"/>
    <w:link w:val="1Char0"/>
    <w:qFormat/>
    <w:rsid w:val="000A3EEF"/>
    <w:rPr>
      <w:sz w:val="28"/>
      <w:szCs w:val="24"/>
    </w:rPr>
  </w:style>
  <w:style w:type="character" w:customStyle="1" w:styleId="1Char0">
    <w:name w:val="样式1 Char"/>
    <w:basedOn w:val="af7"/>
    <w:link w:val="16"/>
    <w:qFormat/>
    <w:locked/>
    <w:rsid w:val="000A3EEF"/>
    <w:rPr>
      <w:rFonts w:ascii="Times New Roman" w:hAnsi="Times New Roman"/>
      <w:kern w:val="2"/>
      <w:sz w:val="28"/>
      <w:szCs w:val="24"/>
    </w:rPr>
  </w:style>
  <w:style w:type="paragraph" w:customStyle="1" w:styleId="44">
    <w:name w:val="样式4"/>
    <w:basedOn w:val="38"/>
    <w:qFormat/>
    <w:rsid w:val="000A3EE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0A3EEF"/>
  </w:style>
  <w:style w:type="paragraph" w:customStyle="1" w:styleId="2b">
    <w:name w:val="样式2"/>
    <w:basedOn w:val="16"/>
    <w:link w:val="2CharChar0"/>
    <w:qFormat/>
    <w:rsid w:val="000A3EEF"/>
  </w:style>
  <w:style w:type="character" w:customStyle="1" w:styleId="2CharChar0">
    <w:name w:val="样式2 Char Char"/>
    <w:link w:val="2b"/>
    <w:qFormat/>
    <w:rsid w:val="000A3EEF"/>
    <w:rPr>
      <w:rFonts w:ascii="Times New Roman" w:hAnsi="Times New Roman"/>
      <w:kern w:val="2"/>
      <w:sz w:val="28"/>
      <w:szCs w:val="24"/>
    </w:rPr>
  </w:style>
  <w:style w:type="paragraph" w:customStyle="1" w:styleId="17">
    <w:name w:val="正文1"/>
    <w:basedOn w:val="16"/>
    <w:link w:val="1Char1"/>
    <w:qFormat/>
    <w:rsid w:val="000A3EEF"/>
  </w:style>
  <w:style w:type="character" w:customStyle="1" w:styleId="1Char1">
    <w:name w:val="正文1 Char"/>
    <w:link w:val="17"/>
    <w:qFormat/>
    <w:rsid w:val="000A3EEF"/>
    <w:rPr>
      <w:rFonts w:ascii="Times New Roman" w:hAnsi="Times New Roman"/>
      <w:kern w:val="2"/>
      <w:sz w:val="28"/>
      <w:szCs w:val="24"/>
    </w:rPr>
  </w:style>
  <w:style w:type="character" w:customStyle="1" w:styleId="Charf1">
    <w:name w:val="纯文本 Char"/>
    <w:basedOn w:val="af7"/>
    <w:link w:val="aff7"/>
    <w:qFormat/>
    <w:rsid w:val="000A3EEF"/>
    <w:rPr>
      <w:rFonts w:ascii="宋体" w:hAnsi="Courier New"/>
      <w:kern w:val="2"/>
      <w:sz w:val="21"/>
    </w:rPr>
  </w:style>
  <w:style w:type="character" w:customStyle="1" w:styleId="Char10">
    <w:name w:val="纯文本 Char1"/>
    <w:basedOn w:val="af7"/>
    <w:link w:val="aff7"/>
    <w:uiPriority w:val="99"/>
    <w:semiHidden/>
    <w:qFormat/>
    <w:rsid w:val="000A3EEF"/>
    <w:rPr>
      <w:rFonts w:ascii="宋体" w:hAnsi="Courier New" w:cs="Courier New"/>
      <w:kern w:val="2"/>
      <w:sz w:val="21"/>
      <w:szCs w:val="21"/>
    </w:rPr>
  </w:style>
  <w:style w:type="character" w:customStyle="1" w:styleId="3Char2">
    <w:name w:val="正文文本 3 Char"/>
    <w:basedOn w:val="af7"/>
    <w:link w:val="31"/>
    <w:qFormat/>
    <w:rsid w:val="000A3EEF"/>
    <w:rPr>
      <w:kern w:val="2"/>
      <w:sz w:val="16"/>
      <w:szCs w:val="16"/>
    </w:rPr>
  </w:style>
  <w:style w:type="character" w:customStyle="1" w:styleId="3Char1">
    <w:name w:val="正文文本 3 Char1"/>
    <w:basedOn w:val="af7"/>
    <w:link w:val="31"/>
    <w:uiPriority w:val="99"/>
    <w:semiHidden/>
    <w:qFormat/>
    <w:rsid w:val="000A3EEF"/>
    <w:rPr>
      <w:rFonts w:ascii="Times New Roman" w:hAnsi="Times New Roman"/>
      <w:kern w:val="2"/>
      <w:sz w:val="16"/>
      <w:szCs w:val="16"/>
    </w:rPr>
  </w:style>
  <w:style w:type="character" w:customStyle="1" w:styleId="1Char2">
    <w:name w:val="样式 标题 1 + 加粗 Char"/>
    <w:basedOn w:val="1Char"/>
    <w:qFormat/>
    <w:rsid w:val="000A3EEF"/>
    <w:rPr>
      <w:rFonts w:eastAsia="黑体"/>
      <w:b/>
      <w:bCs/>
      <w:sz w:val="28"/>
      <w:szCs w:val="28"/>
      <w:lang w:val="en-US" w:eastAsia="zh-CN" w:bidi="ar-SA"/>
    </w:rPr>
  </w:style>
  <w:style w:type="paragraph" w:customStyle="1" w:styleId="affff7">
    <w:name w:val="一级条标题"/>
    <w:basedOn w:val="af5"/>
    <w:next w:val="af5"/>
    <w:qFormat/>
    <w:rsid w:val="000A3EEF"/>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0A3EEF"/>
    <w:pPr>
      <w:numPr>
        <w:ilvl w:val="3"/>
        <w:numId w:val="1"/>
      </w:numPr>
      <w:outlineLvl w:val="3"/>
    </w:pPr>
  </w:style>
  <w:style w:type="paragraph" w:customStyle="1" w:styleId="affff8">
    <w:name w:val="正文表标题"/>
    <w:next w:val="af5"/>
    <w:qFormat/>
    <w:rsid w:val="000A3EEF"/>
    <w:pPr>
      <w:jc w:val="center"/>
    </w:pPr>
    <w:rPr>
      <w:rFonts w:ascii="黑体" w:eastAsia="黑体"/>
      <w:sz w:val="21"/>
    </w:rPr>
  </w:style>
  <w:style w:type="paragraph" w:customStyle="1" w:styleId="affff9">
    <w:name w:val="注："/>
    <w:next w:val="af5"/>
    <w:qFormat/>
    <w:rsid w:val="000A3EEF"/>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0A3EEF"/>
    <w:rPr>
      <w:u w:val="single"/>
    </w:rPr>
  </w:style>
  <w:style w:type="character" w:customStyle="1" w:styleId="CharCharChar">
    <w:name w:val="样式 正文（首行缩进两字） Char + 加粗 Char Char"/>
    <w:qFormat/>
    <w:rsid w:val="000A3EEF"/>
    <w:rPr>
      <w:rFonts w:eastAsia="宋体"/>
      <w:b/>
      <w:kern w:val="2"/>
      <w:sz w:val="21"/>
      <w:lang w:val="en-US" w:eastAsia="zh-CN"/>
    </w:rPr>
  </w:style>
  <w:style w:type="character" w:customStyle="1" w:styleId="style251">
    <w:name w:val="style251"/>
    <w:qFormat/>
    <w:rsid w:val="000A3EEF"/>
    <w:rPr>
      <w:rFonts w:eastAsia="宋体"/>
      <w:kern w:val="2"/>
      <w:sz w:val="21"/>
      <w:lang w:val="en-US" w:eastAsia="zh-CN"/>
    </w:rPr>
  </w:style>
  <w:style w:type="character" w:customStyle="1" w:styleId="affffa">
    <w:name w:val="着重强调"/>
    <w:qFormat/>
    <w:rsid w:val="000A3EEF"/>
    <w:rPr>
      <w:rFonts w:ascii="Arial" w:hAnsi="Arial"/>
      <w:b/>
      <w:spacing w:val="-4"/>
    </w:rPr>
  </w:style>
  <w:style w:type="character" w:customStyle="1" w:styleId="affffb">
    <w:name w:val="发布"/>
    <w:qFormat/>
    <w:rsid w:val="000A3EEF"/>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0A3EEF"/>
  </w:style>
  <w:style w:type="character" w:customStyle="1" w:styleId="CharCharCharChar11CharChar">
    <w:name w:val="样式 正文缩进正文缩进 Char正文（首行缩进两字） Char Char正文（首行缩进两字） Char1正文（首行缩进两...1 Char Char"/>
    <w:link w:val="CharCharCharChar11"/>
    <w:qFormat/>
    <w:rsid w:val="000A3EE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A3EEF"/>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A3EEF"/>
    <w:pPr>
      <w:spacing w:line="300" w:lineRule="auto"/>
    </w:pPr>
  </w:style>
  <w:style w:type="character" w:customStyle="1" w:styleId="TimesNewRoman07401115CharChar">
    <w:name w:val="样式 Times New Roman 首行缩进:  0.74 厘米 段前: 0.1 行 行距1.15 Char Char"/>
    <w:link w:val="TimesNewRoman07401115"/>
    <w:qFormat/>
    <w:rsid w:val="000A3EEF"/>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0A3EEF"/>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0A3EEF"/>
  </w:style>
  <w:style w:type="paragraph" w:customStyle="1" w:styleId="TimesNewRoman0740115Tim">
    <w:name w:val="样式 样式 Times New Roman 首行缩进:  0.74 厘米 段前: 0行 行距1.15 + (符号) Tim..."/>
    <w:basedOn w:val="TimesNewRoman07401115"/>
    <w:link w:val="TimesNewRoman0740115TimCharChar"/>
    <w:qFormat/>
    <w:rsid w:val="000A3EEF"/>
  </w:style>
  <w:style w:type="character" w:customStyle="1" w:styleId="CharChar4">
    <w:name w:val="表格条文首行缩进 Char Char"/>
    <w:link w:val="affffc"/>
    <w:qFormat/>
    <w:rsid w:val="000A3EEF"/>
    <w:rPr>
      <w:rFonts w:ascii="宋体" w:hAnsi="宋体"/>
      <w:sz w:val="24"/>
    </w:rPr>
  </w:style>
  <w:style w:type="paragraph" w:customStyle="1" w:styleId="affffc">
    <w:name w:val="表格条文首行缩进"/>
    <w:basedOn w:val="af5"/>
    <w:link w:val="CharChar4"/>
    <w:qFormat/>
    <w:rsid w:val="000A3EEF"/>
    <w:pPr>
      <w:spacing w:line="360" w:lineRule="auto"/>
      <w:ind w:firstLineChars="200" w:firstLine="480"/>
      <w:jc w:val="left"/>
    </w:pPr>
    <w:rPr>
      <w:rFonts w:ascii="宋体" w:hAnsi="宋体"/>
      <w:kern w:val="0"/>
      <w:sz w:val="24"/>
    </w:rPr>
  </w:style>
  <w:style w:type="character" w:customStyle="1" w:styleId="affffd">
    <w:name w:val="个人撰写风格"/>
    <w:qFormat/>
    <w:rsid w:val="000A3EEF"/>
    <w:rPr>
      <w:rFonts w:ascii="Arial" w:eastAsia="宋体" w:hAnsi="Arial"/>
      <w:color w:val="auto"/>
      <w:sz w:val="20"/>
    </w:rPr>
  </w:style>
  <w:style w:type="character" w:customStyle="1" w:styleId="H2Char">
    <w:name w:val="H2 Char"/>
    <w:qFormat/>
    <w:rsid w:val="000A3EEF"/>
    <w:rPr>
      <w:rFonts w:ascii="Arial" w:eastAsia="黑体" w:hAnsi="Arial"/>
      <w:b/>
      <w:kern w:val="2"/>
      <w:sz w:val="32"/>
      <w:lang w:val="en-US" w:eastAsia="zh-CN"/>
    </w:rPr>
  </w:style>
  <w:style w:type="character" w:customStyle="1" w:styleId="affffe">
    <w:name w:val="样式 宋体"/>
    <w:qFormat/>
    <w:rsid w:val="000A3EEF"/>
    <w:rPr>
      <w:rFonts w:ascii="宋体" w:eastAsia="宋体"/>
      <w:sz w:val="18"/>
    </w:rPr>
  </w:style>
  <w:style w:type="character" w:customStyle="1" w:styleId="aCharChar">
    <w:name w:val="样式 a) Char Char"/>
    <w:link w:val="afffff"/>
    <w:qFormat/>
    <w:rsid w:val="000A3EEF"/>
    <w:rPr>
      <w:kern w:val="2"/>
      <w:sz w:val="21"/>
    </w:rPr>
  </w:style>
  <w:style w:type="paragraph" w:customStyle="1" w:styleId="afffff">
    <w:name w:val="样式 a)"/>
    <w:basedOn w:val="af5"/>
    <w:next w:val="af5"/>
    <w:link w:val="aCharChar"/>
    <w:qFormat/>
    <w:rsid w:val="000A3EEF"/>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0A3EEF"/>
    <w:rPr>
      <w:b/>
      <w:kern w:val="2"/>
      <w:sz w:val="21"/>
    </w:rPr>
  </w:style>
  <w:style w:type="paragraph" w:customStyle="1" w:styleId="201">
    <w:name w:val="样式 标题 2 + 段前: 0.1 行"/>
    <w:basedOn w:val="20"/>
    <w:link w:val="201CharChar"/>
    <w:qFormat/>
    <w:rsid w:val="000A3EEF"/>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0A3EEF"/>
  </w:style>
  <w:style w:type="character" w:customStyle="1" w:styleId="1CharCharChar">
    <w:name w:val="样式1正文（首行缩进两字） Char Char Char"/>
    <w:link w:val="1Char3"/>
    <w:qFormat/>
    <w:rsid w:val="000A3EEF"/>
    <w:rPr>
      <w:kern w:val="2"/>
      <w:sz w:val="21"/>
    </w:rPr>
  </w:style>
  <w:style w:type="paragraph" w:customStyle="1" w:styleId="1Char3">
    <w:name w:val="样式1正文（首行缩进两字） Char"/>
    <w:basedOn w:val="af5"/>
    <w:next w:val="af5"/>
    <w:link w:val="1CharCharChar"/>
    <w:qFormat/>
    <w:rsid w:val="000A3EEF"/>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0A3EEF"/>
    <w:pPr>
      <w:ind w:firstLineChars="0" w:firstLine="0"/>
      <w:jc w:val="center"/>
    </w:pPr>
  </w:style>
  <w:style w:type="character" w:customStyle="1" w:styleId="H1Char">
    <w:name w:val="H1 Char"/>
    <w:qFormat/>
    <w:rsid w:val="000A3EEF"/>
    <w:rPr>
      <w:rFonts w:ascii="Arial" w:eastAsia="黑体" w:hAnsi="Arial"/>
      <w:kern w:val="21"/>
      <w:sz w:val="21"/>
      <w:lang w:val="en-US" w:eastAsia="zh-CN"/>
    </w:rPr>
  </w:style>
  <w:style w:type="character" w:customStyle="1" w:styleId="2CharChar1">
    <w:name w:val="列表编号 2 Char Char"/>
    <w:qFormat/>
    <w:rsid w:val="000A3EEF"/>
    <w:rPr>
      <w:rFonts w:ascii="Arial" w:eastAsia="宋体" w:hAnsi="Arial"/>
      <w:sz w:val="18"/>
      <w:lang w:val="en-US" w:eastAsia="zh-CN"/>
    </w:rPr>
  </w:style>
  <w:style w:type="character" w:customStyle="1" w:styleId="CharChar20">
    <w:name w:val="Char Char2"/>
    <w:qFormat/>
    <w:rsid w:val="000A3EEF"/>
    <w:rPr>
      <w:rFonts w:ascii="Arial" w:eastAsia="宋体" w:hAnsi="Arial"/>
      <w:kern w:val="2"/>
      <w:sz w:val="21"/>
      <w:lang w:val="en-US" w:eastAsia="zh-CN"/>
    </w:rPr>
  </w:style>
  <w:style w:type="character" w:customStyle="1" w:styleId="CharChar5">
    <w:name w:val="科东_正文 Char Char"/>
    <w:link w:val="afffff0"/>
    <w:qFormat/>
    <w:rsid w:val="000A3EEF"/>
    <w:rPr>
      <w:kern w:val="2"/>
      <w:sz w:val="24"/>
    </w:rPr>
  </w:style>
  <w:style w:type="paragraph" w:customStyle="1" w:styleId="afffff0">
    <w:name w:val="科东_正文"/>
    <w:basedOn w:val="af5"/>
    <w:link w:val="CharChar5"/>
    <w:qFormat/>
    <w:rsid w:val="000A3EEF"/>
    <w:pPr>
      <w:spacing w:line="360" w:lineRule="auto"/>
      <w:ind w:firstLineChars="200" w:firstLine="200"/>
    </w:pPr>
    <w:rPr>
      <w:rFonts w:ascii="Calibri" w:hAnsi="Calibri"/>
      <w:sz w:val="24"/>
    </w:rPr>
  </w:style>
  <w:style w:type="character" w:customStyle="1" w:styleId="afffff1">
    <w:name w:val="个人答复风格"/>
    <w:qFormat/>
    <w:rsid w:val="000A3EEF"/>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0A3EEF"/>
    <w:rPr>
      <w:rFonts w:hAnsi="Arial"/>
      <w:kern w:val="2"/>
      <w:sz w:val="21"/>
    </w:rPr>
  </w:style>
  <w:style w:type="paragraph" w:customStyle="1" w:styleId="12Char20">
    <w:name w:val="样式1 正文（首行缩进2字） Char + 首行缩进:  2 字符 段前: 0 行"/>
    <w:basedOn w:val="af5"/>
    <w:next w:val="af5"/>
    <w:link w:val="12Char20CharChar"/>
    <w:qFormat/>
    <w:rsid w:val="000A3EEF"/>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0A3EEF"/>
    <w:rPr>
      <w:rFonts w:eastAsia="黑体"/>
      <w:sz w:val="21"/>
    </w:rPr>
  </w:style>
  <w:style w:type="paragraph" w:customStyle="1" w:styleId="a00">
    <w:name w:val="样式 a首行缩进:  0 字符 段前: 0 行 + 黑体"/>
    <w:basedOn w:val="a20"/>
    <w:link w:val="a00CharChar"/>
    <w:qFormat/>
    <w:rsid w:val="000A3EEF"/>
    <w:rPr>
      <w:rFonts w:eastAsia="黑体"/>
    </w:rPr>
  </w:style>
  <w:style w:type="paragraph" w:customStyle="1" w:styleId="a20">
    <w:name w:val="样式 a首行缩进:  2 字符 段前: 0 行"/>
    <w:basedOn w:val="af5"/>
    <w:link w:val="a20CharChar"/>
    <w:qFormat/>
    <w:rsid w:val="000A3EEF"/>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0A3EEF"/>
    <w:rPr>
      <w:sz w:val="21"/>
    </w:rPr>
  </w:style>
  <w:style w:type="character" w:customStyle="1" w:styleId="2CharChar2">
    <w:name w:val="朱2 Char Char"/>
    <w:basedOn w:val="2CharChar0"/>
    <w:link w:val="2c"/>
    <w:qFormat/>
    <w:rsid w:val="000A3EEF"/>
  </w:style>
  <w:style w:type="paragraph" w:customStyle="1" w:styleId="2c">
    <w:name w:val="朱2"/>
    <w:basedOn w:val="2b"/>
    <w:link w:val="2CharChar2"/>
    <w:qFormat/>
    <w:rsid w:val="000A3EEF"/>
    <w:pPr>
      <w:topLinePunct/>
      <w:adjustRightInd w:val="0"/>
      <w:spacing w:line="312" w:lineRule="exact"/>
    </w:pPr>
  </w:style>
  <w:style w:type="character" w:customStyle="1" w:styleId="LincerCharChar">
    <w:name w:val="Lincer表格样式 Char Char"/>
    <w:link w:val="Lincer"/>
    <w:qFormat/>
    <w:rsid w:val="000A3EEF"/>
    <w:rPr>
      <w:kern w:val="2"/>
      <w:sz w:val="21"/>
    </w:rPr>
  </w:style>
  <w:style w:type="paragraph" w:customStyle="1" w:styleId="Lincer">
    <w:name w:val="Lincer表格样式"/>
    <w:basedOn w:val="af5"/>
    <w:link w:val="LincerCharChar"/>
    <w:qFormat/>
    <w:rsid w:val="000A3EEF"/>
    <w:pPr>
      <w:ind w:left="344" w:hangingChars="164" w:hanging="344"/>
    </w:pPr>
    <w:rPr>
      <w:rFonts w:ascii="Calibri" w:hAnsi="Calibri"/>
    </w:rPr>
  </w:style>
  <w:style w:type="character" w:customStyle="1" w:styleId="Reference">
    <w:name w:val="Reference"/>
    <w:qFormat/>
    <w:rsid w:val="000A3EEF"/>
    <w:rPr>
      <w:rFonts w:ascii="Arial" w:hAnsi="Arial"/>
      <w:sz w:val="20"/>
      <w:lang w:val="en-US" w:eastAsia="zh-CN"/>
    </w:rPr>
  </w:style>
  <w:style w:type="character" w:customStyle="1" w:styleId="afffff2">
    <w:name w:val="上标"/>
    <w:qFormat/>
    <w:rsid w:val="000A3EEF"/>
    <w:rPr>
      <w:b/>
      <w:vertAlign w:val="superscript"/>
    </w:rPr>
  </w:style>
  <w:style w:type="character" w:customStyle="1" w:styleId="Char1Char">
    <w:name w:val="正文文本 Char1 Char"/>
    <w:qFormat/>
    <w:rsid w:val="000A3EEF"/>
    <w:rPr>
      <w:rFonts w:ascii="Arial" w:eastAsia="宋体" w:hAnsi="Arial"/>
      <w:kern w:val="2"/>
      <w:sz w:val="18"/>
      <w:lang w:val="en-US" w:eastAsia="zh-CN"/>
    </w:rPr>
  </w:style>
  <w:style w:type="character" w:customStyle="1" w:styleId="2CharChar3">
    <w:name w:val="附录标题2 Char Char"/>
    <w:link w:val="2d"/>
    <w:qFormat/>
    <w:rsid w:val="000A3EEF"/>
    <w:rPr>
      <w:rFonts w:ascii="Arial" w:eastAsia="黑体" w:hAnsi="Arial"/>
      <w:kern w:val="2"/>
      <w:sz w:val="21"/>
    </w:rPr>
  </w:style>
  <w:style w:type="paragraph" w:customStyle="1" w:styleId="2d">
    <w:name w:val="附录标题2"/>
    <w:basedOn w:val="20"/>
    <w:next w:val="afff5"/>
    <w:link w:val="2CharChar3"/>
    <w:qFormat/>
    <w:rsid w:val="000A3EEF"/>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4"/>
    <w:link w:val="afff5"/>
    <w:qFormat/>
    <w:rsid w:val="000A3EEF"/>
    <w:rPr>
      <w:sz w:val="21"/>
    </w:rPr>
  </w:style>
  <w:style w:type="character" w:customStyle="1" w:styleId="1401CharChar">
    <w:name w:val="样式1 悬挂缩进: 4 字符 段前: 0.1 行，小五 Char Char"/>
    <w:link w:val="1401"/>
    <w:qFormat/>
    <w:rsid w:val="000A3EEF"/>
    <w:rPr>
      <w:kern w:val="2"/>
      <w:sz w:val="18"/>
    </w:rPr>
  </w:style>
  <w:style w:type="paragraph" w:customStyle="1" w:styleId="1401">
    <w:name w:val="样式1 悬挂缩进: 4 字符 段前: 0.1 行，小五"/>
    <w:basedOn w:val="af5"/>
    <w:link w:val="1401CharChar"/>
    <w:qFormat/>
    <w:rsid w:val="000A3EEF"/>
    <w:pPr>
      <w:spacing w:beforeLines="10" w:line="312" w:lineRule="auto"/>
      <w:ind w:leftChars="400" w:left="400"/>
    </w:pPr>
    <w:rPr>
      <w:rFonts w:ascii="Calibri" w:hAnsi="Calibri"/>
      <w:sz w:val="18"/>
    </w:rPr>
  </w:style>
  <w:style w:type="character" w:customStyle="1" w:styleId="CharChar6">
    <w:name w:val="附录三 Char Char"/>
    <w:link w:val="afffff3"/>
    <w:qFormat/>
    <w:rsid w:val="000A3EEF"/>
    <w:rPr>
      <w:rFonts w:ascii="E-F1" w:eastAsia="黑体"/>
      <w:kern w:val="21"/>
      <w:sz w:val="21"/>
    </w:rPr>
  </w:style>
  <w:style w:type="paragraph" w:customStyle="1" w:styleId="afffff3">
    <w:name w:val="附录三"/>
    <w:basedOn w:val="af5"/>
    <w:link w:val="CharChar6"/>
    <w:qFormat/>
    <w:rsid w:val="000A3EEF"/>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0A3EEF"/>
    <w:rPr>
      <w:color w:val="0000FF"/>
    </w:rPr>
  </w:style>
  <w:style w:type="character" w:customStyle="1" w:styleId="120CharChar">
    <w:name w:val="样式1 样式 标题 2 + 段前: 0行 Char Char"/>
    <w:qFormat/>
    <w:rsid w:val="000A3EEF"/>
    <w:rPr>
      <w:rFonts w:eastAsia="黑体"/>
      <w:b/>
      <w:kern w:val="2"/>
      <w:sz w:val="21"/>
      <w:lang w:val="en-US" w:eastAsia="zh-CN"/>
    </w:rPr>
  </w:style>
  <w:style w:type="character" w:customStyle="1" w:styleId="CharChar7">
    <w:name w:val="_标准条文 Char Char"/>
    <w:link w:val="afffff4"/>
    <w:qFormat/>
    <w:rsid w:val="000A3EEF"/>
    <w:rPr>
      <w:rFonts w:ascii="Arial" w:hAnsi="Arial"/>
      <w:kern w:val="2"/>
      <w:sz w:val="21"/>
    </w:rPr>
  </w:style>
  <w:style w:type="paragraph" w:customStyle="1" w:styleId="afffff4">
    <w:name w:val="_标准条文"/>
    <w:basedOn w:val="af5"/>
    <w:link w:val="CharChar7"/>
    <w:qFormat/>
    <w:rsid w:val="000A3EEF"/>
    <w:pPr>
      <w:overflowPunct w:val="0"/>
      <w:snapToGrid w:val="0"/>
      <w:spacing w:line="276" w:lineRule="auto"/>
      <w:ind w:firstLineChars="200" w:firstLine="420"/>
    </w:pPr>
    <w:rPr>
      <w:rFonts w:ascii="Arial" w:hAnsi="Arial"/>
    </w:rPr>
  </w:style>
  <w:style w:type="character" w:customStyle="1" w:styleId="afffff5">
    <w:name w:val="标语"/>
    <w:qFormat/>
    <w:rsid w:val="000A3EEF"/>
    <w:rPr>
      <w:i/>
      <w:spacing w:val="-6"/>
      <w:sz w:val="24"/>
    </w:rPr>
  </w:style>
  <w:style w:type="character" w:customStyle="1" w:styleId="shorttext1">
    <w:name w:val="short_text1"/>
    <w:qFormat/>
    <w:rsid w:val="000A3EEF"/>
    <w:rPr>
      <w:sz w:val="29"/>
    </w:rPr>
  </w:style>
  <w:style w:type="character" w:customStyle="1" w:styleId="H3Char">
    <w:name w:val="H3 Char"/>
    <w:qFormat/>
    <w:rsid w:val="000A3EEF"/>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0A3EEF"/>
  </w:style>
  <w:style w:type="paragraph" w:customStyle="1" w:styleId="20101TimesNewRoman">
    <w:name w:val="样式 样式 样式 标题 2 + 段前: 0.1 行 + 段前: 0.1 行 + Times New Roman"/>
    <w:basedOn w:val="120"/>
    <w:link w:val="20101TimesNewRomanCharChar"/>
    <w:qFormat/>
    <w:rsid w:val="000A3EEF"/>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0"/>
    <w:next w:val="af5"/>
    <w:qFormat/>
    <w:rsid w:val="000A3EE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0A3EEF"/>
    <w:pPr>
      <w:spacing w:beforeLines="10" w:line="312" w:lineRule="auto"/>
    </w:pPr>
    <w:rPr>
      <w:bCs w:val="0"/>
    </w:rPr>
  </w:style>
  <w:style w:type="paragraph" w:customStyle="1" w:styleId="a6">
    <w:name w:val="三级无标题条"/>
    <w:basedOn w:val="af5"/>
    <w:qFormat/>
    <w:rsid w:val="000A3EEF"/>
    <w:pPr>
      <w:numPr>
        <w:ilvl w:val="4"/>
        <w:numId w:val="2"/>
      </w:numPr>
    </w:pPr>
    <w:rPr>
      <w:b/>
    </w:rPr>
  </w:style>
  <w:style w:type="paragraph" w:customStyle="1" w:styleId="20100312">
    <w:name w:val="样式 样式 正文文本 2 + 段前: 0.1 行 + 悬挂缩进: 0.03 字符 段后: 1.2 磅 行距: 单倍行距"/>
    <w:basedOn w:val="2010"/>
    <w:qFormat/>
    <w:rsid w:val="000A3EEF"/>
  </w:style>
  <w:style w:type="paragraph" w:customStyle="1" w:styleId="2010">
    <w:name w:val="样式 正文文本 2 + 段前: 0.1 行"/>
    <w:basedOn w:val="27"/>
    <w:qFormat/>
    <w:rsid w:val="000A3EEF"/>
    <w:pPr>
      <w:spacing w:beforeLines="10" w:after="0" w:line="264" w:lineRule="auto"/>
      <w:jc w:val="left"/>
    </w:pPr>
    <w:rPr>
      <w:sz w:val="18"/>
    </w:rPr>
  </w:style>
  <w:style w:type="character" w:customStyle="1" w:styleId="2Char0">
    <w:name w:val="正文首行缩进 2 Char"/>
    <w:basedOn w:val="Char"/>
    <w:link w:val="2"/>
    <w:qFormat/>
    <w:rsid w:val="000A3EEF"/>
    <w:rPr>
      <w:rFonts w:ascii="Times New Roman" w:hAnsi="Times New Roman"/>
      <w:sz w:val="21"/>
    </w:rPr>
  </w:style>
  <w:style w:type="paragraph" w:customStyle="1" w:styleId="Char201">
    <w:name w:val="样式 正文（首行缩进两字） Char + 黑色 首行缩进:  2 字符 段前: 0.1 行"/>
    <w:basedOn w:val="1Char3"/>
    <w:qFormat/>
    <w:rsid w:val="000A3EEF"/>
    <w:pPr>
      <w:spacing w:before="24" w:afterLines="10"/>
      <w:ind w:firstLine="200"/>
    </w:pPr>
    <w:rPr>
      <w:color w:val="000000"/>
    </w:rPr>
  </w:style>
  <w:style w:type="paragraph" w:customStyle="1" w:styleId="a7">
    <w:name w:val="四级无标题条"/>
    <w:basedOn w:val="af5"/>
    <w:qFormat/>
    <w:rsid w:val="000A3EEF"/>
    <w:pPr>
      <w:numPr>
        <w:ilvl w:val="5"/>
        <w:numId w:val="2"/>
      </w:numPr>
    </w:pPr>
    <w:rPr>
      <w:rFonts w:eastAsia="黑体"/>
      <w:b/>
    </w:rPr>
  </w:style>
  <w:style w:type="paragraph" w:customStyle="1" w:styleId="afffff6">
    <w:name w:val="封面标准文稿类别"/>
    <w:qFormat/>
    <w:rsid w:val="000A3EEF"/>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0A3EEF"/>
    <w:pPr>
      <w:topLinePunct/>
      <w:snapToGrid w:val="0"/>
      <w:spacing w:before="160" w:after="60"/>
      <w:jc w:val="center"/>
    </w:pPr>
  </w:style>
  <w:style w:type="character" w:customStyle="1" w:styleId="Char0">
    <w:name w:val="宏文本 Char"/>
    <w:basedOn w:val="af7"/>
    <w:link w:val="afb"/>
    <w:qFormat/>
    <w:rsid w:val="000A3EEF"/>
    <w:rPr>
      <w:rFonts w:ascii="Courier New" w:hAnsi="Courier New"/>
      <w:sz w:val="21"/>
    </w:rPr>
  </w:style>
  <w:style w:type="character" w:customStyle="1" w:styleId="Charb">
    <w:name w:val="标题 Char"/>
    <w:basedOn w:val="af7"/>
    <w:link w:val="afff0"/>
    <w:qFormat/>
    <w:rsid w:val="000A3EEF"/>
    <w:rPr>
      <w:rFonts w:ascii="Arial" w:hAnsi="Arial"/>
      <w:b/>
      <w:kern w:val="2"/>
      <w:sz w:val="32"/>
    </w:rPr>
  </w:style>
  <w:style w:type="paragraph" w:customStyle="1" w:styleId="afffff8">
    <w:name w:val="标准书脚_偶数页"/>
    <w:qFormat/>
    <w:rsid w:val="000A3EEF"/>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0A3EEF"/>
    <w:pPr>
      <w:tabs>
        <w:tab w:val="left" w:pos="1050"/>
        <w:tab w:val="left" w:pos="1080"/>
      </w:tabs>
      <w:spacing w:beforeLines="0" w:line="276" w:lineRule="auto"/>
    </w:pPr>
  </w:style>
  <w:style w:type="paragraph" w:customStyle="1" w:styleId="501">
    <w:name w:val="样式 标题 5 + 段前: 0.1 行"/>
    <w:basedOn w:val="5"/>
    <w:qFormat/>
    <w:rsid w:val="000A3EEF"/>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0A3EEF"/>
    <w:rPr>
      <w:rFonts w:ascii="Times New Roman" w:hAnsi="Times New Roman"/>
      <w:i/>
      <w:kern w:val="2"/>
      <w:sz w:val="21"/>
    </w:rPr>
  </w:style>
  <w:style w:type="paragraph" w:customStyle="1" w:styleId="Char20">
    <w:name w:val="样式 正文（首行缩进两字） Char + 首行缩进:  2 字符"/>
    <w:basedOn w:val="1Char3"/>
    <w:qFormat/>
    <w:rsid w:val="000A3EEF"/>
    <w:pPr>
      <w:spacing w:afterLines="10"/>
      <w:ind w:firstLine="200"/>
      <w:jc w:val="center"/>
    </w:pPr>
    <w:rPr>
      <w:b/>
    </w:rPr>
  </w:style>
  <w:style w:type="paragraph" w:customStyle="1" w:styleId="0">
    <w:name w:val="样式 首行缩进:  0 厘米 行距: 单倍行距"/>
    <w:basedOn w:val="af5"/>
    <w:qFormat/>
    <w:rsid w:val="000A3EEF"/>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0A3EEF"/>
    <w:pPr>
      <w:ind w:firstLine="420"/>
    </w:pPr>
  </w:style>
  <w:style w:type="paragraph" w:customStyle="1" w:styleId="077012010">
    <w:name w:val="样式 样式 首行缩进:  0.77 厘米 段前: 0.1 行 + 首行缩进:  2 字符 段前: 0.1 行"/>
    <w:basedOn w:val="af5"/>
    <w:qFormat/>
    <w:rsid w:val="000A3EEF"/>
    <w:pPr>
      <w:spacing w:line="276" w:lineRule="auto"/>
      <w:ind w:firstLineChars="200" w:firstLine="200"/>
    </w:pPr>
  </w:style>
  <w:style w:type="character" w:customStyle="1" w:styleId="Charc">
    <w:name w:val="脚注文本 Char"/>
    <w:basedOn w:val="af7"/>
    <w:link w:val="afff1"/>
    <w:qFormat/>
    <w:rsid w:val="000A3EEF"/>
    <w:rPr>
      <w:rFonts w:ascii="Times New Roman" w:hAnsi="Times New Roman"/>
      <w:kern w:val="2"/>
      <w:sz w:val="18"/>
    </w:rPr>
  </w:style>
  <w:style w:type="paragraph" w:customStyle="1" w:styleId="afffff9">
    <w:name w:val="术语定义三级条标题"/>
    <w:basedOn w:val="afffffa"/>
    <w:next w:val="affff6"/>
    <w:qFormat/>
    <w:rsid w:val="000A3EEF"/>
    <w:pPr>
      <w:tabs>
        <w:tab w:val="left" w:pos="1575"/>
      </w:tabs>
      <w:ind w:left="1575"/>
    </w:pPr>
  </w:style>
  <w:style w:type="paragraph" w:customStyle="1" w:styleId="afffffa">
    <w:name w:val="术语定义条标题"/>
    <w:basedOn w:val="afffffb"/>
    <w:next w:val="affff6"/>
    <w:qFormat/>
    <w:rsid w:val="000A3EE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0A3EEF"/>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0A3EEF"/>
    <w:pPr>
      <w:spacing w:line="0" w:lineRule="atLeast"/>
    </w:pPr>
    <w:rPr>
      <w:rFonts w:ascii="黑体" w:eastAsia="黑体"/>
      <w:b w:val="0"/>
    </w:rPr>
  </w:style>
  <w:style w:type="paragraph" w:customStyle="1" w:styleId="afffffd">
    <w:name w:val="发布部门"/>
    <w:next w:val="affff6"/>
    <w:qFormat/>
    <w:rsid w:val="000A3EEF"/>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0A3EEF"/>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0A3EEF"/>
    <w:rPr>
      <w:rFonts w:ascii="Arial" w:hAnsi="Arial"/>
      <w:sz w:val="18"/>
    </w:rPr>
  </w:style>
  <w:style w:type="character" w:customStyle="1" w:styleId="Char1">
    <w:name w:val="注释标题 Char"/>
    <w:basedOn w:val="af7"/>
    <w:link w:val="afd"/>
    <w:qFormat/>
    <w:rsid w:val="000A3EEF"/>
    <w:rPr>
      <w:rFonts w:ascii="Arial" w:eastAsia="黑体" w:hAnsi="Arial"/>
      <w:kern w:val="2"/>
      <w:sz w:val="21"/>
    </w:rPr>
  </w:style>
  <w:style w:type="paragraph" w:customStyle="1" w:styleId="afffffe">
    <w:name w:val="正文文字样式"/>
    <w:basedOn w:val="af5"/>
    <w:qFormat/>
    <w:rsid w:val="000A3EEF"/>
    <w:pPr>
      <w:spacing w:line="480" w:lineRule="exact"/>
      <w:ind w:firstLineChars="200" w:firstLine="480"/>
    </w:pPr>
    <w:rPr>
      <w:sz w:val="24"/>
    </w:rPr>
  </w:style>
  <w:style w:type="paragraph" w:customStyle="1" w:styleId="affffff">
    <w:name w:val="编号列项（三级）"/>
    <w:qFormat/>
    <w:rsid w:val="000A3EEF"/>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0A3EEF"/>
  </w:style>
  <w:style w:type="paragraph" w:customStyle="1" w:styleId="CM40">
    <w:name w:val="CM40"/>
    <w:basedOn w:val="Default"/>
    <w:next w:val="Default"/>
    <w:qFormat/>
    <w:rsid w:val="000A3EEF"/>
    <w:pPr>
      <w:spacing w:line="320" w:lineRule="atLeast"/>
    </w:pPr>
    <w:rPr>
      <w:rFonts w:ascii="Times New Roman"/>
      <w:color w:val="auto"/>
    </w:rPr>
  </w:style>
  <w:style w:type="paragraph" w:customStyle="1" w:styleId="Default">
    <w:name w:val="Default"/>
    <w:qFormat/>
    <w:rsid w:val="000A3EEF"/>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0A3EEF"/>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0A3EEF"/>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0A3EEF"/>
    <w:pPr>
      <w:tabs>
        <w:tab w:val="left" w:pos="315"/>
      </w:tabs>
      <w:ind w:leftChars="400" w:left="840"/>
    </w:pPr>
  </w:style>
  <w:style w:type="paragraph" w:customStyle="1" w:styleId="TimesNewRoman0112">
    <w:name w:val="样式 Times New Roman 段前: 0.1 行 行距: 多倍行距 1.2 字行"/>
    <w:basedOn w:val="af5"/>
    <w:qFormat/>
    <w:rsid w:val="000A3EEF"/>
    <w:pPr>
      <w:spacing w:line="276" w:lineRule="auto"/>
      <w:ind w:leftChars="200" w:left="420"/>
    </w:pPr>
  </w:style>
  <w:style w:type="paragraph" w:customStyle="1" w:styleId="affffff0">
    <w:name w:val="图表脚注"/>
    <w:next w:val="affff6"/>
    <w:qFormat/>
    <w:rsid w:val="000A3EEF"/>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0A3EE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0A3EEF"/>
    <w:pPr>
      <w:topLinePunct/>
      <w:spacing w:before="60" w:after="160"/>
      <w:jc w:val="center"/>
    </w:pPr>
    <w:rPr>
      <w:sz w:val="18"/>
    </w:rPr>
  </w:style>
  <w:style w:type="paragraph" w:customStyle="1" w:styleId="140TimesNewRoman">
    <w:name w:val="样式1 样式 标题 4 + 段前: 0 行 + Times New Roman"/>
    <w:basedOn w:val="af5"/>
    <w:next w:val="af5"/>
    <w:qFormat/>
    <w:rsid w:val="000A3EEF"/>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0A3EEF"/>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0A3EEF"/>
  </w:style>
  <w:style w:type="paragraph" w:customStyle="1" w:styleId="1111">
    <w:name w:val="1.1.1.1"/>
    <w:basedOn w:val="afff0"/>
    <w:next w:val="af5"/>
    <w:qFormat/>
    <w:rsid w:val="000A3EEF"/>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0A3EEF"/>
    <w:pPr>
      <w:tabs>
        <w:tab w:val="left" w:pos="210"/>
        <w:tab w:val="left" w:pos="1080"/>
      </w:tabs>
      <w:spacing w:line="276" w:lineRule="auto"/>
      <w:outlineLvl w:val="5"/>
    </w:pPr>
    <w:rPr>
      <w:b/>
    </w:rPr>
  </w:style>
  <w:style w:type="paragraph" w:customStyle="1" w:styleId="affffff3">
    <w:name w:val="正文_配电_小四"/>
    <w:basedOn w:val="af5"/>
    <w:qFormat/>
    <w:rsid w:val="000A3EEF"/>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0A3EEF"/>
    <w:rPr>
      <w:rFonts w:ascii="Arial" w:eastAsia="黑体" w:hAnsi="Arial"/>
      <w:kern w:val="2"/>
      <w:sz w:val="48"/>
    </w:rPr>
  </w:style>
  <w:style w:type="character" w:customStyle="1" w:styleId="HTMLChar0">
    <w:name w:val="HTML 预设格式 Char"/>
    <w:basedOn w:val="af7"/>
    <w:link w:val="HTML0"/>
    <w:qFormat/>
    <w:rsid w:val="000A3EEF"/>
    <w:rPr>
      <w:rFonts w:ascii="Courier New" w:hAnsi="Courier New"/>
      <w:kern w:val="2"/>
    </w:rPr>
  </w:style>
  <w:style w:type="paragraph" w:customStyle="1" w:styleId="1301010505">
    <w:name w:val="样式1 标题 3 + 段前: 0.1 行 + 段前: 0.1 行 + 段前: 0.5 行 段后: 0.5 行"/>
    <w:basedOn w:val="130101"/>
    <w:qFormat/>
    <w:rsid w:val="000A3EEF"/>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0A3EEF"/>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0A3EEF"/>
    <w:rPr>
      <w:rFonts w:ascii="Times New Roman"/>
      <w:color w:val="auto"/>
    </w:rPr>
  </w:style>
  <w:style w:type="paragraph" w:customStyle="1" w:styleId="affffff4">
    <w:name w:val="a"/>
    <w:basedOn w:val="1H1H11H12H13H14H15H16H17H18H19H110H111H112H1"/>
    <w:qFormat/>
    <w:rsid w:val="000A3EEF"/>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0A3EE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0A3EEF"/>
    <w:pPr>
      <w:spacing w:line="360" w:lineRule="exact"/>
      <w:ind w:firstLineChars="200" w:firstLine="420"/>
    </w:pPr>
    <w:rPr>
      <w:kern w:val="2"/>
      <w:sz w:val="21"/>
    </w:rPr>
  </w:style>
  <w:style w:type="paragraph" w:customStyle="1" w:styleId="aaa">
    <w:name w:val="a.a.a"/>
    <w:basedOn w:val="af5"/>
    <w:qFormat/>
    <w:rsid w:val="000A3EEF"/>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0A3EEF"/>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0A3EEF"/>
    <w:pPr>
      <w:spacing w:line="276" w:lineRule="auto"/>
      <w:ind w:firstLine="420"/>
    </w:pPr>
  </w:style>
  <w:style w:type="paragraph" w:customStyle="1" w:styleId="012">
    <w:name w:val="样式 段前: 0.1 行 首行缩进:  2 字符"/>
    <w:basedOn w:val="af5"/>
    <w:qFormat/>
    <w:rsid w:val="000A3EEF"/>
    <w:pPr>
      <w:spacing w:beforeLines="10" w:line="300" w:lineRule="auto"/>
      <w:ind w:firstLineChars="200" w:firstLine="200"/>
    </w:pPr>
  </w:style>
  <w:style w:type="paragraph" w:customStyle="1" w:styleId="1a">
    <w:name w:val="正文正式1"/>
    <w:basedOn w:val="af5"/>
    <w:qFormat/>
    <w:rsid w:val="000A3EEF"/>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0A3EEF"/>
    <w:pPr>
      <w:tabs>
        <w:tab w:val="left" w:pos="1021"/>
      </w:tabs>
      <w:spacing w:beforeLines="100" w:afterLines="100"/>
    </w:pPr>
  </w:style>
  <w:style w:type="paragraph" w:customStyle="1" w:styleId="10707">
    <w:name w:val="样式 标题 1 + 段前: 0.7 行 段后: 0.7 行"/>
    <w:basedOn w:val="1"/>
    <w:qFormat/>
    <w:rsid w:val="000A3EEF"/>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0A3EE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0A3EEF"/>
    <w:pPr>
      <w:spacing w:line="276" w:lineRule="auto"/>
    </w:pPr>
  </w:style>
  <w:style w:type="paragraph" w:customStyle="1" w:styleId="af">
    <w:name w:val="工程建设图标题"/>
    <w:basedOn w:val="ad"/>
    <w:qFormat/>
    <w:rsid w:val="000A3EEF"/>
    <w:pPr>
      <w:numPr>
        <w:ilvl w:val="5"/>
      </w:numPr>
      <w:ind w:left="0" w:firstLine="0"/>
      <w:jc w:val="center"/>
      <w:outlineLvl w:val="5"/>
    </w:pPr>
  </w:style>
  <w:style w:type="paragraph" w:customStyle="1" w:styleId="ad">
    <w:name w:val="工程建设条标题"/>
    <w:basedOn w:val="ac"/>
    <w:next w:val="affff6"/>
    <w:qFormat/>
    <w:rsid w:val="000A3EEF"/>
    <w:pPr>
      <w:numPr>
        <w:ilvl w:val="3"/>
      </w:numPr>
      <w:spacing w:before="0" w:after="0"/>
      <w:ind w:left="0" w:firstLine="0"/>
      <w:jc w:val="left"/>
      <w:outlineLvl w:val="3"/>
    </w:pPr>
    <w:rPr>
      <w:b w:val="0"/>
    </w:rPr>
  </w:style>
  <w:style w:type="paragraph" w:customStyle="1" w:styleId="ac">
    <w:name w:val="工程建设节标题"/>
    <w:basedOn w:val="ab"/>
    <w:next w:val="affff6"/>
    <w:qFormat/>
    <w:rsid w:val="000A3EEF"/>
    <w:pPr>
      <w:numPr>
        <w:ilvl w:val="2"/>
      </w:numPr>
      <w:spacing w:before="400" w:after="400" w:line="240" w:lineRule="auto"/>
      <w:ind w:left="0" w:firstLine="0"/>
      <w:outlineLvl w:val="2"/>
    </w:pPr>
    <w:rPr>
      <w:sz w:val="21"/>
    </w:rPr>
  </w:style>
  <w:style w:type="paragraph" w:customStyle="1" w:styleId="ab">
    <w:name w:val="工程建设章标题"/>
    <w:next w:val="affff6"/>
    <w:qFormat/>
    <w:rsid w:val="000A3EEF"/>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0A3EEF"/>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0A3EEF"/>
    <w:pPr>
      <w:widowControl w:val="0"/>
      <w:adjustRightInd w:val="0"/>
      <w:spacing w:line="360" w:lineRule="atLeast"/>
      <w:jc w:val="both"/>
      <w:textAlignment w:val="baseline"/>
    </w:pPr>
    <w:rPr>
      <w:rFonts w:eastAsia="黑体"/>
      <w:sz w:val="28"/>
    </w:rPr>
  </w:style>
  <w:style w:type="paragraph" w:customStyle="1" w:styleId="2e">
    <w:name w:val="_列项符号2"/>
    <w:basedOn w:val="aff1"/>
    <w:qFormat/>
    <w:rsid w:val="000A3EEF"/>
    <w:pPr>
      <w:tabs>
        <w:tab w:val="left" w:pos="820"/>
      </w:tabs>
      <w:snapToGrid w:val="0"/>
      <w:spacing w:line="276" w:lineRule="auto"/>
      <w:ind w:left="820" w:hanging="420"/>
    </w:pPr>
  </w:style>
  <w:style w:type="paragraph" w:customStyle="1" w:styleId="1b">
    <w:name w:val="自控1"/>
    <w:basedOn w:val="affff6"/>
    <w:qFormat/>
    <w:rsid w:val="000A3EEF"/>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0A3EEF"/>
    <w:pPr>
      <w:numPr>
        <w:ilvl w:val="4"/>
      </w:numPr>
      <w:jc w:val="center"/>
      <w:outlineLvl w:val="4"/>
    </w:pPr>
  </w:style>
  <w:style w:type="paragraph" w:customStyle="1" w:styleId="affffff8">
    <w:name w:val="题目封页"/>
    <w:basedOn w:val="affffff9"/>
    <w:next w:val="affffffa"/>
    <w:qFormat/>
    <w:rsid w:val="000A3EEF"/>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0A3EEF"/>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0A3EEF"/>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0A3EEF"/>
    <w:pPr>
      <w:spacing w:beforeLines="0" w:line="276" w:lineRule="auto"/>
      <w:ind w:left="420"/>
    </w:pPr>
  </w:style>
  <w:style w:type="paragraph" w:customStyle="1" w:styleId="0101">
    <w:name w:val="样式 样式 段前: 0.1 行 + 段前: 0.1 行"/>
    <w:basedOn w:val="01"/>
    <w:qFormat/>
    <w:rsid w:val="000A3EEF"/>
    <w:pPr>
      <w:ind w:leftChars="200" w:left="200"/>
    </w:pPr>
  </w:style>
  <w:style w:type="paragraph" w:customStyle="1" w:styleId="01">
    <w:name w:val="样式 段前: 0.1 行"/>
    <w:basedOn w:val="af5"/>
    <w:qFormat/>
    <w:rsid w:val="000A3EEF"/>
    <w:pPr>
      <w:spacing w:beforeLines="10" w:line="300" w:lineRule="auto"/>
    </w:pPr>
  </w:style>
  <w:style w:type="paragraph" w:customStyle="1" w:styleId="affffffb">
    <w:name w:val="附录五级条标题"/>
    <w:basedOn w:val="affffffc"/>
    <w:next w:val="affff6"/>
    <w:qFormat/>
    <w:rsid w:val="000A3EEF"/>
    <w:pPr>
      <w:outlineLvl w:val="6"/>
    </w:pPr>
  </w:style>
  <w:style w:type="paragraph" w:customStyle="1" w:styleId="affffffc">
    <w:name w:val="附录四级条标题"/>
    <w:basedOn w:val="affffffd"/>
    <w:next w:val="affff6"/>
    <w:qFormat/>
    <w:rsid w:val="000A3EEF"/>
    <w:pPr>
      <w:outlineLvl w:val="5"/>
    </w:pPr>
  </w:style>
  <w:style w:type="paragraph" w:customStyle="1" w:styleId="affffffd">
    <w:name w:val="附录三级条标题"/>
    <w:basedOn w:val="affffffe"/>
    <w:next w:val="affff6"/>
    <w:qFormat/>
    <w:rsid w:val="000A3EEF"/>
    <w:pPr>
      <w:outlineLvl w:val="4"/>
    </w:pPr>
  </w:style>
  <w:style w:type="paragraph" w:customStyle="1" w:styleId="affffffe">
    <w:name w:val="附录二级条标题"/>
    <w:basedOn w:val="afffffff"/>
    <w:next w:val="affff6"/>
    <w:qFormat/>
    <w:rsid w:val="000A3EEF"/>
    <w:pPr>
      <w:outlineLvl w:val="3"/>
    </w:pPr>
  </w:style>
  <w:style w:type="paragraph" w:customStyle="1" w:styleId="afffffff">
    <w:name w:val="附录一级条标题"/>
    <w:basedOn w:val="afffffff0"/>
    <w:next w:val="affff6"/>
    <w:qFormat/>
    <w:rsid w:val="000A3EEF"/>
    <w:pPr>
      <w:autoSpaceDN w:val="0"/>
      <w:spacing w:beforeLines="0" w:afterLines="0"/>
      <w:outlineLvl w:val="2"/>
    </w:pPr>
  </w:style>
  <w:style w:type="paragraph" w:customStyle="1" w:styleId="afffffff0">
    <w:name w:val="附录章标题"/>
    <w:next w:val="affff6"/>
    <w:qFormat/>
    <w:rsid w:val="000A3EEF"/>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0A3EEF"/>
    <w:pPr>
      <w:spacing w:beforeLines="10" w:line="300" w:lineRule="auto"/>
      <w:ind w:firstLineChars="200" w:firstLine="200"/>
    </w:pPr>
  </w:style>
  <w:style w:type="paragraph" w:customStyle="1" w:styleId="afffffff1">
    <w:name w:val="标准书眉_偶数页"/>
    <w:basedOn w:val="afffffff2"/>
    <w:next w:val="af5"/>
    <w:qFormat/>
    <w:rsid w:val="000A3EEF"/>
    <w:pPr>
      <w:jc w:val="left"/>
    </w:pPr>
  </w:style>
  <w:style w:type="paragraph" w:customStyle="1" w:styleId="afffffff2">
    <w:name w:val="标准书眉_奇数页"/>
    <w:next w:val="af5"/>
    <w:qFormat/>
    <w:rsid w:val="000A3EEF"/>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0A3EEF"/>
    <w:pPr>
      <w:keepNext/>
      <w:keepLines/>
      <w:widowControl/>
      <w:spacing w:line="276" w:lineRule="auto"/>
    </w:pPr>
    <w:rPr>
      <w:kern w:val="0"/>
    </w:rPr>
  </w:style>
  <w:style w:type="paragraph" w:customStyle="1" w:styleId="aa">
    <w:name w:val="引言二级条标题"/>
    <w:basedOn w:val="a9"/>
    <w:next w:val="affff6"/>
    <w:qFormat/>
    <w:rsid w:val="000A3EEF"/>
    <w:pPr>
      <w:numPr>
        <w:ilvl w:val="1"/>
        <w:numId w:val="5"/>
      </w:numPr>
      <w:ind w:left="0" w:firstLine="0"/>
    </w:pPr>
  </w:style>
  <w:style w:type="paragraph" w:customStyle="1" w:styleId="a9">
    <w:name w:val="引言一级条标题"/>
    <w:basedOn w:val="af5"/>
    <w:next w:val="affff6"/>
    <w:qFormat/>
    <w:rsid w:val="000A3EEF"/>
    <w:pPr>
      <w:widowControl/>
      <w:numPr>
        <w:numId w:val="6"/>
      </w:numPr>
    </w:pPr>
    <w:rPr>
      <w:rFonts w:eastAsia="黑体"/>
      <w:b/>
    </w:rPr>
  </w:style>
  <w:style w:type="paragraph" w:customStyle="1" w:styleId="1c">
    <w:name w:val="1"/>
    <w:basedOn w:val="af5"/>
    <w:next w:val="af5"/>
    <w:qFormat/>
    <w:rsid w:val="000A3EEF"/>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0A3EEF"/>
    <w:pPr>
      <w:spacing w:line="276" w:lineRule="auto"/>
    </w:pPr>
  </w:style>
  <w:style w:type="paragraph" w:customStyle="1" w:styleId="afffffff3">
    <w:name w:val="标准称谓"/>
    <w:next w:val="af5"/>
    <w:qFormat/>
    <w:rsid w:val="000A3EEF"/>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qFormat/>
    <w:rsid w:val="000A3EEF"/>
  </w:style>
  <w:style w:type="paragraph" w:customStyle="1" w:styleId="1TimesNewRoman0115">
    <w:name w:val="样式1 正文文本 小五 + Times New Roman 段前: 0 行 行距: 多倍行距 1.15 字行"/>
    <w:basedOn w:val="27"/>
    <w:qFormat/>
    <w:rsid w:val="000A3EEF"/>
    <w:pPr>
      <w:spacing w:afterLines="20" w:line="276" w:lineRule="auto"/>
      <w:jc w:val="center"/>
    </w:pPr>
    <w:rPr>
      <w:sz w:val="18"/>
    </w:rPr>
  </w:style>
  <w:style w:type="paragraph" w:customStyle="1" w:styleId="afffffff4">
    <w:name w:val="_图表编号"/>
    <w:basedOn w:val="aff0"/>
    <w:next w:val="afffff4"/>
    <w:qFormat/>
    <w:rsid w:val="000A3EEF"/>
    <w:pPr>
      <w:snapToGrid w:val="0"/>
      <w:spacing w:beforeLines="15" w:afterLines="15"/>
      <w:jc w:val="center"/>
    </w:pPr>
    <w:rPr>
      <w:sz w:val="21"/>
    </w:rPr>
  </w:style>
  <w:style w:type="paragraph" w:customStyle="1" w:styleId="afffffff5">
    <w:name w:val="四级条标题"/>
    <w:basedOn w:val="afffffff6"/>
    <w:next w:val="affff6"/>
    <w:qFormat/>
    <w:rsid w:val="000A3EEF"/>
    <w:pPr>
      <w:outlineLvl w:val="5"/>
    </w:pPr>
  </w:style>
  <w:style w:type="paragraph" w:customStyle="1" w:styleId="afffffff6">
    <w:name w:val="三级条标题"/>
    <w:basedOn w:val="af4"/>
    <w:next w:val="affff6"/>
    <w:qFormat/>
    <w:rsid w:val="000A3EEF"/>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0A3EEF"/>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0A3EEF"/>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0A3EEF"/>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0A3EEF"/>
    <w:pPr>
      <w:spacing w:beforeLines="0" w:line="276" w:lineRule="auto"/>
      <w:ind w:firstLine="420"/>
    </w:pPr>
  </w:style>
  <w:style w:type="paragraph" w:customStyle="1" w:styleId="a4">
    <w:name w:val="一级无标题条"/>
    <w:basedOn w:val="af5"/>
    <w:qFormat/>
    <w:rsid w:val="000A3EEF"/>
    <w:pPr>
      <w:numPr>
        <w:ilvl w:val="2"/>
        <w:numId w:val="2"/>
      </w:numPr>
      <w:tabs>
        <w:tab w:val="left" w:pos="420"/>
      </w:tabs>
    </w:pPr>
    <w:rPr>
      <w:b/>
    </w:rPr>
  </w:style>
  <w:style w:type="paragraph" w:customStyle="1" w:styleId="1d">
    <w:name w:val="_列项符号1"/>
    <w:basedOn w:val="aff1"/>
    <w:qFormat/>
    <w:rsid w:val="000A3EEF"/>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0A3EEF"/>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0A3EEF"/>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0A3EE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0A3EEF"/>
    <w:pPr>
      <w:spacing w:beforeLines="0" w:line="276" w:lineRule="auto"/>
    </w:pPr>
    <w:rPr>
      <w:color w:val="000000"/>
    </w:rPr>
  </w:style>
  <w:style w:type="paragraph" w:customStyle="1" w:styleId="Charf2">
    <w:name w:val="正文（首行缩进两字） Char"/>
    <w:basedOn w:val="af5"/>
    <w:next w:val="af5"/>
    <w:qFormat/>
    <w:rsid w:val="000A3EEF"/>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0A3EEF"/>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0A3EEF"/>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0A3EEF"/>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0A3EEF"/>
    <w:pPr>
      <w:spacing w:beforeLines="10" w:line="300" w:lineRule="auto"/>
      <w:ind w:firstLineChars="200" w:firstLine="200"/>
    </w:pPr>
  </w:style>
  <w:style w:type="paragraph" w:customStyle="1" w:styleId="afffffffa">
    <w:name w:val="目次、标准名称标题"/>
    <w:basedOn w:val="affffff2"/>
    <w:next w:val="affff6"/>
    <w:qFormat/>
    <w:rsid w:val="000A3EEF"/>
    <w:pPr>
      <w:spacing w:line="460" w:lineRule="exact"/>
    </w:pPr>
  </w:style>
  <w:style w:type="paragraph" w:customStyle="1" w:styleId="2f">
    <w:name w:val="封面标准号2"/>
    <w:basedOn w:val="1e"/>
    <w:qFormat/>
    <w:rsid w:val="000A3EEF"/>
    <w:pPr>
      <w:spacing w:before="357" w:line="280" w:lineRule="exact"/>
    </w:pPr>
  </w:style>
  <w:style w:type="paragraph" w:customStyle="1" w:styleId="1e">
    <w:name w:val="封面标准号1"/>
    <w:qFormat/>
    <w:rsid w:val="000A3EEF"/>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0A3EEF"/>
    <w:pPr>
      <w:keepLines w:val="0"/>
      <w:spacing w:beforeLines="0" w:line="276" w:lineRule="auto"/>
    </w:pPr>
  </w:style>
  <w:style w:type="paragraph" w:customStyle="1" w:styleId="601">
    <w:name w:val="样式 标题 6 + 段前: 0.1 行"/>
    <w:basedOn w:val="6"/>
    <w:qFormat/>
    <w:rsid w:val="000A3EE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0A3EEF"/>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0A3EEF"/>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0A3EEF"/>
    <w:pPr>
      <w:jc w:val="both"/>
    </w:pPr>
    <w:rPr>
      <w:sz w:val="21"/>
    </w:rPr>
  </w:style>
  <w:style w:type="paragraph" w:customStyle="1" w:styleId="afffffffd">
    <w:name w:val="朱公式"/>
    <w:basedOn w:val="1Char3"/>
    <w:qFormat/>
    <w:rsid w:val="000A3EEF"/>
    <w:pPr>
      <w:tabs>
        <w:tab w:val="center" w:pos="4763"/>
        <w:tab w:val="right" w:pos="9412"/>
      </w:tabs>
    </w:pPr>
    <w:rPr>
      <w:kern w:val="21"/>
    </w:rPr>
  </w:style>
  <w:style w:type="paragraph" w:customStyle="1" w:styleId="2f0">
    <w:name w:val="副标题2"/>
    <w:basedOn w:val="af5"/>
    <w:qFormat/>
    <w:rsid w:val="000A3EEF"/>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0A3EEF"/>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0A3EEF"/>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0A3EEF"/>
    <w:pPr>
      <w:tabs>
        <w:tab w:val="left" w:pos="420"/>
      </w:tabs>
      <w:jc w:val="center"/>
    </w:pPr>
    <w:rPr>
      <w:rFonts w:ascii="黑体" w:eastAsia="黑体"/>
    </w:rPr>
  </w:style>
  <w:style w:type="paragraph" w:customStyle="1" w:styleId="affffffff">
    <w:name w:val="_附录编号标题"/>
    <w:basedOn w:val="af5"/>
    <w:next w:val="1f0"/>
    <w:qFormat/>
    <w:rsid w:val="000A3EEF"/>
    <w:pPr>
      <w:snapToGrid w:val="0"/>
      <w:spacing w:before="567"/>
      <w:jc w:val="center"/>
    </w:pPr>
    <w:rPr>
      <w:rFonts w:ascii="Arial" w:eastAsia="黑体" w:hAnsi="Arial"/>
      <w:color w:val="000000"/>
    </w:rPr>
  </w:style>
  <w:style w:type="paragraph" w:customStyle="1" w:styleId="1f0">
    <w:name w:val="附录标题1"/>
    <w:basedOn w:val="1"/>
    <w:next w:val="2d"/>
    <w:qFormat/>
    <w:rsid w:val="000A3EE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0A3EEF"/>
    <w:pPr>
      <w:spacing w:line="312" w:lineRule="exact"/>
    </w:pPr>
    <w:rPr>
      <w:rFonts w:ascii="EU-F1" w:eastAsia="黑体"/>
      <w:sz w:val="21"/>
    </w:rPr>
  </w:style>
  <w:style w:type="paragraph" w:customStyle="1" w:styleId="401">
    <w:name w:val="样式 标题 4 + 段前: 0.1 行"/>
    <w:basedOn w:val="4"/>
    <w:qFormat/>
    <w:rsid w:val="000A3EE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qFormat/>
    <w:rsid w:val="000A3EEF"/>
    <w:pPr>
      <w:tabs>
        <w:tab w:val="left" w:pos="800"/>
      </w:tabs>
      <w:snapToGrid w:val="0"/>
      <w:spacing w:beforeLines="0" w:line="276" w:lineRule="auto"/>
      <w:ind w:left="800" w:hanging="400"/>
    </w:pPr>
  </w:style>
  <w:style w:type="paragraph" w:customStyle="1" w:styleId="a3">
    <w:name w:val="注：（正文）"/>
    <w:basedOn w:val="affff9"/>
    <w:next w:val="affff6"/>
    <w:qFormat/>
    <w:rsid w:val="000A3EEF"/>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0A3EEF"/>
    <w:pPr>
      <w:tabs>
        <w:tab w:val="left" w:pos="820"/>
      </w:tabs>
      <w:spacing w:afterLines="10"/>
      <w:ind w:left="820" w:firstLineChars="0" w:hanging="420"/>
    </w:pPr>
    <w:rPr>
      <w:kern w:val="0"/>
    </w:rPr>
  </w:style>
  <w:style w:type="paragraph" w:customStyle="1" w:styleId="512">
    <w:name w:val="样式 标题 5 + 黑色 段前: 1.2 磅"/>
    <w:basedOn w:val="af5"/>
    <w:qFormat/>
    <w:rsid w:val="000A3EEF"/>
    <w:pPr>
      <w:tabs>
        <w:tab w:val="left" w:pos="1200"/>
      </w:tabs>
      <w:spacing w:line="300" w:lineRule="auto"/>
    </w:pPr>
    <w:rPr>
      <w:rFonts w:ascii="Arial" w:hAnsi="Arial"/>
    </w:rPr>
  </w:style>
  <w:style w:type="paragraph" w:customStyle="1" w:styleId="a0">
    <w:name w:val="列项·"/>
    <w:qFormat/>
    <w:rsid w:val="000A3EEF"/>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0A3EEF"/>
    <w:pPr>
      <w:pageBreakBefore/>
      <w:tabs>
        <w:tab w:val="left" w:pos="432"/>
      </w:tabs>
      <w:ind w:left="432" w:hanging="432"/>
    </w:pPr>
    <w:rPr>
      <w:rFonts w:ascii="Tahoma" w:hAnsi="Tahoma"/>
      <w:sz w:val="24"/>
    </w:rPr>
  </w:style>
  <w:style w:type="paragraph" w:customStyle="1" w:styleId="affffffff1">
    <w:name w:val="其他标准称谓"/>
    <w:qFormat/>
    <w:rsid w:val="000A3EEF"/>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0A3EEF"/>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0A3EEF"/>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0A3EEF"/>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0A3EEF"/>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0A3EEF"/>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0A3EEF"/>
  </w:style>
  <w:style w:type="paragraph" w:customStyle="1" w:styleId="Char2011">
    <w:name w:val="样式 正文（首行缩进两字） Char + 首行缩进:  2 字符 段前: 0.1 行"/>
    <w:basedOn w:val="1Char3"/>
    <w:qFormat/>
    <w:rsid w:val="000A3EEF"/>
    <w:pPr>
      <w:spacing w:afterLines="10" w:line="300" w:lineRule="auto"/>
      <w:ind w:firstLine="200"/>
    </w:pPr>
  </w:style>
  <w:style w:type="paragraph" w:customStyle="1" w:styleId="affffffff4">
    <w:name w:val="公司名"/>
    <w:basedOn w:val="affffffff5"/>
    <w:qFormat/>
    <w:rsid w:val="000A3EEF"/>
    <w:pPr>
      <w:spacing w:before="0"/>
    </w:pPr>
  </w:style>
  <w:style w:type="paragraph" w:customStyle="1" w:styleId="affffffff5">
    <w:name w:val="_标准名称"/>
    <w:basedOn w:val="af5"/>
    <w:next w:val="aff4"/>
    <w:qFormat/>
    <w:rsid w:val="000A3EEF"/>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0A3EEF"/>
    <w:pPr>
      <w:spacing w:beforeLines="0" w:line="240" w:lineRule="auto"/>
      <w:jc w:val="center"/>
    </w:pPr>
  </w:style>
  <w:style w:type="paragraph" w:customStyle="1" w:styleId="affffffff6">
    <w:name w:val="公式"/>
    <w:basedOn w:val="aff7"/>
    <w:qFormat/>
    <w:rsid w:val="000A3EEF"/>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0A3EEF"/>
    <w:pPr>
      <w:spacing w:beforeLines="0" w:afterLines="10" w:line="240" w:lineRule="auto"/>
      <w:ind w:leftChars="-11" w:left="2" w:hangingChars="13" w:hanging="13"/>
    </w:pPr>
  </w:style>
  <w:style w:type="paragraph" w:customStyle="1" w:styleId="2f1">
    <w:name w:val="_列表编号2"/>
    <w:basedOn w:val="afe"/>
    <w:qFormat/>
    <w:rsid w:val="000A3EEF"/>
    <w:pPr>
      <w:tabs>
        <w:tab w:val="left" w:pos="1200"/>
      </w:tabs>
      <w:snapToGrid w:val="0"/>
      <w:spacing w:beforeLines="0" w:line="276" w:lineRule="auto"/>
      <w:ind w:left="1200" w:hanging="400"/>
    </w:pPr>
  </w:style>
  <w:style w:type="paragraph" w:customStyle="1" w:styleId="affffffff7">
    <w:name w:val="部分副题目"/>
    <w:basedOn w:val="af5"/>
    <w:next w:val="aff4"/>
    <w:qFormat/>
    <w:rsid w:val="000A3EEF"/>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0A3EEF"/>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0A3EEF"/>
    <w:pPr>
      <w:outlineLvl w:val="6"/>
    </w:pPr>
  </w:style>
  <w:style w:type="paragraph" w:customStyle="1" w:styleId="affffffffa">
    <w:name w:val="术语定义五级条标题"/>
    <w:basedOn w:val="afffffb"/>
    <w:next w:val="affff6"/>
    <w:qFormat/>
    <w:rsid w:val="000A3EE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0A3EE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0A3EEF"/>
    <w:pPr>
      <w:spacing w:after="200"/>
    </w:pPr>
    <w:rPr>
      <w:sz w:val="21"/>
    </w:rPr>
  </w:style>
  <w:style w:type="paragraph" w:customStyle="1" w:styleId="5012">
    <w:name w:val="样式 标题 5 + 段前: 0.1 行2"/>
    <w:basedOn w:val="150"/>
    <w:next w:val="150"/>
    <w:qFormat/>
    <w:rsid w:val="000A3EEF"/>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0A3EEF"/>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0A3EEF"/>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0A3EEF"/>
    <w:pPr>
      <w:spacing w:beforeLines="0" w:line="276" w:lineRule="auto"/>
      <w:ind w:firstLine="420"/>
    </w:pPr>
  </w:style>
  <w:style w:type="paragraph" w:customStyle="1" w:styleId="a">
    <w:name w:val="附录表标题续表"/>
    <w:basedOn w:val="afffffffff"/>
    <w:next w:val="affff6"/>
    <w:qFormat/>
    <w:rsid w:val="000A3EEF"/>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0A3EEF"/>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0A3EEF"/>
    <w:pPr>
      <w:tabs>
        <w:tab w:val="left" w:pos="500"/>
      </w:tabs>
      <w:spacing w:beforeLines="10" w:line="312" w:lineRule="auto"/>
    </w:pPr>
  </w:style>
  <w:style w:type="paragraph" w:customStyle="1" w:styleId="afffffffff0">
    <w:name w:val="表格形式"/>
    <w:basedOn w:val="af5"/>
    <w:qFormat/>
    <w:rsid w:val="000A3EEF"/>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0A3EEF"/>
    <w:pPr>
      <w:spacing w:beforeLines="50"/>
    </w:pPr>
  </w:style>
  <w:style w:type="paragraph" w:customStyle="1" w:styleId="1Char201150">
    <w:name w:val="样式1 正文（首行缩进两字） Char + 黑色 首行缩进:  2 字符 段前: 0 行 行距: 多倍行距 1.15 ..."/>
    <w:basedOn w:val="af5"/>
    <w:qFormat/>
    <w:rsid w:val="000A3EEF"/>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0A3EEF"/>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0A3EEF"/>
    <w:pPr>
      <w:spacing w:beforeLines="100" w:afterLines="100"/>
    </w:pPr>
    <w:rPr>
      <w:rFonts w:eastAsia="黑体"/>
      <w:b w:val="0"/>
    </w:rPr>
  </w:style>
  <w:style w:type="paragraph" w:customStyle="1" w:styleId="afffffffff2">
    <w:name w:val="奇页页眉样式"/>
    <w:basedOn w:val="affd"/>
    <w:qFormat/>
    <w:rsid w:val="000A3EE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0A3EEF"/>
    <w:pPr>
      <w:spacing w:beforeLines="10" w:line="312" w:lineRule="auto"/>
      <w:ind w:firstLine="420"/>
    </w:pPr>
    <w:rPr>
      <w:b/>
    </w:rPr>
  </w:style>
  <w:style w:type="paragraph" w:customStyle="1" w:styleId="0120">
    <w:name w:val="样式 段前: 0.1 行2"/>
    <w:basedOn w:val="af5"/>
    <w:qFormat/>
    <w:rsid w:val="000A3EEF"/>
    <w:pPr>
      <w:spacing w:line="276" w:lineRule="auto"/>
    </w:pPr>
  </w:style>
  <w:style w:type="paragraph" w:customStyle="1" w:styleId="afffffffff3">
    <w:name w:val="条文脚注"/>
    <w:basedOn w:val="afff1"/>
    <w:qFormat/>
    <w:rsid w:val="000A3EEF"/>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0A3EEF"/>
    <w:pPr>
      <w:ind w:leftChars="200" w:left="840" w:hanging="420"/>
    </w:pPr>
  </w:style>
  <w:style w:type="paragraph" w:customStyle="1" w:styleId="150101">
    <w:name w:val="样式1 标题 5 + 段前: 0.1 行 + 段前: 0.1 行"/>
    <w:basedOn w:val="af5"/>
    <w:qFormat/>
    <w:rsid w:val="000A3EEF"/>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0A3EEF"/>
    <w:pPr>
      <w:spacing w:beforeLines="0"/>
      <w:ind w:hanging="6"/>
      <w:jc w:val="center"/>
    </w:pPr>
  </w:style>
  <w:style w:type="paragraph" w:customStyle="1" w:styleId="afffffffff4">
    <w:name w:val="块引用"/>
    <w:basedOn w:val="aff4"/>
    <w:qFormat/>
    <w:rsid w:val="000A3EE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0A3EEF"/>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0A3EEF"/>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0A3EEF"/>
    <w:pPr>
      <w:spacing w:beforeLines="10" w:line="312" w:lineRule="auto"/>
    </w:pPr>
  </w:style>
  <w:style w:type="paragraph" w:customStyle="1" w:styleId="00">
    <w:name w:val="00 正文"/>
    <w:basedOn w:val="aff6"/>
    <w:qFormat/>
    <w:rsid w:val="000A3EE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0A3EEF"/>
    <w:pPr>
      <w:spacing w:line="320" w:lineRule="atLeast"/>
    </w:pPr>
    <w:rPr>
      <w:rFonts w:ascii="Times New Roman"/>
      <w:color w:val="auto"/>
    </w:rPr>
  </w:style>
  <w:style w:type="paragraph" w:customStyle="1" w:styleId="2f2">
    <w:name w:val="科东_缩排_2"/>
    <w:basedOn w:val="af5"/>
    <w:next w:val="af5"/>
    <w:qFormat/>
    <w:rsid w:val="000A3EEF"/>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0A3EEF"/>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0A3EE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0A3EEF"/>
    <w:pPr>
      <w:topLinePunct/>
      <w:adjustRightInd w:val="0"/>
    </w:pPr>
  </w:style>
  <w:style w:type="paragraph" w:customStyle="1" w:styleId="afffffffff8">
    <w:name w:val="术语定义四级条标题"/>
    <w:basedOn w:val="afffffa"/>
    <w:next w:val="affff6"/>
    <w:qFormat/>
    <w:rsid w:val="000A3EEF"/>
    <w:pPr>
      <w:tabs>
        <w:tab w:val="clear" w:pos="735"/>
        <w:tab w:val="left" w:pos="1995"/>
      </w:tabs>
      <w:ind w:left="1995"/>
    </w:pPr>
  </w:style>
  <w:style w:type="paragraph" w:customStyle="1" w:styleId="afffffffff9">
    <w:name w:val="首页脚样式"/>
    <w:basedOn w:val="affc"/>
    <w:qFormat/>
    <w:rsid w:val="000A3EE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0A3EEF"/>
    <w:pPr>
      <w:jc w:val="right"/>
    </w:pPr>
  </w:style>
  <w:style w:type="paragraph" w:customStyle="1" w:styleId="CharCharChar1Char">
    <w:name w:val="Char Char Char1 Char"/>
    <w:basedOn w:val="af5"/>
    <w:qFormat/>
    <w:rsid w:val="000A3EEF"/>
    <w:pPr>
      <w:spacing w:line="240" w:lineRule="atLeast"/>
      <w:ind w:left="420" w:firstLine="420"/>
    </w:pPr>
    <w:rPr>
      <w:kern w:val="0"/>
    </w:rPr>
  </w:style>
  <w:style w:type="paragraph" w:customStyle="1" w:styleId="21">
    <w:name w:val="样式 样式2 + 右侧:  1 字符"/>
    <w:basedOn w:val="2b"/>
    <w:qFormat/>
    <w:rsid w:val="000A3EEF"/>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0A3EEF"/>
    <w:pPr>
      <w:spacing w:beforeLines="0" w:afterLines="0"/>
    </w:pPr>
  </w:style>
  <w:style w:type="paragraph" w:customStyle="1" w:styleId="CharCharCharCharCharCharCharCharChar1CharCharChar">
    <w:name w:val="Char Char Char Char Char Char Char Char Char1 Char Char Char"/>
    <w:basedOn w:val="af5"/>
    <w:qFormat/>
    <w:rsid w:val="000A3EEF"/>
    <w:pPr>
      <w:spacing w:line="580" w:lineRule="exact"/>
      <w:ind w:firstLineChars="200" w:firstLine="200"/>
    </w:pPr>
  </w:style>
  <w:style w:type="paragraph" w:customStyle="1" w:styleId="afffffffffb">
    <w:name w:val="连续正文文字"/>
    <w:basedOn w:val="aff4"/>
    <w:qFormat/>
    <w:rsid w:val="000A3EEF"/>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0A3EEF"/>
    <w:pPr>
      <w:ind w:leftChars="200" w:left="400"/>
    </w:pPr>
  </w:style>
  <w:style w:type="paragraph" w:customStyle="1" w:styleId="afffffffffc">
    <w:name w:val="标准书眉一"/>
    <w:qFormat/>
    <w:rsid w:val="000A3EEF"/>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0A3EEF"/>
    <w:pPr>
      <w:spacing w:line="276" w:lineRule="auto"/>
    </w:pPr>
  </w:style>
  <w:style w:type="paragraph" w:customStyle="1" w:styleId="afffffffffd">
    <w:name w:val="基准页眉样式"/>
    <w:basedOn w:val="af5"/>
    <w:qFormat/>
    <w:rsid w:val="000A3EEF"/>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0"/>
    <w:qFormat/>
    <w:rsid w:val="000A3EE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0A3EEF"/>
    <w:pPr>
      <w:numPr>
        <w:ilvl w:val="8"/>
        <w:numId w:val="3"/>
      </w:numPr>
      <w:outlineLvl w:val="3"/>
    </w:pPr>
  </w:style>
  <w:style w:type="paragraph" w:customStyle="1" w:styleId="1toc111015015">
    <w:name w:val="样式 样式 目录 1toc1 + + 左侧:  1 字符 右侧:  1 字符 段前: 0.15 行 段后: 0.15 行"/>
    <w:basedOn w:val="1toc1"/>
    <w:qFormat/>
    <w:rsid w:val="000A3EEF"/>
  </w:style>
  <w:style w:type="paragraph" w:customStyle="1" w:styleId="9013938010">
    <w:name w:val="样式 样式 样式 悬挂缩进: 9 字符 段前: 0.1 行 + 左侧:  3.93 字符 悬挂缩进: 8 字符 段前: 0.1 ..."/>
    <w:basedOn w:val="1Char3"/>
    <w:next w:val="af5"/>
    <w:qFormat/>
    <w:rsid w:val="000A3EEF"/>
    <w:pPr>
      <w:tabs>
        <w:tab w:val="left" w:pos="0"/>
      </w:tabs>
      <w:spacing w:before="24" w:afterLines="10"/>
      <w:ind w:left="800" w:firstLineChars="0" w:hanging="400"/>
    </w:pPr>
  </w:style>
  <w:style w:type="paragraph" w:customStyle="1" w:styleId="afffffffffe">
    <w:name w:val="列项◆（三级）"/>
    <w:qFormat/>
    <w:rsid w:val="000A3EEF"/>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0A3EEF"/>
    <w:rPr>
      <w:rFonts w:ascii="Times New Roman"/>
      <w:color w:val="auto"/>
    </w:rPr>
  </w:style>
  <w:style w:type="paragraph" w:customStyle="1" w:styleId="014">
    <w:name w:val="样式 段前: 0.1 行 左  4 字符"/>
    <w:basedOn w:val="af5"/>
    <w:qFormat/>
    <w:rsid w:val="000A3EEF"/>
    <w:pPr>
      <w:spacing w:beforeLines="10" w:line="300" w:lineRule="auto"/>
      <w:ind w:leftChars="400" w:left="400"/>
    </w:pPr>
  </w:style>
  <w:style w:type="paragraph" w:customStyle="1" w:styleId="affffffffff">
    <w:name w:val="名称"/>
    <w:basedOn w:val="affffff2"/>
    <w:next w:val="affff6"/>
    <w:qFormat/>
    <w:rsid w:val="000A3EEF"/>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0A3EEF"/>
    <w:pPr>
      <w:spacing w:beforeLines="10" w:line="300" w:lineRule="auto"/>
      <w:ind w:firstLineChars="200" w:firstLine="200"/>
    </w:pPr>
  </w:style>
  <w:style w:type="paragraph" w:customStyle="1" w:styleId="VerdanaRGB171717">
    <w:name w:val="样式 段 + Verdana 小四 自定义颜(RGB(171717))"/>
    <w:basedOn w:val="affff6"/>
    <w:qFormat/>
    <w:rsid w:val="000A3EEF"/>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0A3EEF"/>
    <w:pPr>
      <w:spacing w:line="312" w:lineRule="exact"/>
    </w:pPr>
    <w:rPr>
      <w:rFonts w:ascii="EU-F1"/>
      <w:snapToGrid w:val="0"/>
      <w:szCs w:val="20"/>
    </w:rPr>
  </w:style>
  <w:style w:type="paragraph" w:customStyle="1" w:styleId="affffffffff1">
    <w:name w:val="封面标准代替信息"/>
    <w:basedOn w:val="2f"/>
    <w:qFormat/>
    <w:rsid w:val="000A3EEF"/>
    <w:pPr>
      <w:spacing w:before="57"/>
    </w:pPr>
    <w:rPr>
      <w:rFonts w:ascii="宋体"/>
      <w:sz w:val="21"/>
    </w:rPr>
  </w:style>
  <w:style w:type="paragraph" w:customStyle="1" w:styleId="CharChar10">
    <w:name w:val="正文（首行缩进两字） Char Char1"/>
    <w:basedOn w:val="af5"/>
    <w:next w:val="af5"/>
    <w:qFormat/>
    <w:rsid w:val="000A3EEF"/>
    <w:pPr>
      <w:spacing w:beforeLines="25" w:line="300" w:lineRule="auto"/>
      <w:ind w:firstLineChars="200" w:firstLine="420"/>
    </w:pPr>
    <w:rPr>
      <w:rFonts w:ascii="Arial" w:hAnsi="Arial"/>
    </w:rPr>
  </w:style>
  <w:style w:type="paragraph" w:customStyle="1" w:styleId="affffffffff2">
    <w:name w:val="数字编号列项（二级）"/>
    <w:qFormat/>
    <w:rsid w:val="000A3EEF"/>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0A3EEF"/>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0A3EEF"/>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0A3EEF"/>
    <w:pPr>
      <w:tabs>
        <w:tab w:val="left" w:pos="357"/>
      </w:tabs>
      <w:spacing w:beforeLines="10" w:line="312" w:lineRule="auto"/>
    </w:pPr>
  </w:style>
  <w:style w:type="paragraph" w:customStyle="1" w:styleId="affffffffff4">
    <w:name w:val="注×："/>
    <w:qFormat/>
    <w:rsid w:val="000A3EEF"/>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0A3EEF"/>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0A3EE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0A3EEF"/>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0A3EEF"/>
    <w:pPr>
      <w:spacing w:line="276" w:lineRule="auto"/>
      <w:ind w:firstLine="420"/>
      <w:jc w:val="center"/>
    </w:pPr>
    <w:rPr>
      <w:b/>
    </w:rPr>
  </w:style>
  <w:style w:type="paragraph" w:customStyle="1" w:styleId="affffffffff6">
    <w:name w:val="_表格条文"/>
    <w:basedOn w:val="af5"/>
    <w:qFormat/>
    <w:rsid w:val="000A3EEF"/>
    <w:pPr>
      <w:spacing w:line="276" w:lineRule="auto"/>
    </w:pPr>
    <w:rPr>
      <w:rFonts w:ascii="Arial" w:hAnsi="Arial"/>
      <w:color w:val="000000"/>
      <w:sz w:val="18"/>
    </w:rPr>
  </w:style>
  <w:style w:type="paragraph" w:customStyle="1" w:styleId="107070">
    <w:name w:val="样式 样式 标题 1 + 段前: 0.7 行 段后: 0.7 行"/>
    <w:basedOn w:val="10707"/>
    <w:qFormat/>
    <w:rsid w:val="000A3EEF"/>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0A3EEF"/>
    <w:pPr>
      <w:spacing w:line="276" w:lineRule="auto"/>
      <w:ind w:firstLineChars="200" w:firstLine="200"/>
    </w:pPr>
    <w:rPr>
      <w:rFonts w:hAnsi="宋体"/>
    </w:rPr>
  </w:style>
  <w:style w:type="paragraph" w:customStyle="1" w:styleId="affffffffff7">
    <w:name w:val="文献分类号"/>
    <w:qFormat/>
    <w:rsid w:val="000A3EEF"/>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0A3EE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0A3EEF"/>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0A3EEF"/>
    <w:pPr>
      <w:ind w:leftChars="200" w:left="400"/>
    </w:pPr>
  </w:style>
  <w:style w:type="paragraph" w:customStyle="1" w:styleId="1aTimesNewRoman01153">
    <w:name w:val="样式 样式1 样式 编号 a + Times New Roman 段前: 0 行 行距: 多倍行距 1.15 字行 + 左..."/>
    <w:basedOn w:val="1aTimesNewRoman01150"/>
    <w:qFormat/>
    <w:rsid w:val="000A3EEF"/>
  </w:style>
  <w:style w:type="paragraph" w:customStyle="1" w:styleId="affffffffff9">
    <w:name w:val="术语定义二级条标题"/>
    <w:basedOn w:val="afffffa"/>
    <w:next w:val="affff6"/>
    <w:qFormat/>
    <w:rsid w:val="000A3EEF"/>
    <w:pPr>
      <w:tabs>
        <w:tab w:val="clear" w:pos="735"/>
        <w:tab w:val="left" w:pos="1155"/>
      </w:tabs>
      <w:ind w:left="1155"/>
    </w:pPr>
  </w:style>
  <w:style w:type="paragraph" w:customStyle="1" w:styleId="a2">
    <w:name w:val="列项——（一级）"/>
    <w:qFormat/>
    <w:rsid w:val="000A3EEF"/>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0A3EEF"/>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0A3EEF"/>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0A3EEF"/>
    <w:pPr>
      <w:spacing w:beforeLines="10" w:line="312" w:lineRule="auto"/>
      <w:ind w:left="800" w:firstLineChars="200" w:hanging="400"/>
    </w:pPr>
  </w:style>
  <w:style w:type="paragraph" w:customStyle="1" w:styleId="affffffffffa">
    <w:name w:val="_术语条目"/>
    <w:basedOn w:val="Charf2"/>
    <w:next w:val="afffffff8"/>
    <w:qFormat/>
    <w:rsid w:val="000A3EEF"/>
    <w:pPr>
      <w:spacing w:beforeLines="0" w:line="276" w:lineRule="auto"/>
      <w:jc w:val="left"/>
    </w:pPr>
    <w:rPr>
      <w:rFonts w:eastAsia="黑体"/>
      <w:color w:val="000000"/>
    </w:rPr>
  </w:style>
  <w:style w:type="paragraph" w:customStyle="1" w:styleId="affffffffffb">
    <w:name w:val="节标题"/>
    <w:basedOn w:val="1"/>
    <w:qFormat/>
    <w:rsid w:val="000A3EE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0A3EEF"/>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0A3EEF"/>
    <w:pPr>
      <w:spacing w:before="400" w:after="440"/>
    </w:pPr>
    <w:rPr>
      <w:rFonts w:ascii="Times New Roman" w:hAnsi="Times New Roman"/>
      <w:spacing w:val="-30"/>
      <w:sz w:val="60"/>
    </w:rPr>
  </w:style>
  <w:style w:type="paragraph" w:customStyle="1" w:styleId="affffffffffe">
    <w:name w:val="节标签"/>
    <w:basedOn w:val="affffff9"/>
    <w:next w:val="aff4"/>
    <w:qFormat/>
    <w:rsid w:val="000A3EEF"/>
    <w:pPr>
      <w:spacing w:before="400" w:after="440"/>
    </w:pPr>
    <w:rPr>
      <w:rFonts w:ascii="Times New Roman" w:hAnsi="Times New Roman"/>
      <w:spacing w:val="-30"/>
      <w:sz w:val="60"/>
    </w:rPr>
  </w:style>
  <w:style w:type="paragraph" w:customStyle="1" w:styleId="afffffffffff">
    <w:name w:val="示例"/>
    <w:next w:val="affff6"/>
    <w:qFormat/>
    <w:rsid w:val="000A3EEF"/>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0A3EEF"/>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0A3EEF"/>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0A3EEF"/>
    <w:pPr>
      <w:tabs>
        <w:tab w:val="left" w:pos="400"/>
      </w:tabs>
      <w:spacing w:beforeLines="100" w:afterLines="100"/>
    </w:pPr>
    <w:rPr>
      <w:b/>
      <w:kern w:val="21"/>
      <w:sz w:val="21"/>
    </w:rPr>
  </w:style>
  <w:style w:type="paragraph" w:customStyle="1" w:styleId="4Arial01">
    <w:name w:val="样式 标题 4 + Arial 段前: 0.1 行"/>
    <w:basedOn w:val="af5"/>
    <w:qFormat/>
    <w:rsid w:val="000A3EEF"/>
    <w:pPr>
      <w:tabs>
        <w:tab w:val="left" w:pos="357"/>
        <w:tab w:val="left" w:pos="900"/>
      </w:tabs>
      <w:spacing w:beforeLines="10" w:line="312" w:lineRule="auto"/>
    </w:pPr>
  </w:style>
  <w:style w:type="paragraph" w:customStyle="1" w:styleId="CM54">
    <w:name w:val="CM54"/>
    <w:basedOn w:val="Default"/>
    <w:next w:val="Default"/>
    <w:qFormat/>
    <w:rsid w:val="000A3EEF"/>
    <w:rPr>
      <w:rFonts w:ascii="Times New Roman"/>
      <w:color w:val="auto"/>
    </w:rPr>
  </w:style>
  <w:style w:type="paragraph" w:customStyle="1" w:styleId="afffffffffff2">
    <w:name w:val="附录图标题"/>
    <w:next w:val="affff6"/>
    <w:qFormat/>
    <w:rsid w:val="000A3EEF"/>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qFormat/>
    <w:rsid w:val="000A3EEF"/>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0A3EEF"/>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0A3EEF"/>
  </w:style>
  <w:style w:type="paragraph" w:customStyle="1" w:styleId="5015015">
    <w:name w:val="样式 标题 5 + 段前: 0.15 行 段后: 0.15 行"/>
    <w:basedOn w:val="5"/>
    <w:qFormat/>
    <w:rsid w:val="000A3EE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0A3EEF"/>
    <w:pPr>
      <w:tabs>
        <w:tab w:val="center" w:pos="4160"/>
        <w:tab w:val="right" w:pos="8300"/>
      </w:tabs>
      <w:topLinePunct/>
      <w:adjustRightInd w:val="0"/>
      <w:spacing w:line="312" w:lineRule="auto"/>
    </w:pPr>
  </w:style>
  <w:style w:type="paragraph" w:customStyle="1" w:styleId="afffffffffff4">
    <w:name w:val="序号"/>
    <w:basedOn w:val="af5"/>
    <w:qFormat/>
    <w:rsid w:val="000A3EEF"/>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0A3EEF"/>
    <w:pPr>
      <w:spacing w:afterLines="10"/>
      <w:ind w:firstLine="200"/>
    </w:pPr>
  </w:style>
  <w:style w:type="paragraph" w:customStyle="1" w:styleId="20150151">
    <w:name w:val="样式 目录 2 + 段前: 0.15 行 段后: 0.15 行1"/>
    <w:basedOn w:val="26"/>
    <w:qFormat/>
    <w:rsid w:val="000A3EE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0A3EEF"/>
    <w:pPr>
      <w:numPr>
        <w:ilvl w:val="6"/>
        <w:numId w:val="2"/>
      </w:numPr>
    </w:pPr>
    <w:rPr>
      <w:rFonts w:ascii="黑体" w:eastAsia="黑体"/>
      <w:b/>
    </w:rPr>
  </w:style>
  <w:style w:type="paragraph" w:customStyle="1" w:styleId="010">
    <w:name w:val="样式 样式 正文缩进 + 首行缩进:  0 厘米1 +"/>
    <w:basedOn w:val="af5"/>
    <w:qFormat/>
    <w:rsid w:val="000A3EEF"/>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0A3EEF"/>
    <w:pPr>
      <w:spacing w:beforeLines="0" w:line="276" w:lineRule="auto"/>
      <w:ind w:firstLine="420"/>
    </w:pPr>
  </w:style>
  <w:style w:type="paragraph" w:customStyle="1" w:styleId="a5">
    <w:name w:val="二级无标题条"/>
    <w:basedOn w:val="af5"/>
    <w:qFormat/>
    <w:rsid w:val="000A3EEF"/>
    <w:pPr>
      <w:numPr>
        <w:ilvl w:val="3"/>
        <w:numId w:val="2"/>
      </w:numPr>
    </w:pPr>
    <w:rPr>
      <w:b/>
    </w:rPr>
  </w:style>
  <w:style w:type="paragraph" w:customStyle="1" w:styleId="Char11">
    <w:name w:val="Char1"/>
    <w:basedOn w:val="af5"/>
    <w:qFormat/>
    <w:rsid w:val="000A3EEF"/>
    <w:rPr>
      <w:rFonts w:ascii="Tahoma" w:hAnsi="Tahoma"/>
      <w:sz w:val="24"/>
    </w:rPr>
  </w:style>
  <w:style w:type="paragraph" w:customStyle="1" w:styleId="FigureCaption0505">
    <w:name w:val="样式 题注Figure Caption + 段前: 0.5 行 段后: 0.5 行"/>
    <w:basedOn w:val="aff0"/>
    <w:qFormat/>
    <w:rsid w:val="000A3EEF"/>
    <w:pPr>
      <w:spacing w:beforeLines="50" w:afterLines="50" w:line="330" w:lineRule="exact"/>
      <w:jc w:val="left"/>
    </w:pPr>
    <w:rPr>
      <w:b/>
      <w:sz w:val="21"/>
    </w:rPr>
  </w:style>
  <w:style w:type="paragraph" w:customStyle="1" w:styleId="1f2">
    <w:name w:val="_列项接续1"/>
    <w:basedOn w:val="aff5"/>
    <w:qFormat/>
    <w:rsid w:val="000A3EEF"/>
    <w:pPr>
      <w:spacing w:after="0" w:line="276" w:lineRule="auto"/>
      <w:ind w:leftChars="400" w:left="400"/>
    </w:pPr>
    <w:rPr>
      <w:color w:val="000000"/>
    </w:rPr>
  </w:style>
  <w:style w:type="paragraph" w:customStyle="1" w:styleId="af1">
    <w:name w:val="工程建设款标题"/>
    <w:basedOn w:val="ad"/>
    <w:qFormat/>
    <w:rsid w:val="000A3EEF"/>
    <w:pPr>
      <w:numPr>
        <w:ilvl w:val="7"/>
      </w:numPr>
      <w:outlineLvl w:val="9"/>
    </w:pPr>
  </w:style>
  <w:style w:type="paragraph" w:customStyle="1" w:styleId="3233">
    <w:name w:val="样式 题目封页 + (西文) 华文中宋 (中文) 华文中宋 32 磅 黑色 两端对齐 段前: 3 磅 段后: 3 磅..."/>
    <w:basedOn w:val="affffff8"/>
    <w:qFormat/>
    <w:rsid w:val="000A3EEF"/>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0A3EEF"/>
    <w:pPr>
      <w:spacing w:line="276" w:lineRule="auto"/>
    </w:pPr>
    <w:rPr>
      <w:rFonts w:hAnsi="宋体"/>
    </w:rPr>
  </w:style>
  <w:style w:type="paragraph" w:customStyle="1" w:styleId="a1">
    <w:name w:val="列项●（二级）"/>
    <w:qFormat/>
    <w:rsid w:val="000A3EEF"/>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0A3EEF"/>
    <w:pPr>
      <w:widowControl w:val="0"/>
      <w:adjustRightInd w:val="0"/>
      <w:spacing w:line="360" w:lineRule="atLeast"/>
      <w:jc w:val="both"/>
      <w:textAlignment w:val="baseline"/>
    </w:pPr>
  </w:style>
  <w:style w:type="paragraph" w:customStyle="1" w:styleId="afffffffffff6">
    <w:name w:val="偶页页眉样式"/>
    <w:basedOn w:val="affd"/>
    <w:qFormat/>
    <w:rsid w:val="000A3EE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0A3EEF"/>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0A3EEF"/>
    <w:pPr>
      <w:spacing w:line="360" w:lineRule="auto"/>
      <w:ind w:firstLineChars="200" w:firstLine="200"/>
    </w:pPr>
  </w:style>
  <w:style w:type="paragraph" w:customStyle="1" w:styleId="afffffffffff7">
    <w:name w:val="基准索引样式"/>
    <w:basedOn w:val="af5"/>
    <w:qFormat/>
    <w:rsid w:val="000A3EEF"/>
    <w:pPr>
      <w:widowControl/>
      <w:spacing w:line="220" w:lineRule="atLeast"/>
      <w:ind w:left="360"/>
      <w:jc w:val="left"/>
    </w:pPr>
    <w:rPr>
      <w:rFonts w:ascii="Arial" w:hAnsi="Arial"/>
      <w:kern w:val="0"/>
    </w:rPr>
  </w:style>
  <w:style w:type="paragraph" w:customStyle="1" w:styleId="af3">
    <w:name w:val="式中"/>
    <w:next w:val="affff6"/>
    <w:qFormat/>
    <w:rsid w:val="000A3EEF"/>
    <w:pPr>
      <w:numPr>
        <w:numId w:val="14"/>
      </w:numPr>
      <w:tabs>
        <w:tab w:val="left" w:pos="210"/>
      </w:tabs>
    </w:pPr>
    <w:rPr>
      <w:rFonts w:ascii="宋体"/>
      <w:sz w:val="18"/>
    </w:rPr>
  </w:style>
  <w:style w:type="paragraph" w:customStyle="1" w:styleId="CharCharCharCharCharChar">
    <w:name w:val="Char Char Char Char Char Char"/>
    <w:basedOn w:val="af5"/>
    <w:qFormat/>
    <w:rsid w:val="000A3EEF"/>
  </w:style>
  <w:style w:type="paragraph" w:customStyle="1" w:styleId="afffffffffff8">
    <w:name w:val="附录标识"/>
    <w:basedOn w:val="affffff2"/>
    <w:qFormat/>
    <w:rsid w:val="000A3EEF"/>
    <w:pPr>
      <w:tabs>
        <w:tab w:val="left" w:pos="6405"/>
      </w:tabs>
      <w:spacing w:after="200"/>
    </w:pPr>
    <w:rPr>
      <w:sz w:val="21"/>
    </w:rPr>
  </w:style>
  <w:style w:type="paragraph" w:customStyle="1" w:styleId="af0">
    <w:name w:val="工程建设公式标题"/>
    <w:basedOn w:val="ad"/>
    <w:qFormat/>
    <w:rsid w:val="000A3EEF"/>
    <w:pPr>
      <w:numPr>
        <w:ilvl w:val="6"/>
      </w:numPr>
      <w:jc w:val="center"/>
      <w:outlineLvl w:val="6"/>
    </w:pPr>
  </w:style>
  <w:style w:type="paragraph" w:customStyle="1" w:styleId="2a0">
    <w:name w:val="样式2 样式 a) + 段前: 0行"/>
    <w:basedOn w:val="afffff"/>
    <w:qFormat/>
    <w:rsid w:val="000A3EEF"/>
    <w:pPr>
      <w:tabs>
        <w:tab w:val="clear" w:pos="780"/>
      </w:tabs>
      <w:spacing w:beforeLines="0" w:line="276" w:lineRule="auto"/>
      <w:ind w:leftChars="200" w:left="420" w:firstLineChars="0" w:firstLine="0"/>
    </w:pPr>
  </w:style>
  <w:style w:type="paragraph" w:customStyle="1" w:styleId="afffffffffff9">
    <w:name w:val="附录标题"/>
    <w:basedOn w:val="afff0"/>
    <w:qFormat/>
    <w:rsid w:val="000A3EEF"/>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0A3EEF"/>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0A3EEF"/>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0A3EEF"/>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0A3EEF"/>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0A3EEF"/>
  </w:style>
  <w:style w:type="character" w:customStyle="1" w:styleId="hps">
    <w:name w:val="hps"/>
    <w:basedOn w:val="af7"/>
    <w:qFormat/>
    <w:rsid w:val="000A3EEF"/>
  </w:style>
  <w:style w:type="paragraph" w:customStyle="1" w:styleId="-d">
    <w:name w:val="正文-d"/>
    <w:basedOn w:val="af5"/>
    <w:qFormat/>
    <w:rsid w:val="000A3EEF"/>
    <w:pPr>
      <w:ind w:firstLineChars="200" w:firstLine="200"/>
    </w:pPr>
    <w:rPr>
      <w:szCs w:val="21"/>
    </w:rPr>
  </w:style>
  <w:style w:type="paragraph" w:customStyle="1" w:styleId="afffffffffffa">
    <w:name w:val="目次"/>
    <w:basedOn w:val="af5"/>
    <w:qFormat/>
    <w:rsid w:val="000A3EEF"/>
    <w:pPr>
      <w:spacing w:line="1200" w:lineRule="auto"/>
      <w:jc w:val="center"/>
    </w:pPr>
    <w:rPr>
      <w:rFonts w:eastAsia="黑体"/>
      <w:kern w:val="21"/>
      <w:sz w:val="32"/>
      <w:szCs w:val="32"/>
    </w:rPr>
  </w:style>
  <w:style w:type="character" w:customStyle="1" w:styleId="2Char3">
    <w:name w:val="样式2 Char"/>
    <w:basedOn w:val="af7"/>
    <w:qFormat/>
    <w:rsid w:val="000A3EEF"/>
    <w:rPr>
      <w:rFonts w:ascii="EU-F1" w:eastAsia="黑体"/>
      <w:color w:val="000000"/>
      <w:kern w:val="44"/>
      <w:sz w:val="21"/>
      <w:szCs w:val="21"/>
      <w:lang w:val="en-US" w:eastAsia="zh-CN" w:bidi="ar-SA"/>
    </w:rPr>
  </w:style>
  <w:style w:type="paragraph" w:customStyle="1" w:styleId="92">
    <w:name w:val="样式9"/>
    <w:basedOn w:val="af5"/>
    <w:qFormat/>
    <w:rsid w:val="000A3EEF"/>
    <w:pPr>
      <w:topLinePunct/>
      <w:spacing w:before="560" w:after="560" w:line="560" w:lineRule="exact"/>
      <w:jc w:val="center"/>
    </w:pPr>
    <w:rPr>
      <w:rFonts w:eastAsia="黑体"/>
      <w:sz w:val="32"/>
      <w:lang w:val="zh-CN"/>
    </w:rPr>
  </w:style>
  <w:style w:type="paragraph" w:customStyle="1" w:styleId="82">
    <w:name w:val="样式8"/>
    <w:basedOn w:val="af5"/>
    <w:qFormat/>
    <w:rsid w:val="000A3EEF"/>
    <w:pPr>
      <w:wordWrap w:val="0"/>
      <w:spacing w:before="400" w:after="40" w:line="360" w:lineRule="exact"/>
      <w:ind w:right="284"/>
      <w:jc w:val="right"/>
    </w:pPr>
    <w:rPr>
      <w:rFonts w:ascii="E-FZ"/>
      <w:sz w:val="28"/>
      <w:szCs w:val="24"/>
    </w:rPr>
  </w:style>
  <w:style w:type="paragraph" w:customStyle="1" w:styleId="72">
    <w:name w:val="样式7"/>
    <w:basedOn w:val="1"/>
    <w:qFormat/>
    <w:rsid w:val="000A3EEF"/>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0A3EEF"/>
    <w:rPr>
      <w:rFonts w:ascii="Times New Roman" w:eastAsia="宋体" w:hAnsi="Times New Roman" w:cs="宋体"/>
      <w:b/>
      <w:kern w:val="44"/>
      <w:sz w:val="52"/>
      <w:szCs w:val="52"/>
    </w:rPr>
  </w:style>
  <w:style w:type="character" w:customStyle="1" w:styleId="Char12">
    <w:name w:val="批注文字 Char1"/>
    <w:qFormat/>
    <w:rsid w:val="000A3EEF"/>
    <w:rPr>
      <w:sz w:val="24"/>
    </w:rPr>
  </w:style>
  <w:style w:type="paragraph" w:customStyle="1" w:styleId="2f4">
    <w:name w:val="正文_2"/>
    <w:basedOn w:val="af5"/>
    <w:qFormat/>
    <w:rsid w:val="000A3EEF"/>
    <w:rPr>
      <w:rFonts w:ascii="Calibri" w:hAnsi="Calibri"/>
      <w:szCs w:val="22"/>
    </w:rPr>
  </w:style>
  <w:style w:type="paragraph" w:customStyle="1" w:styleId="Normal10">
    <w:name w:val="Normal_1_0"/>
    <w:basedOn w:val="af5"/>
    <w:qFormat/>
    <w:rsid w:val="000A3EEF"/>
    <w:rPr>
      <w:rFonts w:eastAsia="Times New Roman"/>
      <w:kern w:val="0"/>
      <w:sz w:val="20"/>
    </w:rPr>
  </w:style>
  <w:style w:type="paragraph" w:customStyle="1" w:styleId="013">
    <w:name w:val="正文_0_1"/>
    <w:qFormat/>
    <w:rsid w:val="000A3EEF"/>
    <w:pPr>
      <w:widowControl w:val="0"/>
      <w:jc w:val="both"/>
    </w:pPr>
    <w:rPr>
      <w:kern w:val="2"/>
      <w:sz w:val="21"/>
      <w:szCs w:val="24"/>
    </w:rPr>
  </w:style>
  <w:style w:type="paragraph" w:customStyle="1" w:styleId="1000">
    <w:name w:val="正文_1_0_0"/>
    <w:qFormat/>
    <w:rsid w:val="000A3EEF"/>
    <w:pPr>
      <w:widowControl w:val="0"/>
      <w:jc w:val="both"/>
    </w:pPr>
    <w:rPr>
      <w:kern w:val="2"/>
      <w:sz w:val="21"/>
      <w:szCs w:val="24"/>
    </w:rPr>
  </w:style>
  <w:style w:type="paragraph" w:customStyle="1" w:styleId="121">
    <w:name w:val="正文_12"/>
    <w:qFormat/>
    <w:rsid w:val="000A3EEF"/>
    <w:pPr>
      <w:widowControl w:val="0"/>
      <w:jc w:val="both"/>
    </w:pPr>
    <w:rPr>
      <w:rFonts w:ascii="Calibri" w:hAnsi="Calibri"/>
      <w:kern w:val="2"/>
      <w:sz w:val="21"/>
      <w:szCs w:val="24"/>
    </w:rPr>
  </w:style>
  <w:style w:type="paragraph" w:customStyle="1" w:styleId="215">
    <w:name w:val="样式 标题 2 + 黑色 行距: 1.5 倍行距"/>
    <w:basedOn w:val="20"/>
    <w:qFormat/>
    <w:rsid w:val="000A3EEF"/>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0A3EEF"/>
    <w:pPr>
      <w:widowControl w:val="0"/>
      <w:jc w:val="both"/>
    </w:pPr>
  </w:style>
  <w:style w:type="paragraph" w:customStyle="1" w:styleId="Normal100">
    <w:name w:val="Normal_1_0_0"/>
    <w:basedOn w:val="af5"/>
    <w:qFormat/>
    <w:rsid w:val="000A3EEF"/>
    <w:rPr>
      <w:kern w:val="0"/>
      <w:sz w:val="20"/>
    </w:rPr>
  </w:style>
  <w:style w:type="paragraph" w:customStyle="1" w:styleId="Normal26">
    <w:name w:val="Normal_26"/>
    <w:qFormat/>
    <w:rsid w:val="000A3EEF"/>
    <w:pPr>
      <w:widowControl w:val="0"/>
      <w:jc w:val="both"/>
    </w:pPr>
    <w:rPr>
      <w:kern w:val="2"/>
      <w:sz w:val="21"/>
      <w:szCs w:val="24"/>
    </w:rPr>
  </w:style>
  <w:style w:type="paragraph" w:customStyle="1" w:styleId="02">
    <w:name w:val="普通(网站)_0"/>
    <w:basedOn w:val="af5"/>
    <w:uiPriority w:val="99"/>
    <w:unhideWhenUsed/>
    <w:qFormat/>
    <w:rsid w:val="000A3EEF"/>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0A3EEF"/>
    <w:pPr>
      <w:widowControl w:val="0"/>
      <w:jc w:val="both"/>
    </w:pPr>
    <w:rPr>
      <w:kern w:val="2"/>
      <w:sz w:val="21"/>
      <w:szCs w:val="24"/>
    </w:rPr>
  </w:style>
  <w:style w:type="character" w:customStyle="1" w:styleId="font01">
    <w:name w:val="font01"/>
    <w:basedOn w:val="af7"/>
    <w:qFormat/>
    <w:rsid w:val="000A3EEF"/>
    <w:rPr>
      <w:rFonts w:ascii="宋体" w:eastAsia="宋体" w:hAnsi="宋体" w:cs="宋体" w:hint="eastAsia"/>
      <w:color w:val="000000"/>
      <w:sz w:val="22"/>
      <w:szCs w:val="22"/>
      <w:u w:val="none"/>
    </w:rPr>
  </w:style>
  <w:style w:type="character" w:customStyle="1" w:styleId="font31">
    <w:name w:val="font31"/>
    <w:basedOn w:val="af7"/>
    <w:qFormat/>
    <w:rsid w:val="000A3EEF"/>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30</Pages>
  <Words>2562</Words>
  <Characters>14605</Characters>
  <Application>Microsoft Office Word</Application>
  <DocSecurity>0</DocSecurity>
  <Lines>121</Lines>
  <Paragraphs>34</Paragraphs>
  <ScaleCrop>false</ScaleCrop>
  <Company>微软中国</Company>
  <LinksUpToDate>false</LinksUpToDate>
  <CharactersWithSpaces>17133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2023-07-17T07:02:00Z</cp:lastPrinted>
  <dcterms:created xsi:type="dcterms:W3CDTF">2023-01-16T06:47:00Z</dcterms:created>
  <dcterms:modified xsi:type="dcterms:W3CDTF">2024-07-15T07:15:00Z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A82A2826903F46229223B9990762A4D4_13</vt:lpwstr>
  </property>
</Properties>
</file>