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665A" w:rsidRDefault="004F665A">
      <w:pPr>
        <w:jc w:val="center"/>
        <w:rPr>
          <w:rFonts w:ascii="宋体" w:hAnsi="宋体"/>
          <w:b/>
          <w:bCs/>
          <w:sz w:val="44"/>
          <w:szCs w:val="44"/>
        </w:rPr>
      </w:pPr>
    </w:p>
    <w:p w:rsidR="004F665A" w:rsidRDefault="00251487">
      <w:pPr>
        <w:jc w:val="center"/>
        <w:rPr>
          <w:rFonts w:ascii="宋体" w:hAnsi="宋体"/>
          <w:b/>
          <w:bCs/>
          <w:sz w:val="44"/>
          <w:szCs w:val="44"/>
        </w:rPr>
      </w:pPr>
      <w:r>
        <w:rPr>
          <w:rFonts w:ascii="宋体" w:hAnsi="宋体" w:hint="eastAsia"/>
          <w:b/>
          <w:bCs/>
          <w:sz w:val="44"/>
          <w:szCs w:val="44"/>
        </w:rPr>
        <w:t>宜兴市公用建环资源循环利用有限公司</w:t>
      </w:r>
    </w:p>
    <w:p w:rsidR="004F665A" w:rsidRDefault="00251487">
      <w:pPr>
        <w:jc w:val="center"/>
        <w:rPr>
          <w:rFonts w:ascii="宋体" w:hAnsi="宋体"/>
          <w:b/>
          <w:bCs/>
          <w:sz w:val="44"/>
          <w:szCs w:val="44"/>
        </w:rPr>
      </w:pPr>
      <w:r>
        <w:rPr>
          <w:rFonts w:ascii="宋体" w:hAnsi="宋体" w:hint="eastAsia"/>
          <w:b/>
          <w:bCs/>
          <w:sz w:val="44"/>
          <w:szCs w:val="44"/>
        </w:rPr>
        <w:t>2024年废旧金属出售项目</w:t>
      </w:r>
    </w:p>
    <w:p w:rsidR="004F665A" w:rsidRDefault="004F665A">
      <w:pPr>
        <w:jc w:val="center"/>
        <w:rPr>
          <w:rFonts w:ascii="宋体" w:hAnsi="宋体"/>
          <w:b/>
          <w:bCs/>
          <w:sz w:val="44"/>
          <w:szCs w:val="44"/>
        </w:rPr>
      </w:pPr>
    </w:p>
    <w:p w:rsidR="004F665A" w:rsidRDefault="004F665A">
      <w:pPr>
        <w:jc w:val="center"/>
        <w:rPr>
          <w:rFonts w:ascii="宋体"/>
          <w:b/>
          <w:bCs/>
          <w:sz w:val="52"/>
        </w:rPr>
      </w:pPr>
    </w:p>
    <w:p w:rsidR="004F665A" w:rsidRDefault="004F665A">
      <w:pPr>
        <w:jc w:val="center"/>
        <w:rPr>
          <w:rFonts w:ascii="宋体"/>
          <w:b/>
          <w:bCs/>
          <w:sz w:val="52"/>
        </w:rPr>
      </w:pPr>
    </w:p>
    <w:p w:rsidR="004F665A" w:rsidRDefault="00251487">
      <w:pPr>
        <w:jc w:val="center"/>
        <w:rPr>
          <w:rFonts w:ascii="黑体" w:eastAsia="黑体" w:hAnsi="黑体"/>
          <w:b/>
          <w:bCs/>
          <w:sz w:val="96"/>
          <w:szCs w:val="96"/>
        </w:rPr>
      </w:pPr>
      <w:r>
        <w:rPr>
          <w:rFonts w:ascii="黑体" w:eastAsia="黑体" w:hAnsi="黑体" w:hint="eastAsia"/>
          <w:b/>
          <w:bCs/>
          <w:sz w:val="96"/>
          <w:szCs w:val="96"/>
        </w:rPr>
        <w:t>招</w:t>
      </w:r>
    </w:p>
    <w:p w:rsidR="004F665A" w:rsidRDefault="00251487">
      <w:pPr>
        <w:jc w:val="center"/>
        <w:rPr>
          <w:rFonts w:ascii="黑体" w:eastAsia="黑体" w:hAnsi="黑体"/>
          <w:b/>
          <w:bCs/>
          <w:sz w:val="96"/>
          <w:szCs w:val="96"/>
        </w:rPr>
      </w:pPr>
      <w:r>
        <w:rPr>
          <w:rFonts w:ascii="黑体" w:eastAsia="黑体" w:hAnsi="黑体" w:hint="eastAsia"/>
          <w:b/>
          <w:bCs/>
          <w:sz w:val="96"/>
          <w:szCs w:val="96"/>
        </w:rPr>
        <w:t>标</w:t>
      </w:r>
    </w:p>
    <w:p w:rsidR="004F665A" w:rsidRDefault="00251487">
      <w:pPr>
        <w:jc w:val="center"/>
        <w:rPr>
          <w:rFonts w:ascii="黑体" w:eastAsia="黑体" w:hAnsi="黑体"/>
          <w:b/>
          <w:bCs/>
          <w:sz w:val="96"/>
          <w:szCs w:val="96"/>
        </w:rPr>
      </w:pPr>
      <w:r>
        <w:rPr>
          <w:rFonts w:ascii="黑体" w:eastAsia="黑体" w:hAnsi="黑体" w:hint="eastAsia"/>
          <w:b/>
          <w:bCs/>
          <w:sz w:val="96"/>
          <w:szCs w:val="96"/>
        </w:rPr>
        <w:t>文</w:t>
      </w:r>
    </w:p>
    <w:p w:rsidR="004F665A" w:rsidRDefault="00251487">
      <w:pPr>
        <w:jc w:val="center"/>
        <w:rPr>
          <w:rFonts w:ascii="黑体" w:eastAsia="黑体" w:hAnsi="黑体"/>
          <w:b/>
          <w:bCs/>
          <w:sz w:val="96"/>
          <w:szCs w:val="96"/>
        </w:rPr>
      </w:pPr>
      <w:r>
        <w:rPr>
          <w:rFonts w:ascii="黑体" w:eastAsia="黑体" w:hAnsi="黑体" w:hint="eastAsia"/>
          <w:b/>
          <w:bCs/>
          <w:sz w:val="96"/>
          <w:szCs w:val="96"/>
        </w:rPr>
        <w:t>件</w:t>
      </w:r>
    </w:p>
    <w:p w:rsidR="004F665A" w:rsidRDefault="004F665A">
      <w:pPr>
        <w:jc w:val="center"/>
        <w:rPr>
          <w:rFonts w:ascii="宋体"/>
          <w:b/>
          <w:bCs/>
          <w:sz w:val="84"/>
        </w:rPr>
      </w:pPr>
    </w:p>
    <w:p w:rsidR="004F665A" w:rsidRDefault="004F665A">
      <w:pPr>
        <w:jc w:val="center"/>
        <w:rPr>
          <w:rFonts w:ascii="宋体"/>
          <w:b/>
          <w:bCs/>
          <w:sz w:val="72"/>
          <w:szCs w:val="72"/>
        </w:rPr>
      </w:pPr>
    </w:p>
    <w:p w:rsidR="004F665A" w:rsidRDefault="00251487">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sz w:val="32"/>
        </w:rPr>
        <w:t>YXGYJT202312027</w:t>
      </w:r>
    </w:p>
    <w:p w:rsidR="004F665A" w:rsidRDefault="00251487">
      <w:pPr>
        <w:jc w:val="center"/>
        <w:rPr>
          <w:rFonts w:ascii="宋体"/>
          <w:sz w:val="32"/>
        </w:rPr>
      </w:pPr>
      <w:r>
        <w:rPr>
          <w:rFonts w:ascii="宋体" w:hAnsi="宋体" w:hint="eastAsia"/>
          <w:sz w:val="32"/>
        </w:rPr>
        <w:t>采购人：宜兴市公用建环资源循环利用有限公司</w:t>
      </w:r>
    </w:p>
    <w:p w:rsidR="004F665A" w:rsidRDefault="00251487">
      <w:pPr>
        <w:jc w:val="center"/>
        <w:rPr>
          <w:rFonts w:ascii="宋体"/>
          <w:sz w:val="32"/>
          <w:highlight w:val="yellow"/>
        </w:rPr>
      </w:pPr>
      <w:r>
        <w:rPr>
          <w:rFonts w:ascii="宋体" w:hAnsi="宋体" w:hint="eastAsia"/>
          <w:sz w:val="32"/>
        </w:rPr>
        <w:t>二0</w:t>
      </w:r>
      <w:r w:rsidR="00AF65D2">
        <w:rPr>
          <w:rFonts w:ascii="宋体" w:hAnsi="宋体" w:hint="eastAsia"/>
          <w:sz w:val="32"/>
        </w:rPr>
        <w:t>二四年一月三</w:t>
      </w:r>
      <w:r>
        <w:rPr>
          <w:rFonts w:ascii="宋体" w:hAnsi="宋体" w:hint="eastAsia"/>
          <w:sz w:val="32"/>
        </w:rPr>
        <w:t>日</w:t>
      </w:r>
    </w:p>
    <w:p w:rsidR="004F665A" w:rsidRDefault="004F665A">
      <w:pPr>
        <w:rPr>
          <w:rFonts w:ascii="宋体"/>
          <w:sz w:val="32"/>
        </w:rPr>
      </w:pPr>
    </w:p>
    <w:p w:rsidR="004F665A" w:rsidRDefault="00251487">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投标邀请函</w:t>
      </w:r>
      <w:bookmarkEnd w:id="0"/>
      <w:bookmarkEnd w:id="1"/>
    </w:p>
    <w:p w:rsidR="004F665A" w:rsidRDefault="004F665A">
      <w:pPr>
        <w:jc w:val="center"/>
        <w:outlineLvl w:val="0"/>
        <w:rPr>
          <w:rFonts w:ascii="黑体" w:eastAsia="黑体" w:hAnsi="黑体"/>
          <w:szCs w:val="21"/>
        </w:rPr>
      </w:pPr>
    </w:p>
    <w:p w:rsidR="004F665A" w:rsidRDefault="00251487">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对2024年</w:t>
      </w:r>
      <w:r>
        <w:rPr>
          <w:rFonts w:ascii="宋体" w:hint="eastAsia"/>
          <w:sz w:val="24"/>
        </w:rPr>
        <w:t>废旧金属出售项目</w:t>
      </w:r>
      <w:r>
        <w:rPr>
          <w:rFonts w:ascii="宋体" w:hAnsi="宋体" w:hint="eastAsia"/>
          <w:color w:val="000000"/>
          <w:sz w:val="24"/>
          <w:szCs w:val="24"/>
        </w:rPr>
        <w:t>组织投标，欢迎你单位参加投标并提请注意下列附表中的相关事项：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4F665A">
        <w:trPr>
          <w:trHeight w:val="446"/>
          <w:jc w:val="center"/>
        </w:trPr>
        <w:tc>
          <w:tcPr>
            <w:tcW w:w="959" w:type="dxa"/>
            <w:noWrap/>
            <w:vAlign w:val="center"/>
          </w:tcPr>
          <w:p w:rsidR="004F665A" w:rsidRDefault="00251487">
            <w:pPr>
              <w:jc w:val="center"/>
              <w:rPr>
                <w:rFonts w:ascii="宋体" w:hAnsi="宋体"/>
                <w:bCs/>
                <w:sz w:val="18"/>
                <w:szCs w:val="18"/>
              </w:rPr>
            </w:pPr>
            <w:r>
              <w:rPr>
                <w:rFonts w:ascii="宋体" w:hAnsi="宋体" w:hint="eastAsia"/>
                <w:bCs/>
                <w:sz w:val="24"/>
                <w:szCs w:val="24"/>
              </w:rPr>
              <w:t>序号</w:t>
            </w:r>
          </w:p>
        </w:tc>
        <w:tc>
          <w:tcPr>
            <w:tcW w:w="8962" w:type="dxa"/>
            <w:noWrap/>
            <w:vAlign w:val="center"/>
          </w:tcPr>
          <w:p w:rsidR="004F665A" w:rsidRDefault="00251487">
            <w:pPr>
              <w:jc w:val="center"/>
              <w:rPr>
                <w:rFonts w:ascii="宋体" w:hAnsi="宋体"/>
                <w:bCs/>
                <w:sz w:val="18"/>
                <w:szCs w:val="18"/>
              </w:rPr>
            </w:pPr>
            <w:r>
              <w:rPr>
                <w:rFonts w:ascii="宋体" w:hAnsi="宋体" w:hint="eastAsia"/>
                <w:bCs/>
                <w:sz w:val="24"/>
                <w:szCs w:val="24"/>
              </w:rPr>
              <w:t>内容</w:t>
            </w:r>
          </w:p>
        </w:tc>
      </w:tr>
      <w:tr w:rsidR="004F665A">
        <w:trPr>
          <w:trHeight w:val="1474"/>
          <w:jc w:val="center"/>
        </w:trPr>
        <w:tc>
          <w:tcPr>
            <w:tcW w:w="959" w:type="dxa"/>
            <w:noWrap/>
            <w:vAlign w:val="center"/>
          </w:tcPr>
          <w:p w:rsidR="004F665A" w:rsidRDefault="00251487">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4F665A" w:rsidRDefault="00251487">
            <w:pPr>
              <w:pStyle w:val="affff"/>
            </w:pPr>
            <w:bookmarkStart w:id="2" w:name="OLE_LINK192"/>
            <w:r>
              <w:rPr>
                <w:rFonts w:hint="eastAsia"/>
              </w:rPr>
              <w:t>出售方：宜兴市公用建环资源循环利用有限公司</w:t>
            </w:r>
          </w:p>
          <w:p w:rsidR="004F665A" w:rsidRDefault="00251487">
            <w:pPr>
              <w:pStyle w:val="affff"/>
            </w:pPr>
            <w:r>
              <w:rPr>
                <w:rFonts w:hint="eastAsia"/>
              </w:rPr>
              <w:t>项目名称：2024年废旧金属出售项目</w:t>
            </w:r>
          </w:p>
          <w:p w:rsidR="004F665A" w:rsidRDefault="00251487">
            <w:pPr>
              <w:pStyle w:val="affff"/>
            </w:pPr>
            <w:r>
              <w:rPr>
                <w:rFonts w:hint="eastAsia"/>
              </w:rPr>
              <w:t xml:space="preserve">项目编号: </w:t>
            </w:r>
            <w:bookmarkEnd w:id="2"/>
            <w:r>
              <w:rPr>
                <w:rFonts w:hint="eastAsia"/>
              </w:rPr>
              <w:t>YXGYJT202312027</w:t>
            </w:r>
          </w:p>
          <w:p w:rsidR="004F665A" w:rsidRDefault="00251487">
            <w:pPr>
              <w:pStyle w:val="affff"/>
            </w:pPr>
            <w:r>
              <w:rPr>
                <w:rFonts w:hint="eastAsia"/>
              </w:rPr>
              <w:t>出售方式：竟价出售（集团网站公开招标）</w:t>
            </w:r>
          </w:p>
          <w:p w:rsidR="004F665A" w:rsidRDefault="00251487">
            <w:pPr>
              <w:pStyle w:val="affff"/>
            </w:pPr>
            <w:r>
              <w:rPr>
                <w:rFonts w:hint="eastAsia"/>
              </w:rPr>
              <w:t>评审方法：</w:t>
            </w:r>
            <w:r>
              <w:rPr>
                <w:rFonts w:hAnsi="宋体" w:hint="eastAsia"/>
                <w:bCs/>
                <w:szCs w:val="24"/>
              </w:rPr>
              <w:t>最高评标价法</w:t>
            </w:r>
          </w:p>
          <w:p w:rsidR="004F665A" w:rsidRDefault="00251487">
            <w:pPr>
              <w:pStyle w:val="affff"/>
            </w:pPr>
            <w:r>
              <w:rPr>
                <w:rFonts w:hint="eastAsia"/>
              </w:rPr>
              <w:t>本项目最低限价为：</w:t>
            </w:r>
            <w:r>
              <w:rPr>
                <w:rFonts w:hint="eastAsia"/>
                <w:highlight w:val="yellow"/>
              </w:rPr>
              <w:t>1024元/吨</w:t>
            </w:r>
          </w:p>
        </w:tc>
      </w:tr>
      <w:tr w:rsidR="004F665A">
        <w:trPr>
          <w:trHeight w:val="1872"/>
          <w:jc w:val="center"/>
        </w:trPr>
        <w:tc>
          <w:tcPr>
            <w:tcW w:w="959" w:type="dxa"/>
            <w:vMerge w:val="restart"/>
            <w:noWrap/>
            <w:vAlign w:val="center"/>
          </w:tcPr>
          <w:p w:rsidR="004F665A" w:rsidRDefault="00251487">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4F665A" w:rsidRDefault="00251487">
            <w:pPr>
              <w:pStyle w:val="affff"/>
            </w:pPr>
            <w:r>
              <w:rPr>
                <w:rFonts w:hint="eastAsia"/>
              </w:rPr>
              <w:t>2.1参加本次投标活动应具备下列资格条件：</w:t>
            </w:r>
          </w:p>
          <w:p w:rsidR="004F665A" w:rsidRDefault="00251487">
            <w:pPr>
              <w:pStyle w:val="affff"/>
            </w:pPr>
            <w:r>
              <w:rPr>
                <w:rFonts w:hint="eastAsia"/>
              </w:rPr>
              <w:t>①具有独立承担民事责任的能力；</w:t>
            </w:r>
          </w:p>
          <w:p w:rsidR="004F665A" w:rsidRDefault="00251487">
            <w:pPr>
              <w:pStyle w:val="affff"/>
            </w:pPr>
            <w:r>
              <w:rPr>
                <w:rFonts w:hint="eastAsia"/>
              </w:rPr>
              <w:t>②</w:t>
            </w:r>
            <w:r>
              <w:rPr>
                <w:rFonts w:hint="eastAsia"/>
                <w:lang w:val="zh-CN"/>
              </w:rPr>
              <w:t>有依法缴纳税收的良好记录</w:t>
            </w:r>
            <w:r>
              <w:rPr>
                <w:rFonts w:hint="eastAsia"/>
              </w:rPr>
              <w:t>；</w:t>
            </w:r>
          </w:p>
          <w:p w:rsidR="004F665A" w:rsidRDefault="00251487">
            <w:pPr>
              <w:pStyle w:val="affff"/>
            </w:pPr>
            <w:r>
              <w:rPr>
                <w:rFonts w:hint="eastAsia"/>
              </w:rPr>
              <w:t>③具有履行合同所必需的设备和专业技术能力；</w:t>
            </w:r>
          </w:p>
          <w:p w:rsidR="004F665A" w:rsidRDefault="00251487">
            <w:pPr>
              <w:pStyle w:val="affff"/>
            </w:pPr>
            <w:r>
              <w:rPr>
                <w:rFonts w:hint="eastAsia"/>
              </w:rPr>
              <w:t>④不接受联合体，不接受成交后分包；</w:t>
            </w:r>
          </w:p>
          <w:p w:rsidR="004F665A" w:rsidRDefault="00251487">
            <w:pPr>
              <w:pStyle w:val="affff"/>
            </w:pPr>
            <w:r>
              <w:rPr>
                <w:rFonts w:hint="eastAsia"/>
                <w:szCs w:val="22"/>
              </w:rPr>
              <w:t>⑤</w:t>
            </w:r>
            <w:r>
              <w:rPr>
                <w:rFonts w:hint="eastAsia"/>
                <w:szCs w:val="22"/>
                <w:lang w:val="zh-CN"/>
              </w:rPr>
              <w:t>良好的信用记录</w:t>
            </w:r>
            <w:r>
              <w:rPr>
                <w:rFonts w:hint="eastAsia"/>
                <w:szCs w:val="22"/>
              </w:rPr>
              <w:t>：</w:t>
            </w:r>
            <w:r>
              <w:rPr>
                <w:rFonts w:hint="eastAsia"/>
                <w:szCs w:val="22"/>
                <w:lang w:val="zh-CN"/>
              </w:rPr>
              <w:t>投标截止时间之前</w:t>
            </w:r>
            <w:r>
              <w:rPr>
                <w:rFonts w:hint="eastAsia"/>
                <w:szCs w:val="22"/>
              </w:rPr>
              <w:t>，</w:t>
            </w:r>
            <w:r>
              <w:rPr>
                <w:rFonts w:hint="eastAsia"/>
                <w:szCs w:val="22"/>
                <w:lang w:val="zh-CN"/>
              </w:rPr>
              <w:t>未被</w:t>
            </w:r>
            <w:r>
              <w:rPr>
                <w:rFonts w:hint="eastAsia"/>
                <w:szCs w:val="22"/>
              </w:rPr>
              <w:t>“</w:t>
            </w:r>
            <w:r>
              <w:rPr>
                <w:rFonts w:hint="eastAsia"/>
                <w:szCs w:val="22"/>
                <w:lang w:val="zh-CN"/>
              </w:rPr>
              <w:t>信用中国</w:t>
            </w:r>
            <w:r>
              <w:rPr>
                <w:rFonts w:hint="eastAsia"/>
                <w:szCs w:val="22"/>
              </w:rPr>
              <w:t>”</w:t>
            </w:r>
            <w:r>
              <w:rPr>
                <w:rFonts w:hint="eastAsia"/>
                <w:szCs w:val="22"/>
                <w:lang w:val="zh-CN"/>
              </w:rPr>
              <w:t>网站</w:t>
            </w:r>
            <w:r>
              <w:rPr>
                <w:rFonts w:hint="eastAsia"/>
                <w:szCs w:val="22"/>
              </w:rPr>
              <w:t>（</w:t>
            </w:r>
            <w:hyperlink r:id="rId8" w:history="1">
              <w:r>
                <w:rPr>
                  <w:rFonts w:hint="eastAsia"/>
                  <w:szCs w:val="22"/>
                </w:rPr>
                <w:t>www.creditchina.gov.cn</w:t>
              </w:r>
            </w:hyperlink>
            <w:r>
              <w:rPr>
                <w:rFonts w:hint="eastAsia"/>
                <w:szCs w:val="22"/>
              </w:rPr>
              <w:t>）</w:t>
            </w:r>
            <w:r>
              <w:rPr>
                <w:rFonts w:hint="eastAsia"/>
                <w:szCs w:val="22"/>
                <w:lang w:val="zh-CN"/>
              </w:rPr>
              <w:t>列入失信执行人、重大税收违法案件当事人名单、政府采购严重违法失信行为记录名单</w:t>
            </w:r>
            <w:r>
              <w:rPr>
                <w:rFonts w:hint="eastAsia"/>
                <w:szCs w:val="22"/>
              </w:rPr>
              <w:t>，</w:t>
            </w:r>
            <w:r>
              <w:rPr>
                <w:rFonts w:hint="eastAsia"/>
                <w:szCs w:val="22"/>
                <w:lang w:val="zh-CN"/>
              </w:rPr>
              <w:t>未被</w:t>
            </w:r>
            <w:r>
              <w:rPr>
                <w:rFonts w:hint="eastAsia"/>
                <w:szCs w:val="22"/>
              </w:rPr>
              <w:t>“</w:t>
            </w:r>
            <w:r>
              <w:rPr>
                <w:rFonts w:hint="eastAsia"/>
                <w:szCs w:val="22"/>
                <w:lang w:val="zh-CN"/>
              </w:rPr>
              <w:t>中国政府采购网</w:t>
            </w:r>
            <w:r>
              <w:rPr>
                <w:rFonts w:hint="eastAsia"/>
                <w:szCs w:val="22"/>
              </w:rPr>
              <w:t>”</w:t>
            </w:r>
            <w:r>
              <w:rPr>
                <w:rFonts w:hint="eastAsia"/>
                <w:szCs w:val="22"/>
                <w:lang w:val="zh-CN"/>
              </w:rPr>
              <w:t>网站</w:t>
            </w:r>
            <w:r>
              <w:rPr>
                <w:rFonts w:hint="eastAsia"/>
                <w:szCs w:val="22"/>
              </w:rPr>
              <w:t>（www.ccgp.gov.cn）</w:t>
            </w:r>
            <w:r>
              <w:rPr>
                <w:rFonts w:hint="eastAsia"/>
                <w:szCs w:val="22"/>
                <w:lang w:val="zh-CN"/>
              </w:rPr>
              <w:t>列入政府采购严重违法失信行为记录名单。</w:t>
            </w:r>
          </w:p>
        </w:tc>
      </w:tr>
      <w:tr w:rsidR="004F665A">
        <w:trPr>
          <w:trHeight w:val="1271"/>
          <w:jc w:val="center"/>
        </w:trPr>
        <w:tc>
          <w:tcPr>
            <w:tcW w:w="959" w:type="dxa"/>
            <w:vMerge/>
            <w:noWrap/>
            <w:vAlign w:val="center"/>
          </w:tcPr>
          <w:p w:rsidR="004F665A" w:rsidRDefault="004F665A">
            <w:pPr>
              <w:spacing w:line="480" w:lineRule="exact"/>
              <w:rPr>
                <w:rFonts w:ascii="宋体" w:hAnsi="宋体"/>
                <w:sz w:val="24"/>
                <w:szCs w:val="24"/>
              </w:rPr>
            </w:pPr>
          </w:p>
        </w:tc>
        <w:tc>
          <w:tcPr>
            <w:tcW w:w="8962" w:type="dxa"/>
            <w:noWrap/>
          </w:tcPr>
          <w:p w:rsidR="004F665A" w:rsidRDefault="00251487">
            <w:pPr>
              <w:pStyle w:val="affff"/>
              <w:rPr>
                <w:lang w:val="zh-CN"/>
              </w:rPr>
            </w:pPr>
            <w:r>
              <w:rPr>
                <w:rFonts w:hint="eastAsia"/>
                <w:lang w:val="zh-CN"/>
              </w:rPr>
              <w:t>2.</w:t>
            </w:r>
            <w:r>
              <w:rPr>
                <w:rFonts w:hint="eastAsia"/>
              </w:rPr>
              <w:t>2</w:t>
            </w:r>
            <w:r>
              <w:rPr>
                <w:rFonts w:hint="eastAsia"/>
                <w:lang w:val="zh-CN"/>
              </w:rPr>
              <w:t>拒绝下述供应商参加本次</w:t>
            </w:r>
            <w:r>
              <w:rPr>
                <w:rFonts w:hint="eastAsia"/>
              </w:rPr>
              <w:t>投标</w:t>
            </w:r>
            <w:r>
              <w:rPr>
                <w:rFonts w:hint="eastAsia"/>
                <w:lang w:val="zh-CN"/>
              </w:rPr>
              <w:t>活动：</w:t>
            </w:r>
          </w:p>
          <w:p w:rsidR="004F665A" w:rsidRDefault="00251487">
            <w:pPr>
              <w:pStyle w:val="affff"/>
            </w:pPr>
            <w:r>
              <w:rPr>
                <w:rFonts w:hint="eastAsia"/>
              </w:rPr>
              <w:t>①供应商单位负责人为同一人或者存在直接控股、管理关系的不同供应商，不得参加同一合同项下的采购活动；</w:t>
            </w:r>
          </w:p>
          <w:p w:rsidR="004F665A" w:rsidRDefault="00251487">
            <w:pPr>
              <w:pStyle w:val="affff"/>
            </w:pPr>
            <w:r>
              <w:rPr>
                <w:rFonts w:hint="eastAsia"/>
              </w:rPr>
              <w:t>②凡为采购项目提供整体设计、规范编制或者项目管理、监理、检测等服务的供应商，不得再参加本项目的采购活动。</w:t>
            </w:r>
          </w:p>
        </w:tc>
      </w:tr>
      <w:bookmarkEnd w:id="3"/>
      <w:tr w:rsidR="004F665A">
        <w:trPr>
          <w:trHeight w:val="457"/>
          <w:jc w:val="center"/>
        </w:trPr>
        <w:tc>
          <w:tcPr>
            <w:tcW w:w="959" w:type="dxa"/>
            <w:noWrap/>
            <w:vAlign w:val="center"/>
          </w:tcPr>
          <w:p w:rsidR="004F665A" w:rsidRDefault="00251487">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4F665A" w:rsidRDefault="00251487">
            <w:pPr>
              <w:rPr>
                <w:rFonts w:ascii="宋体"/>
                <w:kern w:val="0"/>
                <w:sz w:val="24"/>
                <w:u w:color="000000"/>
                <w:lang w:val="zh-CN"/>
              </w:rPr>
            </w:pPr>
            <w:r>
              <w:rPr>
                <w:rFonts w:ascii="宋体" w:hint="eastAsia"/>
                <w:kern w:val="0"/>
                <w:sz w:val="24"/>
                <w:u w:color="000000"/>
              </w:rPr>
              <w:t>集中考察或答疑：无</w:t>
            </w:r>
          </w:p>
        </w:tc>
      </w:tr>
      <w:tr w:rsidR="004F665A">
        <w:trPr>
          <w:trHeight w:val="703"/>
          <w:jc w:val="center"/>
        </w:trPr>
        <w:tc>
          <w:tcPr>
            <w:tcW w:w="959" w:type="dxa"/>
            <w:noWrap/>
            <w:vAlign w:val="center"/>
          </w:tcPr>
          <w:p w:rsidR="004F665A" w:rsidRDefault="00251487">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4F665A" w:rsidRDefault="00251487">
            <w:pPr>
              <w:rPr>
                <w:rFonts w:ascii="宋体"/>
                <w:kern w:val="0"/>
                <w:sz w:val="24"/>
                <w:u w:color="000000"/>
              </w:rPr>
            </w:pPr>
            <w:r>
              <w:rPr>
                <w:rFonts w:ascii="宋体" w:hint="eastAsia"/>
                <w:kern w:val="0"/>
                <w:sz w:val="24"/>
                <w:u w:color="000000"/>
              </w:rPr>
              <w:t>投标文件份数：2份，一正一副（需装订后密封）</w:t>
            </w:r>
          </w:p>
        </w:tc>
      </w:tr>
      <w:tr w:rsidR="004F665A">
        <w:trPr>
          <w:trHeight w:val="982"/>
          <w:jc w:val="center"/>
        </w:trPr>
        <w:tc>
          <w:tcPr>
            <w:tcW w:w="959" w:type="dxa"/>
            <w:noWrap/>
            <w:vAlign w:val="center"/>
          </w:tcPr>
          <w:p w:rsidR="004F665A" w:rsidRDefault="00251487">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4F665A" w:rsidRDefault="00251487">
            <w:pPr>
              <w:rPr>
                <w:rFonts w:ascii="宋体"/>
                <w:kern w:val="0"/>
                <w:sz w:val="24"/>
                <w:u w:color="000000"/>
              </w:rPr>
            </w:pPr>
            <w:r>
              <w:rPr>
                <w:rFonts w:ascii="宋体" w:hint="eastAsia"/>
                <w:kern w:val="0"/>
                <w:sz w:val="24"/>
                <w:u w:color="000000"/>
              </w:rPr>
              <w:t>投标截止时间及开标时间：</w:t>
            </w:r>
            <w:r>
              <w:rPr>
                <w:rFonts w:ascii="宋体" w:hint="eastAsia"/>
                <w:kern w:val="0"/>
                <w:sz w:val="24"/>
                <w:highlight w:val="yellow"/>
                <w:u w:color="000000"/>
              </w:rPr>
              <w:t>2024年1月</w:t>
            </w:r>
            <w:r w:rsidR="00AF65D2">
              <w:rPr>
                <w:rFonts w:ascii="宋体" w:hint="eastAsia"/>
                <w:kern w:val="0"/>
                <w:sz w:val="24"/>
                <w:highlight w:val="yellow"/>
                <w:u w:color="000000"/>
              </w:rPr>
              <w:t>8</w:t>
            </w:r>
            <w:r>
              <w:rPr>
                <w:rFonts w:ascii="宋体" w:hint="eastAsia"/>
                <w:kern w:val="0"/>
                <w:sz w:val="24"/>
                <w:highlight w:val="yellow"/>
                <w:u w:color="000000"/>
              </w:rPr>
              <w:t>日 上午9：</w:t>
            </w:r>
            <w:r w:rsidR="00AF65D2">
              <w:rPr>
                <w:rFonts w:ascii="宋体" w:hint="eastAsia"/>
                <w:kern w:val="0"/>
                <w:sz w:val="24"/>
                <w:highlight w:val="yellow"/>
                <w:u w:color="000000"/>
              </w:rPr>
              <w:t>0</w:t>
            </w:r>
            <w:r>
              <w:rPr>
                <w:rFonts w:ascii="宋体" w:hint="eastAsia"/>
                <w:kern w:val="0"/>
                <w:sz w:val="24"/>
                <w:highlight w:val="yellow"/>
                <w:u w:color="000000"/>
              </w:rPr>
              <w:t>0</w:t>
            </w:r>
          </w:p>
          <w:p w:rsidR="004F665A" w:rsidRDefault="00251487">
            <w:pPr>
              <w:rPr>
                <w:rFonts w:ascii="宋体"/>
                <w:kern w:val="0"/>
                <w:sz w:val="24"/>
                <w:u w:color="000000"/>
              </w:rPr>
            </w:pPr>
            <w:r>
              <w:rPr>
                <w:rFonts w:ascii="宋体" w:hint="eastAsia"/>
                <w:kern w:val="0"/>
                <w:sz w:val="24"/>
                <w:u w:color="000000"/>
              </w:rPr>
              <w:t>定标时间：评标结束后</w:t>
            </w:r>
          </w:p>
          <w:p w:rsidR="004F665A" w:rsidRDefault="00251487">
            <w:pPr>
              <w:jc w:val="left"/>
              <w:rPr>
                <w:rFonts w:ascii="宋体"/>
                <w:kern w:val="0"/>
                <w:sz w:val="24"/>
                <w:u w:color="000000"/>
              </w:rPr>
            </w:pPr>
            <w:r>
              <w:rPr>
                <w:rFonts w:ascii="宋体" w:hint="eastAsia"/>
                <w:kern w:val="0"/>
                <w:sz w:val="24"/>
                <w:u w:color="000000"/>
              </w:rPr>
              <w:t>投标地点及开标地点：宜兴市环科园绿园路528号孵化园二楼开标室</w:t>
            </w:r>
          </w:p>
        </w:tc>
      </w:tr>
      <w:tr w:rsidR="004F665A">
        <w:trPr>
          <w:trHeight w:val="557"/>
          <w:jc w:val="center"/>
        </w:trPr>
        <w:tc>
          <w:tcPr>
            <w:tcW w:w="959" w:type="dxa"/>
            <w:noWrap/>
            <w:vAlign w:val="center"/>
          </w:tcPr>
          <w:p w:rsidR="004F665A" w:rsidRDefault="00251487">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4F665A" w:rsidRDefault="00251487">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4F665A" w:rsidRDefault="00251487">
            <w:pPr>
              <w:rPr>
                <w:rFonts w:ascii="宋体" w:hAnsi="宋体"/>
                <w:bCs/>
                <w:sz w:val="24"/>
                <w:szCs w:val="21"/>
              </w:rPr>
            </w:pPr>
            <w:r>
              <w:rPr>
                <w:rFonts w:ascii="宋体" w:hAnsi="宋体" w:hint="eastAsia"/>
                <w:bCs/>
                <w:sz w:val="24"/>
                <w:szCs w:val="21"/>
              </w:rPr>
              <w:t>联系人：吴女士，戴先生</w:t>
            </w:r>
          </w:p>
          <w:p w:rsidR="004F665A" w:rsidRDefault="00251487">
            <w:pPr>
              <w:rPr>
                <w:rFonts w:ascii="宋体" w:hAnsi="宋体"/>
                <w:bCs/>
                <w:sz w:val="24"/>
                <w:szCs w:val="21"/>
              </w:rPr>
            </w:pPr>
            <w:r>
              <w:rPr>
                <w:rFonts w:ascii="宋体" w:hAnsi="宋体" w:hint="eastAsia"/>
                <w:bCs/>
                <w:sz w:val="24"/>
                <w:szCs w:val="21"/>
              </w:rPr>
              <w:t>联系电话：0510-87355905，</w:t>
            </w:r>
            <w:r>
              <w:rPr>
                <w:rFonts w:ascii="宋体" w:hAnsi="宋体"/>
                <w:bCs/>
                <w:sz w:val="24"/>
                <w:szCs w:val="21"/>
              </w:rPr>
              <w:t>0510-</w:t>
            </w:r>
            <w:r>
              <w:rPr>
                <w:rFonts w:ascii="宋体" w:hAnsi="宋体" w:hint="eastAsia"/>
                <w:bCs/>
                <w:sz w:val="24"/>
                <w:szCs w:val="21"/>
              </w:rPr>
              <w:t>80718885</w:t>
            </w:r>
          </w:p>
          <w:p w:rsidR="004F665A" w:rsidRDefault="00251487">
            <w:pPr>
              <w:rPr>
                <w:rFonts w:ascii="宋体" w:hAnsi="宋体"/>
                <w:bCs/>
                <w:sz w:val="24"/>
                <w:szCs w:val="21"/>
              </w:rPr>
            </w:pPr>
            <w:r>
              <w:rPr>
                <w:rFonts w:ascii="宋体" w:hAnsi="宋体" w:hint="eastAsia"/>
                <w:bCs/>
                <w:sz w:val="24"/>
                <w:szCs w:val="21"/>
              </w:rPr>
              <w:t>联系地址：宜兴市环科园绿园路528号</w:t>
            </w:r>
          </w:p>
          <w:p w:rsidR="004F665A" w:rsidRDefault="00251487">
            <w:pPr>
              <w:rPr>
                <w:rFonts w:ascii="宋体" w:hAnsi="宋体"/>
                <w:bCs/>
                <w:sz w:val="24"/>
                <w:szCs w:val="24"/>
                <w:lang w:val="zh-CN"/>
              </w:rPr>
            </w:pPr>
            <w:r>
              <w:rPr>
                <w:rFonts w:ascii="宋体" w:hAnsi="宋体" w:hint="eastAsia"/>
                <w:bCs/>
                <w:sz w:val="24"/>
                <w:szCs w:val="21"/>
              </w:rPr>
              <w:t>邮政编码：214200</w:t>
            </w:r>
          </w:p>
        </w:tc>
      </w:tr>
      <w:tr w:rsidR="004F665A">
        <w:trPr>
          <w:trHeight w:val="557"/>
          <w:jc w:val="center"/>
        </w:trPr>
        <w:tc>
          <w:tcPr>
            <w:tcW w:w="959" w:type="dxa"/>
            <w:noWrap/>
            <w:vAlign w:val="center"/>
          </w:tcPr>
          <w:p w:rsidR="004F665A" w:rsidRDefault="00251487">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4F665A" w:rsidRDefault="00251487">
            <w:pPr>
              <w:pStyle w:val="affff"/>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采购人根据项目的实际情况，要求投标人交纳投标保证金</w:t>
            </w:r>
            <w:r>
              <w:rPr>
                <w:rFonts w:hint="eastAsia"/>
                <w:b/>
                <w:highlight w:val="yellow"/>
              </w:rPr>
              <w:t>贰万</w:t>
            </w:r>
            <w:r>
              <w:rPr>
                <w:rFonts w:hint="eastAsia"/>
              </w:rPr>
              <w:t>元人民币。</w:t>
            </w:r>
            <w:bookmarkEnd w:id="4"/>
            <w:r>
              <w:rPr>
                <w:rFonts w:hint="eastAsia"/>
              </w:rPr>
              <w:t>交纳</w:t>
            </w:r>
            <w:r>
              <w:rPr>
                <w:rFonts w:hAnsi="宋体" w:hint="eastAsia"/>
                <w:bCs/>
                <w:szCs w:val="24"/>
              </w:rPr>
              <w:t>投标</w:t>
            </w:r>
            <w:r>
              <w:rPr>
                <w:rFonts w:hint="eastAsia"/>
              </w:rPr>
              <w:t>保证金的单位名称必须与参加</w:t>
            </w:r>
            <w:r>
              <w:rPr>
                <w:rFonts w:hAnsi="宋体" w:hint="eastAsia"/>
                <w:bCs/>
                <w:szCs w:val="24"/>
              </w:rPr>
              <w:t>投标</w:t>
            </w:r>
            <w:r>
              <w:rPr>
                <w:rFonts w:hint="eastAsia"/>
              </w:rPr>
              <w:t>的</w:t>
            </w:r>
            <w:r>
              <w:rPr>
                <w:rFonts w:hAnsi="宋体" w:hint="eastAsia"/>
                <w:bCs/>
                <w:szCs w:val="24"/>
              </w:rPr>
              <w:t>投标</w:t>
            </w:r>
            <w:r>
              <w:rPr>
                <w:rFonts w:hint="eastAsia"/>
              </w:rPr>
              <w:t>人名称一致</w:t>
            </w:r>
            <w:bookmarkEnd w:id="5"/>
            <w:r>
              <w:rPr>
                <w:rFonts w:hint="eastAsia"/>
              </w:rPr>
              <w:t>，且</w:t>
            </w:r>
            <w:r>
              <w:rPr>
                <w:rFonts w:hAnsi="宋体" w:hint="eastAsia"/>
                <w:bCs/>
                <w:kern w:val="2"/>
                <w:szCs w:val="24"/>
              </w:rPr>
              <w:t>在投标截止时间前到达以下指定账户：</w:t>
            </w:r>
          </w:p>
          <w:tbl>
            <w:tblPr>
              <w:tblW w:w="8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973"/>
              <w:gridCol w:w="1134"/>
              <w:gridCol w:w="2268"/>
            </w:tblGrid>
            <w:tr w:rsidR="004F665A">
              <w:trPr>
                <w:trHeight w:val="679"/>
                <w:jc w:val="center"/>
              </w:trPr>
              <w:tc>
                <w:tcPr>
                  <w:tcW w:w="1704" w:type="dxa"/>
                  <w:noWrap/>
                  <w:vAlign w:val="center"/>
                </w:tcPr>
                <w:p w:rsidR="004F665A" w:rsidRDefault="00251487">
                  <w:pPr>
                    <w:jc w:val="center"/>
                    <w:rPr>
                      <w:rFonts w:hAnsi="宋体"/>
                      <w:bCs/>
                      <w:szCs w:val="21"/>
                      <w:lang w:val="zh-CN"/>
                    </w:rPr>
                  </w:pPr>
                  <w:r>
                    <w:rPr>
                      <w:rFonts w:hint="eastAsia"/>
                      <w:szCs w:val="21"/>
                    </w:rPr>
                    <w:t>交纳投标保证金账户名称</w:t>
                  </w:r>
                </w:p>
              </w:tc>
              <w:tc>
                <w:tcPr>
                  <w:tcW w:w="2973" w:type="dxa"/>
                  <w:noWrap/>
                  <w:vAlign w:val="center"/>
                </w:tcPr>
                <w:p w:rsidR="004F665A" w:rsidRDefault="00251487">
                  <w:pPr>
                    <w:jc w:val="center"/>
                    <w:rPr>
                      <w:rFonts w:ascii="宋体" w:hAnsi="宋体"/>
                      <w:bCs/>
                      <w:sz w:val="24"/>
                      <w:szCs w:val="21"/>
                    </w:rPr>
                  </w:pPr>
                  <w:r>
                    <w:rPr>
                      <w:rFonts w:ascii="宋体" w:hAnsi="宋体" w:hint="eastAsia"/>
                      <w:bCs/>
                      <w:sz w:val="24"/>
                      <w:szCs w:val="21"/>
                    </w:rPr>
                    <w:t>宜兴市公用环保集团</w:t>
                  </w:r>
                </w:p>
                <w:p w:rsidR="004F665A" w:rsidRDefault="00251487">
                  <w:pPr>
                    <w:jc w:val="center"/>
                    <w:rPr>
                      <w:rFonts w:hAnsi="宋体"/>
                      <w:bCs/>
                      <w:szCs w:val="21"/>
                      <w:lang w:val="zh-CN"/>
                    </w:rPr>
                  </w:pPr>
                  <w:r>
                    <w:rPr>
                      <w:rFonts w:ascii="宋体" w:hAnsi="宋体" w:hint="eastAsia"/>
                      <w:bCs/>
                      <w:sz w:val="24"/>
                      <w:szCs w:val="21"/>
                    </w:rPr>
                    <w:t>有限公司</w:t>
                  </w:r>
                </w:p>
              </w:tc>
              <w:tc>
                <w:tcPr>
                  <w:tcW w:w="1134" w:type="dxa"/>
                  <w:vMerge w:val="restart"/>
                  <w:noWrap/>
                  <w:vAlign w:val="center"/>
                </w:tcPr>
                <w:p w:rsidR="004F665A" w:rsidRDefault="00251487">
                  <w:pPr>
                    <w:jc w:val="center"/>
                    <w:rPr>
                      <w:rFonts w:hAnsi="宋体"/>
                      <w:bCs/>
                      <w:szCs w:val="21"/>
                      <w:lang w:val="zh-CN"/>
                    </w:rPr>
                  </w:pPr>
                  <w:r>
                    <w:rPr>
                      <w:rFonts w:hAnsi="宋体" w:hint="eastAsia"/>
                      <w:bCs/>
                      <w:szCs w:val="21"/>
                      <w:lang w:val="zh-CN"/>
                    </w:rPr>
                    <w:t>交纳</w:t>
                  </w:r>
                </w:p>
                <w:p w:rsidR="004F665A" w:rsidRDefault="00251487">
                  <w:pPr>
                    <w:jc w:val="center"/>
                    <w:rPr>
                      <w:rFonts w:hAnsi="宋体"/>
                      <w:bCs/>
                      <w:szCs w:val="21"/>
                      <w:lang w:val="zh-CN"/>
                    </w:rPr>
                  </w:pPr>
                  <w:r>
                    <w:rPr>
                      <w:rFonts w:hAnsi="宋体" w:hint="eastAsia"/>
                      <w:bCs/>
                      <w:szCs w:val="21"/>
                      <w:lang w:val="zh-CN"/>
                    </w:rPr>
                    <w:t>形式</w:t>
                  </w:r>
                </w:p>
              </w:tc>
              <w:tc>
                <w:tcPr>
                  <w:tcW w:w="2268" w:type="dxa"/>
                  <w:vMerge w:val="restart"/>
                  <w:noWrap/>
                  <w:vAlign w:val="center"/>
                </w:tcPr>
                <w:p w:rsidR="004F665A" w:rsidRDefault="00251487">
                  <w:pPr>
                    <w:jc w:val="center"/>
                    <w:rPr>
                      <w:rFonts w:hAnsi="宋体"/>
                      <w:bCs/>
                      <w:szCs w:val="21"/>
                      <w:lang w:val="zh-CN"/>
                    </w:rPr>
                  </w:pPr>
                  <w:r>
                    <w:rPr>
                      <w:rFonts w:hint="eastAsia"/>
                      <w:szCs w:val="21"/>
                    </w:rPr>
                    <w:t>投标保证金的交纳形式限于</w:t>
                  </w:r>
                  <w:r>
                    <w:rPr>
                      <w:rFonts w:hint="eastAsia"/>
                    </w:rPr>
                    <w:t>转账</w:t>
                  </w:r>
                  <w:r>
                    <w:rPr>
                      <w:rFonts w:hint="eastAsia"/>
                      <w:szCs w:val="21"/>
                    </w:rPr>
                    <w:t>（不接受其他形式的投标保证金）</w:t>
                  </w:r>
                </w:p>
              </w:tc>
            </w:tr>
            <w:tr w:rsidR="004F665A">
              <w:trPr>
                <w:trHeight w:val="283"/>
                <w:jc w:val="center"/>
              </w:trPr>
              <w:tc>
                <w:tcPr>
                  <w:tcW w:w="1704" w:type="dxa"/>
                  <w:noWrap/>
                  <w:vAlign w:val="center"/>
                </w:tcPr>
                <w:p w:rsidR="004F665A" w:rsidRDefault="00251487">
                  <w:pPr>
                    <w:jc w:val="center"/>
                    <w:rPr>
                      <w:szCs w:val="21"/>
                    </w:rPr>
                  </w:pPr>
                  <w:r>
                    <w:rPr>
                      <w:rFonts w:hAnsi="宋体" w:hint="eastAsia"/>
                      <w:bCs/>
                      <w:szCs w:val="21"/>
                      <w:lang w:val="zh-CN"/>
                    </w:rPr>
                    <w:t>开户银行</w:t>
                  </w:r>
                </w:p>
              </w:tc>
              <w:tc>
                <w:tcPr>
                  <w:tcW w:w="2973" w:type="dxa"/>
                  <w:noWrap/>
                  <w:vAlign w:val="center"/>
                </w:tcPr>
                <w:p w:rsidR="004F665A" w:rsidRDefault="00251487">
                  <w:pPr>
                    <w:jc w:val="center"/>
                    <w:rPr>
                      <w:rFonts w:ascii="宋体" w:hAnsi="宋体"/>
                      <w:bCs/>
                      <w:sz w:val="24"/>
                      <w:szCs w:val="21"/>
                    </w:rPr>
                  </w:pPr>
                  <w:r>
                    <w:rPr>
                      <w:rFonts w:hint="eastAsia"/>
                    </w:rPr>
                    <w:t>光大银行宜兴支行</w:t>
                  </w:r>
                </w:p>
              </w:tc>
              <w:tc>
                <w:tcPr>
                  <w:tcW w:w="1134" w:type="dxa"/>
                  <w:vMerge/>
                  <w:noWrap/>
                  <w:vAlign w:val="center"/>
                </w:tcPr>
                <w:p w:rsidR="004F665A" w:rsidRDefault="004F665A">
                  <w:pPr>
                    <w:jc w:val="center"/>
                    <w:rPr>
                      <w:rFonts w:hAnsi="宋体"/>
                      <w:bCs/>
                      <w:szCs w:val="21"/>
                      <w:lang w:val="zh-CN"/>
                    </w:rPr>
                  </w:pPr>
                </w:p>
              </w:tc>
              <w:tc>
                <w:tcPr>
                  <w:tcW w:w="2268" w:type="dxa"/>
                  <w:vMerge/>
                  <w:noWrap/>
                  <w:vAlign w:val="center"/>
                </w:tcPr>
                <w:p w:rsidR="004F665A" w:rsidRDefault="004F665A">
                  <w:pPr>
                    <w:jc w:val="center"/>
                    <w:rPr>
                      <w:szCs w:val="21"/>
                    </w:rPr>
                  </w:pPr>
                </w:p>
              </w:tc>
            </w:tr>
            <w:tr w:rsidR="004F665A">
              <w:trPr>
                <w:trHeight w:val="283"/>
                <w:jc w:val="center"/>
              </w:trPr>
              <w:tc>
                <w:tcPr>
                  <w:tcW w:w="1704" w:type="dxa"/>
                  <w:noWrap/>
                  <w:vAlign w:val="center"/>
                </w:tcPr>
                <w:p w:rsidR="004F665A" w:rsidRDefault="00251487">
                  <w:pPr>
                    <w:jc w:val="center"/>
                    <w:rPr>
                      <w:szCs w:val="21"/>
                    </w:rPr>
                  </w:pPr>
                  <w:r>
                    <w:rPr>
                      <w:rFonts w:hAnsi="宋体" w:hint="eastAsia"/>
                      <w:bCs/>
                      <w:szCs w:val="21"/>
                      <w:lang w:val="zh-CN"/>
                    </w:rPr>
                    <w:lastRenderedPageBreak/>
                    <w:t>账号</w:t>
                  </w:r>
                </w:p>
              </w:tc>
              <w:tc>
                <w:tcPr>
                  <w:tcW w:w="2973" w:type="dxa"/>
                  <w:noWrap/>
                  <w:vAlign w:val="center"/>
                </w:tcPr>
                <w:p w:rsidR="004F665A" w:rsidRPr="007B1DEA" w:rsidRDefault="007B1DEA">
                  <w:pPr>
                    <w:jc w:val="center"/>
                    <w:rPr>
                      <w:rFonts w:ascii="宋体" w:hAnsi="宋体"/>
                      <w:bCs/>
                      <w:sz w:val="24"/>
                      <w:szCs w:val="21"/>
                    </w:rPr>
                  </w:pPr>
                  <w:r w:rsidRPr="007B1DEA">
                    <w:rPr>
                      <w:rFonts w:ascii="宋体" w:hAnsi="宋体"/>
                      <w:bCs/>
                      <w:sz w:val="24"/>
                      <w:szCs w:val="21"/>
                    </w:rPr>
                    <w:t>51610188000210225</w:t>
                  </w:r>
                </w:p>
              </w:tc>
              <w:tc>
                <w:tcPr>
                  <w:tcW w:w="1134" w:type="dxa"/>
                  <w:vMerge/>
                  <w:noWrap/>
                  <w:vAlign w:val="center"/>
                </w:tcPr>
                <w:p w:rsidR="004F665A" w:rsidRDefault="004F665A">
                  <w:pPr>
                    <w:jc w:val="center"/>
                    <w:rPr>
                      <w:rFonts w:hAnsi="宋体"/>
                      <w:bCs/>
                      <w:szCs w:val="21"/>
                      <w:lang w:val="zh-CN"/>
                    </w:rPr>
                  </w:pPr>
                </w:p>
              </w:tc>
              <w:tc>
                <w:tcPr>
                  <w:tcW w:w="2268" w:type="dxa"/>
                  <w:vMerge/>
                  <w:noWrap/>
                  <w:vAlign w:val="center"/>
                </w:tcPr>
                <w:p w:rsidR="004F665A" w:rsidRDefault="004F665A">
                  <w:pPr>
                    <w:jc w:val="center"/>
                    <w:rPr>
                      <w:szCs w:val="21"/>
                    </w:rPr>
                  </w:pPr>
                </w:p>
              </w:tc>
            </w:tr>
          </w:tbl>
          <w:p w:rsidR="004F665A" w:rsidRDefault="00251487">
            <w:pPr>
              <w:spacing w:line="240" w:lineRule="atLeast"/>
              <w:rPr>
                <w:rFonts w:ascii="宋体" w:hAnsi="宋体" w:cs="宋体"/>
                <w:b/>
                <w:color w:val="FF0000"/>
                <w:sz w:val="24"/>
              </w:rPr>
            </w:pPr>
            <w:r>
              <w:rPr>
                <w:rFonts w:ascii="仿宋" w:eastAsia="仿宋" w:hAnsi="仿宋" w:cs="宋体" w:hint="eastAsia"/>
                <w:b/>
                <w:color w:val="FF0000"/>
                <w:sz w:val="32"/>
                <w:szCs w:val="32"/>
              </w:rPr>
              <w:t>注：缴纳投标保证金账户为涉密账户，账号随机，请投标单位仔细核对账号后缴纳投标保证金，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合同签订后，无息退回。</w:t>
            </w:r>
          </w:p>
        </w:tc>
      </w:tr>
      <w:tr w:rsidR="004F665A">
        <w:trPr>
          <w:trHeight w:val="2357"/>
          <w:jc w:val="center"/>
        </w:trPr>
        <w:tc>
          <w:tcPr>
            <w:tcW w:w="959" w:type="dxa"/>
            <w:noWrap/>
            <w:vAlign w:val="center"/>
          </w:tcPr>
          <w:p w:rsidR="004F665A" w:rsidRDefault="00251487">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4F665A" w:rsidRDefault="00251487">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w:t>
            </w:r>
            <w:r>
              <w:rPr>
                <w:rFonts w:ascii="宋体" w:hAnsi="宋体" w:hint="eastAsia"/>
                <w:b/>
                <w:bCs/>
                <w:sz w:val="24"/>
                <w:highlight w:val="yellow"/>
              </w:rPr>
              <w:t>伍</w:t>
            </w:r>
            <w:r>
              <w:rPr>
                <w:rFonts w:ascii="宋体" w:hAnsi="宋体" w:hint="eastAsia"/>
                <w:b/>
                <w:bCs/>
                <w:sz w:val="24"/>
                <w:highlight w:val="yellow"/>
                <w:lang w:val="zh-CN"/>
              </w:rPr>
              <w:t>万</w:t>
            </w:r>
            <w:r>
              <w:rPr>
                <w:rFonts w:ascii="宋体" w:hAnsi="宋体" w:hint="eastAsia"/>
                <w:bCs/>
                <w:sz w:val="24"/>
                <w:lang w:val="zh-CN"/>
              </w:rPr>
              <w:t>元人民币作为</w:t>
            </w:r>
            <w:r>
              <w:rPr>
                <w:rFonts w:ascii="宋体" w:hAnsi="宋体" w:hint="eastAsia"/>
                <w:bCs/>
                <w:sz w:val="24"/>
              </w:rPr>
              <w:t>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4F665A">
              <w:trPr>
                <w:trHeight w:val="376"/>
                <w:jc w:val="center"/>
              </w:trPr>
              <w:tc>
                <w:tcPr>
                  <w:tcW w:w="1704" w:type="dxa"/>
                  <w:noWrap/>
                  <w:vAlign w:val="center"/>
                </w:tcPr>
                <w:p w:rsidR="004F665A" w:rsidRDefault="00251487">
                  <w:pPr>
                    <w:jc w:val="center"/>
                    <w:rPr>
                      <w:rFonts w:hAnsi="宋体"/>
                      <w:bCs/>
                      <w:szCs w:val="21"/>
                      <w:lang w:val="zh-CN"/>
                    </w:rPr>
                  </w:pPr>
                  <w:r>
                    <w:rPr>
                      <w:rFonts w:hint="eastAsia"/>
                      <w:szCs w:val="21"/>
                    </w:rPr>
                    <w:t>交纳履约证金账户名称</w:t>
                  </w:r>
                </w:p>
              </w:tc>
              <w:tc>
                <w:tcPr>
                  <w:tcW w:w="3115" w:type="dxa"/>
                  <w:noWrap/>
                  <w:vAlign w:val="center"/>
                </w:tcPr>
                <w:p w:rsidR="004F665A" w:rsidRDefault="00251487">
                  <w:pPr>
                    <w:jc w:val="center"/>
                    <w:rPr>
                      <w:rFonts w:ascii="宋体" w:hAnsi="宋体"/>
                      <w:bCs/>
                      <w:sz w:val="24"/>
                      <w:szCs w:val="21"/>
                    </w:rPr>
                  </w:pPr>
                  <w:r>
                    <w:rPr>
                      <w:rFonts w:ascii="宋体" w:hAnsi="宋体" w:hint="eastAsia"/>
                      <w:bCs/>
                      <w:sz w:val="24"/>
                      <w:szCs w:val="21"/>
                    </w:rPr>
                    <w:t>宜兴市公用建环资源循环</w:t>
                  </w:r>
                </w:p>
                <w:p w:rsidR="004F665A" w:rsidRDefault="00251487">
                  <w:pPr>
                    <w:jc w:val="center"/>
                    <w:rPr>
                      <w:rFonts w:hAnsi="宋体"/>
                      <w:bCs/>
                      <w:szCs w:val="21"/>
                      <w:lang w:val="zh-CN"/>
                    </w:rPr>
                  </w:pPr>
                  <w:r>
                    <w:rPr>
                      <w:rFonts w:ascii="宋体" w:hAnsi="宋体" w:hint="eastAsia"/>
                      <w:bCs/>
                      <w:sz w:val="24"/>
                      <w:szCs w:val="21"/>
                    </w:rPr>
                    <w:t>利用有限公司</w:t>
                  </w:r>
                </w:p>
              </w:tc>
              <w:tc>
                <w:tcPr>
                  <w:tcW w:w="663" w:type="dxa"/>
                  <w:vMerge w:val="restart"/>
                  <w:noWrap/>
                  <w:vAlign w:val="center"/>
                </w:tcPr>
                <w:p w:rsidR="004F665A" w:rsidRDefault="00251487">
                  <w:pPr>
                    <w:jc w:val="center"/>
                    <w:rPr>
                      <w:rFonts w:ascii="宋体" w:hAnsi="宋体"/>
                      <w:bCs/>
                      <w:szCs w:val="21"/>
                      <w:lang w:val="zh-CN"/>
                    </w:rPr>
                  </w:pPr>
                  <w:r>
                    <w:rPr>
                      <w:rFonts w:ascii="宋体" w:hAnsi="宋体" w:hint="eastAsia"/>
                      <w:bCs/>
                      <w:szCs w:val="21"/>
                      <w:lang w:val="zh-CN"/>
                    </w:rPr>
                    <w:t>交纳</w:t>
                  </w:r>
                </w:p>
                <w:p w:rsidR="004F665A" w:rsidRDefault="00251487">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4F665A" w:rsidRDefault="00251487">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履约保证金的交纳形式限于转账、电汇、本票、银行汇票、银行保函（不接受其他形式的履约保证金）</w:t>
                  </w:r>
                </w:p>
              </w:tc>
            </w:tr>
            <w:tr w:rsidR="004F665A">
              <w:trPr>
                <w:trHeight w:val="366"/>
                <w:jc w:val="center"/>
              </w:trPr>
              <w:tc>
                <w:tcPr>
                  <w:tcW w:w="1704" w:type="dxa"/>
                  <w:noWrap/>
                  <w:vAlign w:val="center"/>
                </w:tcPr>
                <w:p w:rsidR="004F665A" w:rsidRDefault="00251487">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4F665A" w:rsidRDefault="00251487">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4F665A" w:rsidRDefault="004F665A">
                  <w:pPr>
                    <w:jc w:val="center"/>
                    <w:rPr>
                      <w:rFonts w:hAnsi="宋体"/>
                      <w:bCs/>
                      <w:szCs w:val="21"/>
                      <w:lang w:val="zh-CN"/>
                    </w:rPr>
                  </w:pPr>
                </w:p>
              </w:tc>
              <w:tc>
                <w:tcPr>
                  <w:tcW w:w="2844" w:type="dxa"/>
                  <w:vMerge/>
                  <w:noWrap/>
                  <w:vAlign w:val="center"/>
                </w:tcPr>
                <w:p w:rsidR="004F665A" w:rsidRDefault="004F665A">
                  <w:pPr>
                    <w:jc w:val="center"/>
                    <w:rPr>
                      <w:rFonts w:hAnsi="宋体"/>
                      <w:bCs/>
                      <w:szCs w:val="21"/>
                      <w:lang w:val="zh-CN"/>
                    </w:rPr>
                  </w:pPr>
                </w:p>
              </w:tc>
            </w:tr>
            <w:tr w:rsidR="004F665A">
              <w:trPr>
                <w:trHeight w:val="90"/>
                <w:jc w:val="center"/>
              </w:trPr>
              <w:tc>
                <w:tcPr>
                  <w:tcW w:w="1704" w:type="dxa"/>
                  <w:noWrap/>
                  <w:vAlign w:val="center"/>
                </w:tcPr>
                <w:p w:rsidR="004F665A" w:rsidRDefault="00251487">
                  <w:pPr>
                    <w:jc w:val="center"/>
                    <w:rPr>
                      <w:rFonts w:hAnsi="宋体"/>
                      <w:bCs/>
                      <w:szCs w:val="21"/>
                      <w:lang w:val="zh-CN"/>
                    </w:rPr>
                  </w:pPr>
                  <w:r>
                    <w:rPr>
                      <w:rFonts w:hAnsi="宋体" w:hint="eastAsia"/>
                      <w:bCs/>
                      <w:szCs w:val="21"/>
                      <w:lang w:val="zh-CN"/>
                    </w:rPr>
                    <w:t>账号</w:t>
                  </w:r>
                </w:p>
              </w:tc>
              <w:tc>
                <w:tcPr>
                  <w:tcW w:w="3115" w:type="dxa"/>
                  <w:noWrap/>
                  <w:vAlign w:val="center"/>
                </w:tcPr>
                <w:p w:rsidR="004F665A" w:rsidRDefault="00251487">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4F665A" w:rsidRDefault="004F665A">
                  <w:pPr>
                    <w:jc w:val="center"/>
                    <w:rPr>
                      <w:rFonts w:hAnsi="宋体"/>
                      <w:bCs/>
                      <w:szCs w:val="21"/>
                      <w:lang w:val="zh-CN"/>
                    </w:rPr>
                  </w:pPr>
                </w:p>
              </w:tc>
              <w:tc>
                <w:tcPr>
                  <w:tcW w:w="2844" w:type="dxa"/>
                  <w:vMerge/>
                  <w:noWrap/>
                  <w:vAlign w:val="center"/>
                </w:tcPr>
                <w:p w:rsidR="004F665A" w:rsidRDefault="004F665A">
                  <w:pPr>
                    <w:jc w:val="center"/>
                    <w:rPr>
                      <w:rFonts w:hAnsi="宋体"/>
                      <w:bCs/>
                      <w:szCs w:val="21"/>
                      <w:lang w:val="zh-CN"/>
                    </w:rPr>
                  </w:pPr>
                </w:p>
              </w:tc>
            </w:tr>
          </w:tbl>
          <w:p w:rsidR="004F665A" w:rsidRDefault="00251487">
            <w:pPr>
              <w:jc w:val="left"/>
              <w:rPr>
                <w:rFonts w:ascii="宋体" w:hAnsi="宋体"/>
                <w:bCs/>
                <w:sz w:val="24"/>
                <w:szCs w:val="24"/>
              </w:rPr>
            </w:pPr>
            <w:r>
              <w:rPr>
                <w:rFonts w:ascii="宋体" w:hAnsi="宋体" w:hint="eastAsia"/>
                <w:bCs/>
                <w:sz w:val="24"/>
                <w:szCs w:val="24"/>
              </w:rPr>
              <w:t>注：履约保证金于完成合同后且未发现质量问题，三十个工作日内无息退还。</w:t>
            </w:r>
          </w:p>
        </w:tc>
      </w:tr>
      <w:bookmarkEnd w:id="6"/>
    </w:tbl>
    <w:p w:rsidR="004F665A" w:rsidRDefault="004F665A">
      <w:pPr>
        <w:jc w:val="center"/>
        <w:outlineLvl w:val="0"/>
        <w:rPr>
          <w:rFonts w:ascii="黑体" w:eastAsia="黑体" w:hAnsi="黑体"/>
          <w:sz w:val="32"/>
          <w:szCs w:val="32"/>
        </w:rPr>
      </w:pPr>
    </w:p>
    <w:p w:rsidR="004F665A" w:rsidRDefault="004F665A">
      <w:pPr>
        <w:jc w:val="center"/>
        <w:outlineLvl w:val="0"/>
        <w:rPr>
          <w:rFonts w:ascii="黑体" w:eastAsia="黑体" w:hAnsi="黑体"/>
          <w:sz w:val="32"/>
          <w:szCs w:val="32"/>
        </w:rPr>
      </w:pPr>
    </w:p>
    <w:p w:rsidR="004F665A" w:rsidRDefault="004F665A">
      <w:pPr>
        <w:jc w:val="center"/>
        <w:outlineLvl w:val="0"/>
        <w:rPr>
          <w:rFonts w:ascii="黑体" w:eastAsia="黑体" w:hAnsi="黑体"/>
          <w:sz w:val="32"/>
          <w:szCs w:val="32"/>
        </w:rPr>
      </w:pPr>
    </w:p>
    <w:p w:rsidR="004F665A" w:rsidRDefault="00251487">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第二章 投标人须知</w:t>
      </w:r>
    </w:p>
    <w:p w:rsidR="004F665A" w:rsidRDefault="004F665A">
      <w:pPr>
        <w:widowControl/>
        <w:jc w:val="center"/>
        <w:rPr>
          <w:rFonts w:ascii="黑体" w:eastAsia="黑体" w:hAnsi="黑体"/>
          <w:sz w:val="32"/>
          <w:szCs w:val="32"/>
        </w:rPr>
      </w:pPr>
    </w:p>
    <w:p w:rsidR="004F665A" w:rsidRDefault="00251487">
      <w:pPr>
        <w:spacing w:line="360" w:lineRule="auto"/>
        <w:ind w:firstLineChars="200" w:firstLine="482"/>
        <w:rPr>
          <w:rFonts w:ascii="宋体" w:hAnsi="宋体"/>
          <w:b/>
          <w:sz w:val="24"/>
          <w:lang w:val="zh-CN"/>
        </w:rPr>
      </w:pPr>
      <w:r>
        <w:rPr>
          <w:rFonts w:ascii="宋体" w:hAnsi="宋体" w:hint="eastAsia"/>
          <w:b/>
          <w:sz w:val="24"/>
          <w:lang w:val="zh-CN"/>
        </w:rPr>
        <w:t>一、总   则</w:t>
      </w:r>
    </w:p>
    <w:p w:rsidR="004F665A" w:rsidRDefault="00251487">
      <w:pPr>
        <w:spacing w:line="360" w:lineRule="auto"/>
        <w:ind w:firstLineChars="200" w:firstLine="482"/>
        <w:rPr>
          <w:rFonts w:ascii="宋体" w:hAnsi="宋体"/>
          <w:bCs/>
          <w:sz w:val="24"/>
          <w:lang w:val="zh-CN"/>
        </w:rPr>
      </w:pPr>
      <w:r>
        <w:rPr>
          <w:rFonts w:ascii="宋体" w:hAnsi="宋体" w:hint="eastAsia"/>
          <w:b/>
          <w:sz w:val="24"/>
          <w:lang w:val="zh-CN"/>
        </w:rPr>
        <w:t>1、定义</w:t>
      </w:r>
    </w:p>
    <w:p w:rsidR="004F665A" w:rsidRDefault="00251487">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w:t>
      </w:r>
      <w:r>
        <w:rPr>
          <w:rFonts w:ascii="宋体" w:hAnsi="宋体" w:hint="eastAsia"/>
          <w:bCs/>
          <w:sz w:val="24"/>
          <w:szCs w:val="24"/>
        </w:rPr>
        <w:t>投标</w:t>
      </w:r>
      <w:r>
        <w:rPr>
          <w:rFonts w:ascii="宋体" w:hAnsi="宋体" w:hint="eastAsia"/>
          <w:bCs/>
          <w:sz w:val="24"/>
        </w:rPr>
        <w:t>竞争，并符合招标文件规定资格条件的法人、其他组织或者自然人。</w:t>
      </w:r>
    </w:p>
    <w:p w:rsidR="004F665A" w:rsidRDefault="00251487">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w:t>
      </w:r>
      <w:r>
        <w:rPr>
          <w:rFonts w:ascii="宋体" w:hAnsi="宋体" w:hint="eastAsia"/>
          <w:bCs/>
          <w:sz w:val="24"/>
          <w:szCs w:val="24"/>
        </w:rPr>
        <w:t>投标</w:t>
      </w:r>
      <w:r>
        <w:rPr>
          <w:rFonts w:ascii="宋体" w:hAnsi="宋体" w:hint="eastAsia"/>
          <w:bCs/>
          <w:sz w:val="24"/>
          <w:lang w:val="zh-CN"/>
        </w:rPr>
        <w:t>人的营业执照中的“法定代表人”、“执行事务合伙人”、“经营者”。</w:t>
      </w:r>
    </w:p>
    <w:p w:rsidR="004F665A" w:rsidRDefault="00251487">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szCs w:val="24"/>
        </w:rPr>
        <w:t>投标</w:t>
      </w:r>
      <w:r>
        <w:rPr>
          <w:rFonts w:ascii="宋体" w:hAnsi="宋体" w:hint="eastAsia"/>
          <w:bCs/>
          <w:sz w:val="24"/>
          <w:lang w:val="zh-CN"/>
        </w:rPr>
        <w:t>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4F665A" w:rsidRDefault="00251487">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szCs w:val="24"/>
        </w:rPr>
        <w:t>投标</w:t>
      </w:r>
      <w:r>
        <w:rPr>
          <w:rFonts w:ascii="宋体" w:hAnsi="宋体" w:hint="eastAsia"/>
          <w:bCs/>
          <w:sz w:val="24"/>
          <w:lang w:val="zh-CN"/>
        </w:rPr>
        <w:t>人名称（盖章）”及“</w:t>
      </w:r>
      <w:r>
        <w:rPr>
          <w:rFonts w:ascii="宋体" w:hAnsi="宋体" w:hint="eastAsia"/>
          <w:bCs/>
          <w:sz w:val="24"/>
          <w:szCs w:val="24"/>
        </w:rPr>
        <w:t>投标</w:t>
      </w:r>
      <w:r>
        <w:rPr>
          <w:rFonts w:ascii="宋体" w:hAnsi="宋体" w:hint="eastAsia"/>
          <w:bCs/>
          <w:sz w:val="24"/>
          <w:lang w:val="zh-CN"/>
        </w:rPr>
        <w:t>人公章”</w:t>
      </w:r>
      <w:r>
        <w:rPr>
          <w:rFonts w:ascii="宋体" w:hAnsi="宋体" w:hint="eastAsia"/>
          <w:bCs/>
          <w:sz w:val="24"/>
        </w:rPr>
        <w:t>是指</w:t>
      </w:r>
      <w:r>
        <w:rPr>
          <w:rFonts w:ascii="宋体" w:hAnsi="宋体" w:hint="eastAsia"/>
          <w:bCs/>
          <w:sz w:val="24"/>
          <w:szCs w:val="24"/>
        </w:rPr>
        <w:t>投标</w:t>
      </w:r>
      <w:r>
        <w:rPr>
          <w:rFonts w:ascii="宋体" w:hAnsi="宋体" w:hint="eastAsia"/>
          <w:bCs/>
          <w:sz w:val="24"/>
        </w:rPr>
        <w:t>人的公章。</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4F665A" w:rsidRDefault="00251487">
      <w:pPr>
        <w:spacing w:line="360" w:lineRule="auto"/>
        <w:ind w:firstLineChars="200" w:firstLine="482"/>
        <w:rPr>
          <w:rFonts w:ascii="宋体" w:hAnsi="宋体"/>
          <w:b/>
          <w:sz w:val="24"/>
        </w:rPr>
      </w:pPr>
      <w:r>
        <w:rPr>
          <w:rFonts w:ascii="宋体" w:hAnsi="宋体" w:hint="eastAsia"/>
          <w:b/>
          <w:sz w:val="24"/>
        </w:rPr>
        <w:t>2、投标费用</w:t>
      </w:r>
    </w:p>
    <w:p w:rsidR="004F665A" w:rsidRDefault="00251487">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szCs w:val="24"/>
        </w:rPr>
        <w:t>投标</w:t>
      </w:r>
      <w:r>
        <w:rPr>
          <w:rFonts w:ascii="宋体" w:hAnsi="宋体" w:hint="eastAsia"/>
          <w:bCs/>
          <w:sz w:val="24"/>
        </w:rPr>
        <w:t>文件中的货币单位均为人民币元。</w:t>
      </w:r>
    </w:p>
    <w:p w:rsidR="004F665A" w:rsidRDefault="00251487">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szCs w:val="24"/>
        </w:rPr>
        <w:t>投标</w:t>
      </w:r>
      <w:r>
        <w:rPr>
          <w:rFonts w:ascii="宋体" w:hAnsi="宋体" w:hint="eastAsia"/>
          <w:bCs/>
          <w:sz w:val="24"/>
        </w:rPr>
        <w:t>人应自行承担所有与准备和参加</w:t>
      </w:r>
      <w:r>
        <w:rPr>
          <w:rFonts w:ascii="宋体" w:hAnsi="宋体" w:hint="eastAsia"/>
          <w:bCs/>
          <w:sz w:val="24"/>
          <w:szCs w:val="24"/>
        </w:rPr>
        <w:t>投标</w:t>
      </w:r>
      <w:r>
        <w:rPr>
          <w:rFonts w:ascii="宋体" w:hAnsi="宋体" w:hint="eastAsia"/>
          <w:bCs/>
          <w:sz w:val="24"/>
        </w:rPr>
        <w:t>有关的一切费用。</w:t>
      </w:r>
    </w:p>
    <w:p w:rsidR="004F665A" w:rsidRDefault="00251487">
      <w:pPr>
        <w:spacing w:line="360" w:lineRule="auto"/>
        <w:ind w:leftChars="200" w:left="420"/>
        <w:rPr>
          <w:rFonts w:ascii="宋体" w:hAnsi="宋体"/>
          <w:b/>
          <w:sz w:val="24"/>
        </w:rPr>
      </w:pPr>
      <w:r>
        <w:rPr>
          <w:rFonts w:ascii="宋体" w:hAnsi="宋体" w:hint="eastAsia"/>
          <w:b/>
          <w:sz w:val="24"/>
        </w:rPr>
        <w:t>3、保密要求</w:t>
      </w:r>
    </w:p>
    <w:p w:rsidR="004F665A" w:rsidRDefault="00251487">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4F665A" w:rsidRDefault="00251487">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4F665A" w:rsidRDefault="00251487">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4F665A" w:rsidRDefault="00251487">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szCs w:val="24"/>
        </w:rPr>
        <w:t>投标</w:t>
      </w:r>
      <w:r>
        <w:rPr>
          <w:rFonts w:ascii="宋体" w:hAnsi="宋体" w:hint="eastAsia"/>
          <w:bCs/>
          <w:sz w:val="24"/>
        </w:rPr>
        <w:t>人可在 “宜兴市公用环保集团有限公司”网站下载</w:t>
      </w:r>
      <w:r>
        <w:rPr>
          <w:rFonts w:ascii="宋体" w:hAnsi="宋体" w:hint="eastAsia"/>
          <w:bCs/>
          <w:sz w:val="24"/>
          <w:szCs w:val="24"/>
        </w:rPr>
        <w:t>投标</w:t>
      </w:r>
      <w:r>
        <w:rPr>
          <w:rFonts w:ascii="宋体" w:hAnsi="宋体" w:hint="eastAsia"/>
          <w:bCs/>
          <w:sz w:val="24"/>
        </w:rPr>
        <w:t>文件及有关资料。</w:t>
      </w:r>
      <w:r>
        <w:rPr>
          <w:rFonts w:ascii="宋体" w:hAnsi="宋体" w:hint="eastAsia"/>
          <w:bCs/>
          <w:sz w:val="24"/>
          <w:szCs w:val="24"/>
        </w:rPr>
        <w:t>投标</w:t>
      </w:r>
      <w:r>
        <w:rPr>
          <w:rFonts w:ascii="宋体" w:hAnsi="宋体" w:hint="eastAsia"/>
          <w:bCs/>
          <w:sz w:val="24"/>
        </w:rPr>
        <w:t>人须按招标文件要求提交全部资料并对招标文件各项内容作出实质性响应，否则</w:t>
      </w:r>
      <w:r>
        <w:rPr>
          <w:rFonts w:ascii="宋体" w:hAnsi="宋体" w:hint="eastAsia"/>
          <w:bCs/>
          <w:sz w:val="24"/>
          <w:szCs w:val="24"/>
        </w:rPr>
        <w:t>投标</w:t>
      </w:r>
      <w:r>
        <w:rPr>
          <w:rFonts w:ascii="宋体" w:hAnsi="宋体" w:hint="eastAsia"/>
          <w:bCs/>
          <w:sz w:val="24"/>
        </w:rPr>
        <w:t>无效。</w:t>
      </w:r>
    </w:p>
    <w:p w:rsidR="004F665A" w:rsidRDefault="00251487">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w:t>
      </w:r>
      <w:r>
        <w:rPr>
          <w:rFonts w:ascii="宋体" w:hAnsi="宋体" w:hint="eastAsia"/>
          <w:bCs/>
          <w:sz w:val="24"/>
        </w:rPr>
        <w:t>与宜兴市公用建环资源循环利用有限公司</w:t>
      </w:r>
      <w:r>
        <w:rPr>
          <w:rFonts w:hAnsi="宋体" w:hint="eastAsia"/>
          <w:bCs/>
          <w:sz w:val="24"/>
        </w:rPr>
        <w:t>联系解决。</w:t>
      </w:r>
    </w:p>
    <w:p w:rsidR="004F665A" w:rsidRDefault="00251487">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4F665A" w:rsidRDefault="00251487">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4F665A" w:rsidRDefault="00251487">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rPr>
        <w:t>宜兴市公用建环资源循环利用有限公司负责解释</w:t>
      </w:r>
      <w:bookmarkEnd w:id="9"/>
      <w:r>
        <w:rPr>
          <w:rFonts w:ascii="宋体" w:hAnsi="宋体" w:hint="eastAsia"/>
          <w:bCs/>
          <w:sz w:val="24"/>
        </w:rPr>
        <w:t>。</w:t>
      </w:r>
      <w:bookmarkEnd w:id="8"/>
    </w:p>
    <w:bookmarkEnd w:id="7"/>
    <w:p w:rsidR="004F665A" w:rsidRDefault="00251487">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4F665A" w:rsidRDefault="00251487">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w:t>
      </w:r>
      <w:r>
        <w:rPr>
          <w:rFonts w:ascii="宋体" w:hAnsi="宋体" w:hint="eastAsia"/>
          <w:bCs/>
          <w:sz w:val="24"/>
          <w:szCs w:val="24"/>
        </w:rPr>
        <w:t>投标</w:t>
      </w:r>
      <w:r>
        <w:rPr>
          <w:rFonts w:ascii="宋体" w:hint="eastAsia"/>
          <w:sz w:val="24"/>
          <w:szCs w:val="21"/>
          <w:lang w:val="zh-CN"/>
        </w:rPr>
        <w:t>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4F665A" w:rsidRDefault="00251487">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4F665A" w:rsidRDefault="00251487">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4F665A" w:rsidRDefault="00251487">
      <w:pPr>
        <w:spacing w:line="360" w:lineRule="auto"/>
        <w:ind w:firstLineChars="200" w:firstLine="482"/>
        <w:rPr>
          <w:rFonts w:ascii="宋体" w:hAnsi="宋体"/>
          <w:b/>
          <w:sz w:val="24"/>
        </w:rPr>
      </w:pPr>
      <w:r>
        <w:rPr>
          <w:rFonts w:ascii="宋体" w:hAnsi="宋体" w:hint="eastAsia"/>
          <w:b/>
          <w:sz w:val="24"/>
        </w:rPr>
        <w:t>三、投标文件</w:t>
      </w:r>
    </w:p>
    <w:p w:rsidR="004F665A" w:rsidRDefault="00251487">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4F665A" w:rsidRDefault="00251487">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4F665A" w:rsidRDefault="00251487">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4F665A" w:rsidRDefault="00251487">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4F665A" w:rsidRDefault="00251487">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4F665A" w:rsidRDefault="00251487">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4F665A" w:rsidRDefault="00251487">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r>
        <w:rPr>
          <w:rFonts w:ascii="宋体" w:hAnsi="宋体" w:hint="eastAsia"/>
          <w:bCs/>
          <w:sz w:val="24"/>
          <w:szCs w:val="24"/>
        </w:rPr>
        <w:t>；</w:t>
      </w:r>
    </w:p>
    <w:p w:rsidR="004F665A" w:rsidRDefault="00251487">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w:t>
      </w:r>
      <w:bookmarkStart w:id="21" w:name="OLE_LINK112"/>
      <w:r>
        <w:rPr>
          <w:rFonts w:ascii="宋体" w:hAnsi="宋体" w:hint="eastAsia"/>
          <w:sz w:val="24"/>
          <w:szCs w:val="24"/>
        </w:rPr>
        <w:t>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（格式见附件，法定代表人亲自参加投标的除外）</w:t>
      </w:r>
      <w:bookmarkEnd w:id="21"/>
      <w:r>
        <w:rPr>
          <w:rFonts w:ascii="宋体" w:hAnsi="宋体" w:hint="eastAsia"/>
          <w:sz w:val="24"/>
          <w:szCs w:val="24"/>
        </w:rPr>
        <w:t>；</w:t>
      </w:r>
      <w:r>
        <w:rPr>
          <w:rFonts w:ascii="宋体" w:hAnsi="宋体" w:hint="eastAsia"/>
          <w:bCs/>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sz w:val="24"/>
          <w:szCs w:val="24"/>
        </w:rPr>
        <w:t>；</w:t>
      </w:r>
    </w:p>
    <w:p w:rsidR="004F665A" w:rsidRDefault="00251487">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rPr>
        <w:t>（投标时必须提交相应原件或公证件）</w:t>
      </w:r>
    </w:p>
    <w:bookmarkEnd w:id="20"/>
    <w:p w:rsidR="004F665A" w:rsidRDefault="00251487">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4F665A" w:rsidRDefault="00251487">
      <w:pPr>
        <w:numPr>
          <w:ilvl w:val="0"/>
          <w:numId w:val="15"/>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投标保证金交纳证明复印件（银行转账记录）；</w:t>
      </w:r>
    </w:p>
    <w:p w:rsidR="004F665A" w:rsidRDefault="00251487">
      <w:pPr>
        <w:numPr>
          <w:ilvl w:val="0"/>
          <w:numId w:val="16"/>
        </w:numPr>
        <w:tabs>
          <w:tab w:val="left" w:pos="420"/>
          <w:tab w:val="left" w:pos="945"/>
          <w:tab w:val="left" w:pos="1155"/>
        </w:tabs>
        <w:spacing w:line="360" w:lineRule="auto"/>
        <w:ind w:firstLineChars="200" w:firstLine="480"/>
        <w:rPr>
          <w:rFonts w:ascii="宋体" w:hAnsi="宋体"/>
          <w:bCs/>
          <w:sz w:val="24"/>
          <w:lang w:val="zh-CN"/>
        </w:rPr>
      </w:pPr>
      <w:bookmarkStart w:id="23" w:name="OLE_LINK115"/>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23"/>
    </w:p>
    <w:p w:rsidR="004F665A" w:rsidRDefault="00251487">
      <w:pPr>
        <w:numPr>
          <w:ilvl w:val="0"/>
          <w:numId w:val="16"/>
        </w:numPr>
        <w:tabs>
          <w:tab w:val="left" w:pos="420"/>
          <w:tab w:val="left" w:pos="945"/>
          <w:tab w:val="left" w:pos="1155"/>
        </w:tabs>
        <w:spacing w:line="360" w:lineRule="auto"/>
        <w:ind w:firstLineChars="200" w:firstLine="480"/>
        <w:rPr>
          <w:rFonts w:ascii="宋体" w:hAnsi="宋体"/>
          <w:bCs/>
          <w:sz w:val="24"/>
          <w:lang w:val="zh-CN"/>
        </w:rPr>
      </w:pPr>
      <w:r>
        <w:rPr>
          <w:rFonts w:ascii="宋体" w:hAnsi="宋体" w:hint="eastAsia"/>
          <w:sz w:val="24"/>
        </w:rPr>
        <w:t>要求采购人提供的配合（如有自拟并自行添加）</w:t>
      </w:r>
      <w:bookmarkStart w:id="24" w:name="OLE_LINK116"/>
    </w:p>
    <w:p w:rsidR="004F665A" w:rsidRDefault="00251487">
      <w:pPr>
        <w:numPr>
          <w:ilvl w:val="0"/>
          <w:numId w:val="16"/>
        </w:numPr>
        <w:tabs>
          <w:tab w:val="left" w:pos="420"/>
          <w:tab w:val="left" w:pos="945"/>
          <w:tab w:val="left" w:pos="1155"/>
        </w:tabs>
        <w:spacing w:line="360" w:lineRule="auto"/>
        <w:ind w:firstLineChars="200" w:firstLine="480"/>
        <w:rPr>
          <w:rFonts w:ascii="宋体" w:hAnsi="宋体"/>
          <w:bCs/>
          <w:sz w:val="24"/>
          <w:lang w:val="zh-CN"/>
        </w:rPr>
      </w:pP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4"/>
    </w:p>
    <w:p w:rsidR="004F665A" w:rsidRDefault="00251487">
      <w:pPr>
        <w:spacing w:line="360" w:lineRule="auto"/>
        <w:jc w:val="left"/>
        <w:rPr>
          <w:rFonts w:ascii="宋体" w:hAnsi="宋体"/>
          <w:bCs/>
          <w:sz w:val="24"/>
        </w:rPr>
      </w:pPr>
      <w:bookmarkStart w:id="25" w:name="OLE_LINK92"/>
      <w:bookmarkEnd w:id="15"/>
      <w:bookmarkEnd w:id="16"/>
      <w:r>
        <w:rPr>
          <w:rFonts w:ascii="宋体" w:hAnsi="宋体" w:hint="eastAsia"/>
          <w:b/>
          <w:sz w:val="24"/>
        </w:rPr>
        <w:t xml:space="preserve">    上述（1）-</w:t>
      </w:r>
      <w:r>
        <w:rPr>
          <w:rFonts w:ascii="仿宋" w:eastAsia="仿宋" w:hAnsi="仿宋" w:hint="eastAsia"/>
          <w:b/>
          <w:sz w:val="24"/>
        </w:rPr>
        <w:t>（5）</w:t>
      </w:r>
      <w:r>
        <w:rPr>
          <w:rFonts w:ascii="宋体" w:hAnsi="宋体" w:hint="eastAsia"/>
          <w:b/>
          <w:sz w:val="24"/>
        </w:rPr>
        <w:t>项投标人必须按要求全部提供，否则投标无效。投标人</w:t>
      </w:r>
      <w:bookmarkStart w:id="26" w:name="OLE_LINK117"/>
      <w:r>
        <w:rPr>
          <w:rFonts w:ascii="宋体" w:hAnsi="宋体" w:hint="eastAsia"/>
          <w:b/>
          <w:sz w:val="24"/>
        </w:rPr>
        <w:t>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w:t>
      </w:r>
      <w:r>
        <w:rPr>
          <w:rFonts w:ascii="宋体" w:hAnsi="宋体" w:hint="eastAsia"/>
          <w:bCs/>
          <w:sz w:val="24"/>
        </w:rPr>
        <w:lastRenderedPageBreak/>
        <w:t>护照或港澳同胞来往内地通行证、台湾同胞来往大陆通行证，或其它可在中国大陆有效居留的许可证明。</w:t>
      </w:r>
      <w:bookmarkEnd w:id="17"/>
      <w:bookmarkEnd w:id="25"/>
    </w:p>
    <w:p w:rsidR="004F665A" w:rsidRDefault="00251487">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4F665A" w:rsidRDefault="00251487">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投标人对招标文件的相关内容不得有不同意见的负偏离，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4F665A" w:rsidRDefault="00251487">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4F665A" w:rsidRDefault="00251487">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4F665A" w:rsidRDefault="00251487">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4F665A" w:rsidRDefault="00251487">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4F665A" w:rsidRDefault="00251487">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4F665A" w:rsidRDefault="00251487">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4F665A" w:rsidRDefault="00251487">
      <w:pPr>
        <w:spacing w:line="360" w:lineRule="auto"/>
        <w:ind w:firstLineChars="200" w:firstLine="482"/>
        <w:rPr>
          <w:rFonts w:ascii="宋体" w:hAnsi="宋体"/>
          <w:b/>
          <w:sz w:val="24"/>
        </w:rPr>
      </w:pPr>
      <w:r>
        <w:rPr>
          <w:rFonts w:ascii="宋体" w:hAnsi="宋体" w:hint="eastAsia"/>
          <w:b/>
          <w:sz w:val="24"/>
        </w:rPr>
        <w:t>10、投标文件的递交</w:t>
      </w:r>
    </w:p>
    <w:p w:rsidR="004F665A" w:rsidRDefault="00251487">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投标人须在招标文件规定的提交投标文件截止时间之前到宜兴市公用建环资源循环利用有限公司提交投标文件，逾期不予受理。</w:t>
      </w:r>
    </w:p>
    <w:p w:rsidR="004F665A" w:rsidRDefault="00251487">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4F665A" w:rsidRDefault="00251487">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4F665A" w:rsidRDefault="00251487">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4F665A" w:rsidRDefault="00251487">
      <w:pPr>
        <w:spacing w:line="360" w:lineRule="auto"/>
        <w:ind w:firstLineChars="200" w:firstLine="482"/>
        <w:rPr>
          <w:rFonts w:ascii="宋体" w:hAnsi="宋体"/>
          <w:b/>
          <w:sz w:val="24"/>
        </w:rPr>
      </w:pPr>
      <w:bookmarkStart w:id="39" w:name="OLE_LINK95"/>
      <w:bookmarkEnd w:id="38"/>
      <w:r>
        <w:rPr>
          <w:rFonts w:ascii="宋体" w:hAnsi="宋体" w:hint="eastAsia"/>
          <w:b/>
          <w:sz w:val="24"/>
        </w:rPr>
        <w:t>12、投标文件的有效期</w:t>
      </w:r>
    </w:p>
    <w:p w:rsidR="004F665A" w:rsidRDefault="00251487">
      <w:pPr>
        <w:spacing w:line="360" w:lineRule="auto"/>
        <w:ind w:firstLineChars="200" w:firstLine="480"/>
        <w:rPr>
          <w:rFonts w:ascii="宋体" w:hAnsi="宋体"/>
          <w:bCs/>
          <w:sz w:val="24"/>
        </w:rPr>
      </w:pPr>
      <w:r>
        <w:rPr>
          <w:rFonts w:ascii="宋体" w:hAnsi="宋体" w:hint="eastAsia"/>
          <w:bCs/>
          <w:sz w:val="24"/>
        </w:rPr>
        <w:lastRenderedPageBreak/>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4F665A" w:rsidRDefault="00251487">
      <w:pPr>
        <w:spacing w:line="360" w:lineRule="auto"/>
        <w:ind w:firstLineChars="200" w:firstLine="482"/>
        <w:rPr>
          <w:rFonts w:ascii="宋体" w:hAnsi="宋体"/>
          <w:b/>
          <w:sz w:val="24"/>
        </w:rPr>
      </w:pPr>
      <w:r>
        <w:rPr>
          <w:rFonts w:ascii="宋体" w:hAnsi="宋体" w:hint="eastAsia"/>
          <w:b/>
          <w:sz w:val="24"/>
        </w:rPr>
        <w:t>13、投标文件的退还</w:t>
      </w:r>
    </w:p>
    <w:p w:rsidR="004F665A" w:rsidRDefault="00251487">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4F665A" w:rsidRDefault="00251487">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4F665A" w:rsidRDefault="00251487">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4F665A" w:rsidRDefault="00251487">
      <w:pPr>
        <w:numPr>
          <w:ilvl w:val="0"/>
          <w:numId w:val="17"/>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4F665A" w:rsidRDefault="00251487">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4F665A" w:rsidRDefault="00251487">
      <w:pPr>
        <w:numPr>
          <w:ilvl w:val="0"/>
          <w:numId w:val="17"/>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4F665A" w:rsidRDefault="0025148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4F665A" w:rsidRDefault="0025148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4F665A" w:rsidRDefault="0025148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4F665A" w:rsidRDefault="0025148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4F665A" w:rsidRDefault="00251487">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4F665A" w:rsidRDefault="00251487">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4F665A" w:rsidRDefault="00251487">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4F665A" w:rsidRDefault="0025148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4F665A" w:rsidRDefault="0025148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4F665A" w:rsidRDefault="0025148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4F665A" w:rsidRDefault="0025148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4F665A" w:rsidRDefault="0025148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4F665A" w:rsidRDefault="0025148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4F665A" w:rsidRDefault="0025148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4F665A" w:rsidRDefault="0025148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lastRenderedPageBreak/>
        <w:t>投标文件内容不全、自相矛盾或不符合法律法规和招标文件中规定的其它实质性要求的；</w:t>
      </w:r>
    </w:p>
    <w:p w:rsidR="004F665A" w:rsidRDefault="00251487">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4F665A" w:rsidRDefault="00251487">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4F665A" w:rsidRDefault="00251487">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4F665A" w:rsidRDefault="00251487">
      <w:pPr>
        <w:numPr>
          <w:ilvl w:val="0"/>
          <w:numId w:val="19"/>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4F665A" w:rsidRDefault="00251487">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4F665A" w:rsidRDefault="00251487">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4F665A" w:rsidRDefault="00251487">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4F665A" w:rsidRDefault="00251487">
      <w:pPr>
        <w:spacing w:line="360" w:lineRule="auto"/>
        <w:ind w:firstLineChars="200" w:firstLine="482"/>
        <w:rPr>
          <w:rFonts w:ascii="宋体" w:hAnsi="宋体"/>
          <w:b/>
          <w:sz w:val="24"/>
        </w:rPr>
      </w:pPr>
      <w:r>
        <w:rPr>
          <w:rFonts w:ascii="宋体" w:hAnsi="宋体" w:hint="eastAsia"/>
          <w:b/>
          <w:sz w:val="24"/>
        </w:rPr>
        <w:t>18、评标</w:t>
      </w:r>
    </w:p>
    <w:bookmarkEnd w:id="47"/>
    <w:p w:rsidR="004F665A" w:rsidRDefault="00251487">
      <w:pPr>
        <w:spacing w:line="360" w:lineRule="auto"/>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4F665A" w:rsidRDefault="00251487">
      <w:pPr>
        <w:spacing w:line="360" w:lineRule="auto"/>
        <w:ind w:firstLineChars="200" w:firstLine="480"/>
        <w:rPr>
          <w:rFonts w:ascii="宋体" w:hAnsi="宋体"/>
          <w:b/>
          <w:sz w:val="24"/>
          <w:szCs w:val="24"/>
        </w:rPr>
      </w:pPr>
      <w:r>
        <w:rPr>
          <w:rFonts w:ascii="宋体" w:hAnsi="宋体" w:hint="eastAsia"/>
          <w:bCs/>
          <w:sz w:val="24"/>
          <w:szCs w:val="24"/>
        </w:rPr>
        <w:t>18.2 评标委员会对符合资格的投标人的投标文件进行符合性审查，以确定其是否满足招标文件的实质性要求。</w:t>
      </w:r>
      <w:r>
        <w:rPr>
          <w:rFonts w:ascii="宋体" w:hAnsi="宋体" w:hint="eastAsia"/>
          <w:b/>
          <w:sz w:val="24"/>
          <w:szCs w:val="24"/>
          <w:lang w:val="zh-CN"/>
        </w:rPr>
        <w:t>实质性要求是指本招标文件中</w:t>
      </w:r>
      <w:r>
        <w:rPr>
          <w:rFonts w:ascii="宋体" w:hAnsi="宋体" w:hint="eastAsia"/>
          <w:b/>
          <w:sz w:val="24"/>
          <w:szCs w:val="24"/>
        </w:rPr>
        <w:t>“第四章项目技术要求和有关说明”部分及其他“必须”或“应（应当）”等文字说明的相关要求。</w:t>
      </w:r>
    </w:p>
    <w:p w:rsidR="004F665A" w:rsidRDefault="00251487">
      <w:pPr>
        <w:spacing w:line="360" w:lineRule="auto"/>
        <w:ind w:firstLineChars="200" w:firstLine="480"/>
        <w:rPr>
          <w:rFonts w:ascii="宋体" w:hAnsi="宋体"/>
          <w:bCs/>
          <w:sz w:val="24"/>
          <w:szCs w:val="24"/>
        </w:rPr>
      </w:pPr>
      <w:r>
        <w:rPr>
          <w:rFonts w:ascii="宋体" w:hAnsi="宋体" w:hint="eastAsia"/>
          <w:bCs/>
          <w:sz w:val="24"/>
          <w:szCs w:val="24"/>
        </w:rPr>
        <w:t>18.3</w:t>
      </w:r>
      <w:bookmarkStart w:id="52" w:name="OLE_LINK132"/>
      <w:r>
        <w:rPr>
          <w:rFonts w:ascii="宋体" w:hAnsi="宋体" w:hint="eastAsia"/>
          <w:b/>
          <w:sz w:val="24"/>
          <w:szCs w:val="24"/>
        </w:rPr>
        <w:t xml:space="preserve"> 澄清有关问题。</w:t>
      </w:r>
      <w:bookmarkEnd w:id="52"/>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3" w:name="OLE_LINK26"/>
      <w:r>
        <w:rPr>
          <w:rFonts w:ascii="宋体" w:hAnsi="宋体" w:cs="宋体" w:hint="eastAsia"/>
          <w:sz w:val="24"/>
          <w:szCs w:val="24"/>
        </w:rPr>
        <w:t>投标人的澄清、说明或者补正应当采用书面形式，并加盖公章，或者由法定代表人或其授权的代表签字</w:t>
      </w:r>
      <w:bookmarkEnd w:id="53"/>
      <w:r>
        <w:rPr>
          <w:rFonts w:ascii="宋体" w:hAnsi="宋体" w:cs="宋体" w:hint="eastAsia"/>
          <w:sz w:val="24"/>
          <w:szCs w:val="24"/>
        </w:rPr>
        <w:t>。投标人的澄清、说明或者补正不得超出投标文件的范围或者改变投标文件的实质性内容。</w:t>
      </w:r>
      <w:bookmarkStart w:id="54"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对不同文字文本投标文件的解释发生异议的，以中文文本为准；正本与副本不一致的，以正本为准。</w:t>
      </w:r>
      <w:bookmarkEnd w:id="54"/>
    </w:p>
    <w:p w:rsidR="004F665A" w:rsidRDefault="00251487">
      <w:pPr>
        <w:tabs>
          <w:tab w:val="left" w:pos="945"/>
        </w:tabs>
        <w:spacing w:line="360" w:lineRule="auto"/>
        <w:ind w:firstLineChars="218" w:firstLine="523"/>
        <w:rPr>
          <w:rFonts w:ascii="宋体" w:hAnsi="宋体"/>
          <w:bCs/>
          <w:sz w:val="24"/>
        </w:rPr>
      </w:pPr>
      <w:r>
        <w:rPr>
          <w:rFonts w:ascii="宋体" w:hAnsi="宋体" w:hint="eastAsia"/>
          <w:bCs/>
          <w:sz w:val="24"/>
          <w:szCs w:val="24"/>
        </w:rPr>
        <w:t>18</w:t>
      </w:r>
      <w:r>
        <w:rPr>
          <w:rFonts w:ascii="宋体" w:hAnsi="宋体" w:hint="eastAsia"/>
          <w:bCs/>
          <w:sz w:val="24"/>
        </w:rPr>
        <w:t xml:space="preserve">.4 </w:t>
      </w:r>
      <w:r>
        <w:rPr>
          <w:rFonts w:ascii="宋体" w:hAnsi="宋体" w:hint="eastAsia"/>
          <w:b/>
          <w:sz w:val="24"/>
        </w:rPr>
        <w:t>比较与评价</w:t>
      </w:r>
      <w:r>
        <w:rPr>
          <w:rFonts w:ascii="宋体" w:hAnsi="宋体" w:hint="eastAsia"/>
          <w:bCs/>
          <w:sz w:val="24"/>
        </w:rPr>
        <w:t>。</w:t>
      </w:r>
      <w:r>
        <w:rPr>
          <w:rFonts w:ascii="宋体" w:hAnsi="宋体" w:cs="宋体" w:hint="eastAsia"/>
          <w:sz w:val="24"/>
          <w:szCs w:val="24"/>
        </w:rPr>
        <w:t>评标委员会应当按照招标文件中规定的评标方法和标准，对符</w:t>
      </w:r>
      <w:r>
        <w:rPr>
          <w:rFonts w:ascii="宋体" w:hAnsi="宋体" w:cs="宋体" w:hint="eastAsia"/>
          <w:sz w:val="24"/>
          <w:szCs w:val="24"/>
        </w:rPr>
        <w:lastRenderedPageBreak/>
        <w:t>合性审查合格的投标文件进行商务和技术评估，综合比较与评价。</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.5 评标方法和标准。</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.5.1 评分办法</w:t>
      </w:r>
    </w:p>
    <w:p w:rsidR="004F665A" w:rsidRDefault="00251487">
      <w:pPr>
        <w:spacing w:line="360" w:lineRule="auto"/>
        <w:ind w:firstLineChars="200" w:firstLine="480"/>
        <w:rPr>
          <w:rFonts w:ascii="宋体" w:hAnsi="宋体"/>
          <w:bCs/>
          <w:sz w:val="24"/>
        </w:rPr>
      </w:pPr>
      <w:r>
        <w:rPr>
          <w:rFonts w:ascii="宋体" w:hAnsi="宋体" w:hint="eastAsia"/>
          <w:bCs/>
          <w:sz w:val="24"/>
        </w:rPr>
        <w:t>投标小组评审供应商所递交的响应性文件，并根据投标文件规定的程序、评定成交的标准等事项与实质性响应招标文件要求的供应商进行投标。未实质性响应招标文件的响应文件按无效处理，投标小组应将告知有关供应商。</w:t>
      </w:r>
    </w:p>
    <w:p w:rsidR="004F665A" w:rsidRDefault="00251487">
      <w:pPr>
        <w:spacing w:line="360" w:lineRule="auto"/>
        <w:ind w:firstLineChars="200" w:firstLine="480"/>
        <w:rPr>
          <w:rFonts w:ascii="宋体" w:hAnsi="宋体"/>
          <w:bCs/>
          <w:sz w:val="24"/>
        </w:rPr>
      </w:pPr>
      <w:r>
        <w:rPr>
          <w:rFonts w:ascii="宋体" w:hAnsi="宋体" w:hint="eastAsia"/>
          <w:bCs/>
          <w:sz w:val="24"/>
        </w:rPr>
        <w:t>投标小组对响应文件的有效性、完整性和响应程度进行审查时，可以要求供应商对响应文件中含义不明确、同类问题表述不一致或者有明显文字错误和计算错误的内容作出必要的澄清、说明或者更正，并以书面形式通知供应商。供应商的澄清、说明或者更正不得超出响应文件的范围或者改变响应文件的实质性内容。若对不同文字文本响应文件的解释发生异议的，以中文文本为准；正本与副本不一致的，以正本为准。</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.5.2 投标小组所有成员集中与单一供应商分别进行投标，所有参加投标的供应商均有同等的投标机会。</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.5.3 投标过程中，投标小组根据招标文件和投标情况可能实质性变动采购需求中的技术、服务要求以及合同草案条款。实质性变动是招标文件的有效组成部分，投标小组将以书面形式通知所有参加投标的供应商。</w:t>
      </w:r>
    </w:p>
    <w:p w:rsidR="004F665A" w:rsidRDefault="00251487">
      <w:pPr>
        <w:spacing w:line="360" w:lineRule="auto"/>
        <w:ind w:firstLineChars="200" w:firstLine="480"/>
        <w:rPr>
          <w:rFonts w:ascii="宋体" w:hAnsi="宋体"/>
          <w:bCs/>
          <w:sz w:val="24"/>
        </w:rPr>
      </w:pPr>
      <w:r>
        <w:rPr>
          <w:rFonts w:ascii="宋体" w:hAnsi="宋体" w:hint="eastAsia"/>
          <w:bCs/>
          <w:sz w:val="24"/>
        </w:rPr>
        <w:t>供应商应当按照招标文件的变动情况和投标小组的要求重新提交响应文件，并由其法定代表人或授权代表签字或者加盖公章。</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.5.4 投标结束后，投标小组将要求所有继续参加投标的供应商在规定时间内提交最后报价。最后报价是供应商响应文件的有效组成部分。</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.5.5 已提交响应文件的供应商，在提交最后报价之前，可以根据投标情况退出投标。退出投标的供应商，采购人、集中采购机构退还其投标保证金。</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.5.6 评标委员会根据全体评标成员签字的原始评标记录和评标结果编写评标报告。</w:t>
      </w:r>
    </w:p>
    <w:p w:rsidR="004F665A" w:rsidRDefault="00251487">
      <w:pPr>
        <w:spacing w:line="360" w:lineRule="auto"/>
        <w:ind w:firstLineChars="200" w:firstLine="480"/>
        <w:rPr>
          <w:rFonts w:ascii="宋体" w:hAnsi="宋体"/>
          <w:bCs/>
          <w:sz w:val="24"/>
          <w:lang w:val="zh-CN"/>
        </w:rPr>
      </w:pPr>
      <w:r>
        <w:rPr>
          <w:rFonts w:ascii="宋体" w:hAnsi="宋体" w:hint="eastAsia"/>
          <w:bCs/>
          <w:sz w:val="24"/>
          <w:szCs w:val="24"/>
        </w:rPr>
        <w:t>18</w:t>
      </w:r>
      <w:r>
        <w:rPr>
          <w:rFonts w:ascii="宋体" w:hAnsi="宋体" w:hint="eastAsia"/>
          <w:bCs/>
          <w:sz w:val="24"/>
        </w:rPr>
        <w:t>.7 采购人或采购机构宣读评标委员会初步评审意见。</w:t>
      </w:r>
    </w:p>
    <w:p w:rsidR="004F665A" w:rsidRDefault="00251487">
      <w:pPr>
        <w:spacing w:line="360" w:lineRule="auto"/>
        <w:ind w:firstLineChars="200" w:firstLine="482"/>
        <w:rPr>
          <w:rFonts w:ascii="宋体" w:hAnsi="宋体"/>
          <w:b/>
          <w:sz w:val="24"/>
        </w:rPr>
      </w:pPr>
      <w:r>
        <w:rPr>
          <w:rFonts w:ascii="宋体" w:hAnsi="宋体" w:hint="eastAsia"/>
          <w:b/>
          <w:sz w:val="24"/>
        </w:rPr>
        <w:t>19、定标</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5" w:name="OLE_LINK174"/>
      <w:r>
        <w:rPr>
          <w:rFonts w:ascii="宋体" w:hAnsi="宋体" w:hint="eastAsia"/>
          <w:bCs/>
          <w:sz w:val="24"/>
          <w:lang w:val="zh-CN"/>
        </w:rPr>
        <w:t>中标候选人</w:t>
      </w:r>
      <w:bookmarkEnd w:id="55"/>
      <w:r>
        <w:rPr>
          <w:rFonts w:ascii="宋体" w:hAnsi="宋体" w:hint="eastAsia"/>
          <w:bCs/>
          <w:sz w:val="24"/>
          <w:lang w:val="zh-CN"/>
        </w:rPr>
        <w:t>中按顺序确定中标供应商。</w:t>
      </w:r>
    </w:p>
    <w:p w:rsidR="004F665A" w:rsidRDefault="00251487">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4F665A" w:rsidRDefault="00251487">
      <w:pPr>
        <w:spacing w:line="360" w:lineRule="auto"/>
        <w:ind w:firstLineChars="200" w:firstLine="482"/>
        <w:rPr>
          <w:rFonts w:ascii="宋体" w:hAnsi="宋体"/>
          <w:b/>
          <w:sz w:val="24"/>
        </w:rPr>
      </w:pPr>
      <w:bookmarkStart w:id="56" w:name="OLE_LINK169"/>
      <w:r>
        <w:rPr>
          <w:rFonts w:ascii="宋体" w:hAnsi="宋体" w:hint="eastAsia"/>
          <w:b/>
          <w:sz w:val="24"/>
        </w:rPr>
        <w:t>20、投标截止后投标人不足3家的，除采购任务取消情形外，按照以下方式处理：</w:t>
      </w:r>
    </w:p>
    <w:p w:rsidR="004F665A" w:rsidRDefault="00251487">
      <w:pPr>
        <w:numPr>
          <w:ilvl w:val="0"/>
          <w:numId w:val="20"/>
        </w:numPr>
        <w:spacing w:line="360" w:lineRule="auto"/>
        <w:rPr>
          <w:rFonts w:ascii="宋体" w:hAnsi="宋体"/>
          <w:bCs/>
          <w:sz w:val="24"/>
        </w:rPr>
      </w:pPr>
      <w:r>
        <w:rPr>
          <w:rFonts w:ascii="宋体" w:hAnsi="宋体" w:hint="eastAsia"/>
          <w:bCs/>
          <w:sz w:val="24"/>
        </w:rPr>
        <w:lastRenderedPageBreak/>
        <w:t>招标文件存在不合理条款或者招标程序不符合规定的，招标人、招标代理机构改正后依法重新招标；</w:t>
      </w:r>
    </w:p>
    <w:p w:rsidR="004F665A" w:rsidRDefault="00251487">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4F665A" w:rsidRDefault="00251487">
      <w:pPr>
        <w:spacing w:line="360" w:lineRule="auto"/>
        <w:ind w:firstLineChars="200" w:firstLine="482"/>
        <w:rPr>
          <w:rFonts w:ascii="宋体" w:hAnsi="宋体"/>
          <w:b/>
          <w:sz w:val="24"/>
        </w:rPr>
      </w:pPr>
      <w:r>
        <w:rPr>
          <w:rFonts w:ascii="宋体" w:hAnsi="宋体" w:hint="eastAsia"/>
          <w:b/>
          <w:sz w:val="24"/>
        </w:rPr>
        <w:t>21、废标的确认</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4F665A" w:rsidRDefault="00251487">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4F665A" w:rsidRDefault="00251487">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4F665A" w:rsidRDefault="00251487">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4F665A" w:rsidRDefault="00251487">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6"/>
    </w:p>
    <w:p w:rsidR="004F665A" w:rsidRDefault="00251487">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4F665A" w:rsidRDefault="00251487">
      <w:pPr>
        <w:spacing w:line="360" w:lineRule="auto"/>
        <w:ind w:firstLineChars="200" w:firstLine="480"/>
        <w:rPr>
          <w:rFonts w:ascii="宋体" w:hAnsi="宋体"/>
          <w:bCs/>
          <w:sz w:val="24"/>
        </w:rPr>
      </w:pPr>
      <w:r>
        <w:rPr>
          <w:rFonts w:ascii="宋体" w:hAnsi="宋体" w:hint="eastAsia"/>
          <w:bCs/>
          <w:sz w:val="24"/>
        </w:rPr>
        <w:t>22、投标保证金</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4F665A" w:rsidRDefault="00251487">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4F665A" w:rsidRDefault="00251487">
      <w:pPr>
        <w:numPr>
          <w:ilvl w:val="0"/>
          <w:numId w:val="22"/>
        </w:numPr>
        <w:spacing w:line="360" w:lineRule="auto"/>
        <w:rPr>
          <w:rFonts w:ascii="宋体" w:hAnsi="宋体"/>
          <w:bCs/>
          <w:sz w:val="24"/>
          <w:lang w:val="zh-CN"/>
        </w:rPr>
      </w:pPr>
      <w:bookmarkStart w:id="57" w:name="OLE_LINK170"/>
      <w:r>
        <w:rPr>
          <w:rFonts w:ascii="宋体" w:hAnsi="宋体" w:hint="eastAsia"/>
          <w:bCs/>
          <w:sz w:val="24"/>
          <w:lang w:val="zh-CN"/>
        </w:rPr>
        <w:t>在提交投标文件截止时间后撤回投标文件的；</w:t>
      </w:r>
    </w:p>
    <w:p w:rsidR="004F665A" w:rsidRDefault="00251487">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4F665A" w:rsidRDefault="00251487">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4F665A" w:rsidRDefault="00251487">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4F665A" w:rsidRDefault="00251487">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7"/>
    </w:p>
    <w:bookmarkEnd w:id="46"/>
    <w:p w:rsidR="004F665A" w:rsidRDefault="00251487">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4F665A" w:rsidRDefault="00251487">
      <w:pPr>
        <w:spacing w:line="360" w:lineRule="auto"/>
        <w:ind w:firstLineChars="200" w:firstLine="480"/>
        <w:rPr>
          <w:rFonts w:ascii="宋体" w:hAnsi="宋体"/>
          <w:bCs/>
          <w:sz w:val="24"/>
        </w:rPr>
      </w:pPr>
      <w:bookmarkStart w:id="58" w:name="OLE_LINK98"/>
      <w:r>
        <w:rPr>
          <w:rFonts w:ascii="宋体" w:hAnsi="宋体" w:hint="eastAsia"/>
          <w:bCs/>
          <w:sz w:val="24"/>
        </w:rPr>
        <w:t>23、签订合同</w:t>
      </w:r>
    </w:p>
    <w:p w:rsidR="004F665A" w:rsidRDefault="00251487">
      <w:pPr>
        <w:spacing w:line="360" w:lineRule="auto"/>
        <w:ind w:firstLineChars="200" w:firstLine="480"/>
        <w:rPr>
          <w:rFonts w:ascii="宋体" w:hAnsi="宋体"/>
          <w:bCs/>
          <w:sz w:val="24"/>
        </w:rPr>
      </w:pPr>
      <w:r>
        <w:rPr>
          <w:rFonts w:ascii="宋体" w:hAnsi="宋体" w:hint="eastAsia"/>
          <w:bCs/>
          <w:sz w:val="24"/>
        </w:rPr>
        <w:t xml:space="preserve">23.1 </w:t>
      </w:r>
      <w:bookmarkStart w:id="59"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w:t>
      </w:r>
      <w:r>
        <w:rPr>
          <w:rFonts w:ascii="宋体" w:hAnsi="宋体" w:hint="eastAsia"/>
          <w:bCs/>
          <w:sz w:val="24"/>
          <w:lang w:val="zh-CN"/>
        </w:rPr>
        <w:lastRenderedPageBreak/>
        <w:t>进行描述。投标人应认真阅读和充分理解招标文件中所有的内容，一旦中标后，在合同履行过程中的所有风险由投标人自行承担</w:t>
      </w:r>
      <w:bookmarkEnd w:id="59"/>
      <w:r>
        <w:rPr>
          <w:rFonts w:ascii="宋体" w:hAnsi="宋体" w:hint="eastAsia"/>
          <w:bCs/>
          <w:sz w:val="24"/>
          <w:lang w:val="zh-CN"/>
        </w:rPr>
        <w:t>。</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日内，缴纳伍万元</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4F665A" w:rsidRDefault="00251487">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4F665A" w:rsidRDefault="00251487">
      <w:pPr>
        <w:spacing w:line="360" w:lineRule="auto"/>
        <w:rPr>
          <w:rFonts w:ascii="宋体" w:hAnsi="宋体"/>
          <w:bCs/>
          <w:sz w:val="24"/>
          <w:lang w:val="zh-CN"/>
        </w:rPr>
      </w:pPr>
      <w:r>
        <w:rPr>
          <w:rFonts w:ascii="宋体" w:hAnsi="宋体" w:hint="eastAsia"/>
          <w:bCs/>
          <w:sz w:val="24"/>
          <w:lang w:val="zh-CN"/>
        </w:rPr>
        <w:t>如遇特殊情况，招标人可延期签订合同。</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23.4</w:t>
      </w:r>
      <w:bookmarkStart w:id="60" w:name="OLE_LINK5"/>
      <w:r>
        <w:rPr>
          <w:rFonts w:ascii="宋体" w:hAnsi="宋体" w:hint="eastAsia"/>
          <w:bCs/>
          <w:sz w:val="24"/>
          <w:lang w:val="zh-CN"/>
        </w:rPr>
        <w:t>中标供应商</w:t>
      </w:r>
      <w:bookmarkStart w:id="61" w:name="OLE_LINK175"/>
      <w:r>
        <w:rPr>
          <w:rFonts w:ascii="宋体" w:hAnsi="宋体" w:hint="eastAsia"/>
          <w:bCs/>
          <w:sz w:val="24"/>
          <w:lang w:val="zh-CN"/>
        </w:rPr>
        <w:t>（含中标候选人）</w:t>
      </w:r>
      <w:bookmarkEnd w:id="61"/>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2" w:name="OLE_LINK2"/>
      <w:r>
        <w:rPr>
          <w:rFonts w:ascii="宋体" w:hAnsi="宋体" w:hint="eastAsia"/>
          <w:bCs/>
          <w:sz w:val="24"/>
          <w:lang w:val="zh-CN"/>
        </w:rPr>
        <w:t>。</w:t>
      </w:r>
      <w:bookmarkEnd w:id="60"/>
      <w:bookmarkEnd w:id="62"/>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3" w:name="OLE_LINK182"/>
    </w:p>
    <w:bookmarkEnd w:id="58"/>
    <w:bookmarkEnd w:id="63"/>
    <w:p w:rsidR="004F665A" w:rsidRDefault="00251487">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4F665A" w:rsidRDefault="00251487">
      <w:pPr>
        <w:spacing w:line="360" w:lineRule="auto"/>
        <w:ind w:firstLineChars="200" w:firstLine="480"/>
        <w:rPr>
          <w:rFonts w:ascii="宋体" w:hAnsi="宋体"/>
          <w:bCs/>
          <w:sz w:val="24"/>
        </w:rPr>
      </w:pPr>
      <w:r>
        <w:rPr>
          <w:rFonts w:ascii="宋体" w:hAnsi="宋体" w:hint="eastAsia"/>
          <w:bCs/>
          <w:sz w:val="24"/>
        </w:rPr>
        <w:t>24、投标行为及投标产品：</w:t>
      </w:r>
    </w:p>
    <w:p w:rsidR="004F665A" w:rsidRDefault="00251487">
      <w:pPr>
        <w:numPr>
          <w:ilvl w:val="0"/>
          <w:numId w:val="23"/>
        </w:numPr>
        <w:spacing w:line="360" w:lineRule="auto"/>
        <w:rPr>
          <w:rFonts w:ascii="宋体" w:hAnsi="宋体"/>
          <w:bCs/>
          <w:sz w:val="24"/>
          <w:lang w:val="zh-CN"/>
        </w:rPr>
      </w:pPr>
      <w:bookmarkStart w:id="64" w:name="OLE_LINK99"/>
      <w:r>
        <w:rPr>
          <w:rFonts w:ascii="宋体" w:hAnsi="宋体" w:hint="eastAsia"/>
          <w:bCs/>
          <w:sz w:val="24"/>
          <w:lang w:val="zh-CN"/>
        </w:rPr>
        <w:t>投标人的投标行为必须遵守各项法律、法规、规章及相关制度的规定。</w:t>
      </w:r>
    </w:p>
    <w:p w:rsidR="004F665A" w:rsidRDefault="00251487">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4F665A" w:rsidRDefault="00251487">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4F665A" w:rsidRDefault="00251487">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5" w:name="OLE_LINK172"/>
      <w:r>
        <w:rPr>
          <w:rFonts w:ascii="宋体" w:hAnsi="宋体" w:hint="eastAsia"/>
          <w:bCs/>
          <w:sz w:val="24"/>
        </w:rPr>
        <w:t>投标人中标后，在供货期内如遇产品平滑（自然）升级，中标供应商应提供平滑升级商品不补差价（招标文件中有特殊要求的除外）。</w:t>
      </w:r>
      <w:bookmarkEnd w:id="65"/>
    </w:p>
    <w:p w:rsidR="004F665A" w:rsidRDefault="00251487">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4"/>
    <w:p w:rsidR="004F665A" w:rsidRDefault="00251487">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4F665A" w:rsidRDefault="00251487">
      <w:pPr>
        <w:spacing w:line="360" w:lineRule="auto"/>
        <w:rPr>
          <w:rFonts w:ascii="宋体" w:hAnsi="宋体"/>
          <w:bCs/>
          <w:sz w:val="24"/>
        </w:rPr>
      </w:pPr>
      <w:bookmarkStart w:id="66" w:name="OLE_LINK100"/>
      <w:r>
        <w:rPr>
          <w:rFonts w:ascii="宋体" w:hAnsi="宋体" w:hint="eastAsia"/>
          <w:bCs/>
          <w:sz w:val="24"/>
        </w:rPr>
        <w:lastRenderedPageBreak/>
        <w:t xml:space="preserve">    25、询问</w:t>
      </w:r>
    </w:p>
    <w:p w:rsidR="004F665A" w:rsidRDefault="00251487">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6"/>
    <w:p w:rsidR="004F665A" w:rsidRDefault="00251487">
      <w:pPr>
        <w:spacing w:line="360" w:lineRule="auto"/>
        <w:ind w:firstLineChars="200" w:firstLine="480"/>
        <w:rPr>
          <w:rFonts w:ascii="宋体" w:hAnsi="宋体"/>
          <w:bCs/>
          <w:sz w:val="24"/>
          <w:lang w:val="zh-CN"/>
        </w:rPr>
      </w:pPr>
      <w:r>
        <w:rPr>
          <w:rFonts w:ascii="宋体" w:hAnsi="宋体" w:hint="eastAsia"/>
          <w:bCs/>
          <w:sz w:val="24"/>
          <w:lang w:val="zh-CN"/>
        </w:rPr>
        <w:t>26、质疑</w:t>
      </w:r>
    </w:p>
    <w:p w:rsidR="004F665A" w:rsidRDefault="00251487">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4F665A" w:rsidRDefault="00251487">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4F665A" w:rsidRDefault="00251487">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4F665A" w:rsidRDefault="00251487">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4F665A" w:rsidRDefault="00251487">
      <w:pPr>
        <w:spacing w:line="360" w:lineRule="auto"/>
        <w:ind w:firstLineChars="200" w:firstLine="480"/>
        <w:rPr>
          <w:rFonts w:ascii="宋体" w:hAnsi="宋体"/>
          <w:bCs/>
          <w:sz w:val="24"/>
          <w:lang w:val="zh-CN"/>
        </w:rPr>
      </w:pPr>
      <w:r>
        <w:rPr>
          <w:rFonts w:ascii="宋体" w:hAnsi="宋体" w:hint="eastAsia"/>
          <w:bCs/>
          <w:sz w:val="24"/>
          <w:lang w:val="zh-CN"/>
        </w:rPr>
        <w:t>27 、投诉</w:t>
      </w:r>
    </w:p>
    <w:p w:rsidR="004F665A" w:rsidRDefault="00251487">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4F665A" w:rsidRDefault="004F665A">
      <w:pPr>
        <w:spacing w:line="360" w:lineRule="auto"/>
        <w:ind w:firstLineChars="200" w:firstLine="420"/>
      </w:pPr>
    </w:p>
    <w:p w:rsidR="004F665A" w:rsidRDefault="004F665A">
      <w:pPr>
        <w:jc w:val="center"/>
        <w:outlineLvl w:val="0"/>
        <w:rPr>
          <w:rFonts w:ascii="黑体" w:eastAsia="黑体" w:hAnsi="黑体"/>
          <w:sz w:val="32"/>
          <w:szCs w:val="32"/>
        </w:rPr>
      </w:pPr>
    </w:p>
    <w:p w:rsidR="004F665A" w:rsidRDefault="004F665A">
      <w:pPr>
        <w:jc w:val="center"/>
        <w:outlineLvl w:val="0"/>
        <w:rPr>
          <w:rFonts w:ascii="黑体" w:eastAsia="黑体" w:hAnsi="黑体"/>
          <w:sz w:val="32"/>
          <w:szCs w:val="32"/>
        </w:rPr>
      </w:pPr>
    </w:p>
    <w:p w:rsidR="004F665A" w:rsidRDefault="004F665A">
      <w:pPr>
        <w:jc w:val="center"/>
        <w:outlineLvl w:val="0"/>
        <w:rPr>
          <w:rFonts w:ascii="黑体" w:eastAsia="黑体" w:hAnsi="黑体"/>
          <w:sz w:val="32"/>
          <w:szCs w:val="32"/>
        </w:rPr>
      </w:pPr>
    </w:p>
    <w:p w:rsidR="004F665A" w:rsidRDefault="004F665A">
      <w:pPr>
        <w:jc w:val="center"/>
        <w:outlineLvl w:val="0"/>
        <w:rPr>
          <w:rFonts w:ascii="黑体" w:eastAsia="黑体" w:hAnsi="黑体"/>
          <w:sz w:val="32"/>
          <w:szCs w:val="32"/>
        </w:rPr>
      </w:pPr>
    </w:p>
    <w:p w:rsidR="004F665A" w:rsidRDefault="004F665A">
      <w:pPr>
        <w:jc w:val="center"/>
        <w:outlineLvl w:val="0"/>
        <w:rPr>
          <w:rFonts w:ascii="黑体" w:eastAsia="黑体" w:hAnsi="黑体"/>
          <w:sz w:val="32"/>
          <w:szCs w:val="32"/>
        </w:rPr>
      </w:pPr>
    </w:p>
    <w:p w:rsidR="004F665A" w:rsidRDefault="004F665A">
      <w:pPr>
        <w:jc w:val="center"/>
        <w:outlineLvl w:val="0"/>
        <w:rPr>
          <w:rFonts w:ascii="黑体" w:eastAsia="黑体" w:hAnsi="黑体"/>
          <w:sz w:val="32"/>
          <w:szCs w:val="32"/>
        </w:rPr>
      </w:pPr>
    </w:p>
    <w:p w:rsidR="004F665A" w:rsidRDefault="004F665A"/>
    <w:p w:rsidR="004F665A" w:rsidRDefault="004F665A"/>
    <w:p w:rsidR="004F665A" w:rsidRDefault="004F665A"/>
    <w:p w:rsidR="004F665A" w:rsidRDefault="004F665A"/>
    <w:p w:rsidR="004F665A" w:rsidRDefault="00251487">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67" w:name="_Toc26921"/>
      <w:bookmarkStart w:id="68" w:name="_Toc376165139"/>
      <w:bookmarkStart w:id="69" w:name="_Toc374078452"/>
      <w:bookmarkStart w:id="70" w:name="_Toc24341"/>
      <w:bookmarkStart w:id="71" w:name="_Toc15017"/>
      <w:bookmarkStart w:id="72" w:name="_Toc372018550"/>
      <w:bookmarkStart w:id="73" w:name="_Toc372018970"/>
    </w:p>
    <w:p w:rsidR="004F665A" w:rsidRDefault="00251487">
      <w:pPr>
        <w:widowControl/>
        <w:spacing w:line="276" w:lineRule="auto"/>
        <w:jc w:val="left"/>
        <w:rPr>
          <w:rFonts w:ascii="宋体" w:hAnsi="宋体"/>
          <w:sz w:val="24"/>
          <w:szCs w:val="24"/>
          <w:highlight w:val="yellow"/>
        </w:rPr>
      </w:pPr>
      <w:r>
        <w:rPr>
          <w:rFonts w:ascii="宋体" w:hAnsi="宋体" w:hint="eastAsia"/>
          <w:sz w:val="24"/>
          <w:szCs w:val="24"/>
        </w:rPr>
        <w:t xml:space="preserve">     一、本项目为宜兴市公用建环资源循环利用有限公司2024年废弃金属出售项目，具体要求如下，投标人须提供满足以下要求的服务，不得有负偏离，本项目采用</w:t>
      </w:r>
      <w:r>
        <w:rPr>
          <w:rFonts w:ascii="宋体" w:hAnsi="宋体" w:hint="eastAsia"/>
          <w:sz w:val="24"/>
          <w:szCs w:val="28"/>
        </w:rPr>
        <w:t>最高评标价法，本预算为最低限价，各供应商的报价不得低于该预算价</w:t>
      </w:r>
      <w:r>
        <w:rPr>
          <w:rFonts w:ascii="宋体" w:hAnsi="宋体" w:hint="eastAsia"/>
          <w:sz w:val="24"/>
          <w:szCs w:val="24"/>
        </w:rPr>
        <w:t>，报价应为整数（不含角、分）</w:t>
      </w:r>
      <w:r>
        <w:rPr>
          <w:rFonts w:ascii="宋体" w:hAnsi="宋体" w:hint="eastAsia"/>
          <w:sz w:val="24"/>
          <w:szCs w:val="28"/>
        </w:rPr>
        <w:t>。</w:t>
      </w:r>
    </w:p>
    <w:p w:rsidR="004F665A" w:rsidRDefault="00251487">
      <w:pPr>
        <w:widowControl/>
        <w:spacing w:line="276" w:lineRule="auto"/>
        <w:ind w:firstLineChars="200" w:firstLine="480"/>
        <w:jc w:val="left"/>
        <w:rPr>
          <w:rFonts w:ascii="仿宋_GB2312" w:eastAsia="仿宋_GB2312" w:hAnsi="宋体" w:cs="宋体"/>
          <w:kern w:val="0"/>
          <w:sz w:val="24"/>
        </w:rPr>
      </w:pPr>
      <w:r>
        <w:rPr>
          <w:rFonts w:ascii="宋体" w:hAnsi="宋体" w:hint="eastAsia"/>
          <w:sz w:val="24"/>
          <w:szCs w:val="24"/>
        </w:rPr>
        <w:t xml:space="preserve">二、具体名称、规格及数量详见下表: </w:t>
      </w:r>
    </w:p>
    <w:tbl>
      <w:tblPr>
        <w:tblW w:w="9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47"/>
        <w:gridCol w:w="1830"/>
        <w:gridCol w:w="1620"/>
        <w:gridCol w:w="2864"/>
        <w:gridCol w:w="1984"/>
      </w:tblGrid>
      <w:tr w:rsidR="004F665A">
        <w:trPr>
          <w:trHeight w:val="675"/>
          <w:jc w:val="center"/>
        </w:trPr>
        <w:tc>
          <w:tcPr>
            <w:tcW w:w="1147" w:type="dxa"/>
            <w:shd w:val="clear" w:color="FFFFFF" w:fill="FFFFFF"/>
            <w:vAlign w:val="center"/>
          </w:tcPr>
          <w:p w:rsidR="004F665A" w:rsidRDefault="00251487">
            <w:pPr>
              <w:widowControl/>
              <w:jc w:val="center"/>
              <w:rPr>
                <w:rFonts w:ascii="宋体" w:hAnsi="宋体" w:cs="Arial"/>
                <w:color w:val="000000"/>
                <w:kern w:val="0"/>
                <w:sz w:val="24"/>
                <w:szCs w:val="24"/>
              </w:rPr>
            </w:pPr>
            <w:r>
              <w:rPr>
                <w:rFonts w:ascii="宋体" w:hAnsi="宋体" w:cs="Arial" w:hint="eastAsia"/>
                <w:color w:val="000000"/>
                <w:kern w:val="0"/>
                <w:sz w:val="24"/>
                <w:szCs w:val="24"/>
              </w:rPr>
              <w:t>序号</w:t>
            </w:r>
          </w:p>
        </w:tc>
        <w:tc>
          <w:tcPr>
            <w:tcW w:w="1830" w:type="dxa"/>
            <w:shd w:val="clear" w:color="FFFFFF" w:fill="FFFFFF"/>
            <w:vAlign w:val="center"/>
          </w:tcPr>
          <w:p w:rsidR="004F665A" w:rsidRDefault="00251487">
            <w:pPr>
              <w:widowControl/>
              <w:jc w:val="center"/>
              <w:rPr>
                <w:rFonts w:ascii="宋体" w:hAnsi="宋体" w:cs="Arial"/>
                <w:color w:val="000000"/>
                <w:kern w:val="0"/>
                <w:sz w:val="24"/>
                <w:szCs w:val="24"/>
              </w:rPr>
            </w:pPr>
            <w:r>
              <w:rPr>
                <w:rFonts w:ascii="宋体" w:hAnsi="宋体" w:cs="Arial" w:hint="eastAsia"/>
                <w:color w:val="000000"/>
                <w:kern w:val="0"/>
                <w:sz w:val="24"/>
                <w:szCs w:val="24"/>
              </w:rPr>
              <w:t>商品全名</w:t>
            </w:r>
          </w:p>
        </w:tc>
        <w:tc>
          <w:tcPr>
            <w:tcW w:w="1620" w:type="dxa"/>
            <w:shd w:val="clear" w:color="FFFFFF" w:fill="FFFFFF"/>
            <w:vAlign w:val="center"/>
          </w:tcPr>
          <w:p w:rsidR="004F665A" w:rsidRDefault="00251487">
            <w:pPr>
              <w:widowControl/>
              <w:jc w:val="center"/>
              <w:rPr>
                <w:rFonts w:ascii="宋体" w:hAnsi="宋体" w:cs="Arial"/>
                <w:color w:val="000000"/>
                <w:kern w:val="0"/>
                <w:sz w:val="24"/>
                <w:szCs w:val="24"/>
              </w:rPr>
            </w:pPr>
            <w:r>
              <w:rPr>
                <w:rFonts w:ascii="宋体" w:hAnsi="宋体" w:cs="Arial" w:hint="eastAsia"/>
                <w:color w:val="000000"/>
                <w:kern w:val="0"/>
                <w:sz w:val="24"/>
                <w:szCs w:val="24"/>
              </w:rPr>
              <w:t>规格</w:t>
            </w:r>
          </w:p>
        </w:tc>
        <w:tc>
          <w:tcPr>
            <w:tcW w:w="2864" w:type="dxa"/>
            <w:shd w:val="clear" w:color="FFFFFF" w:fill="FFFFFF"/>
            <w:vAlign w:val="center"/>
          </w:tcPr>
          <w:p w:rsidR="004F665A" w:rsidRDefault="00251487">
            <w:pPr>
              <w:widowControl/>
              <w:jc w:val="center"/>
              <w:rPr>
                <w:rFonts w:ascii="宋体" w:hAnsi="宋体" w:cs="Arial"/>
                <w:color w:val="000000"/>
                <w:kern w:val="0"/>
                <w:sz w:val="24"/>
                <w:szCs w:val="24"/>
              </w:rPr>
            </w:pPr>
            <w:r>
              <w:rPr>
                <w:rFonts w:ascii="宋体" w:hAnsi="宋体" w:cs="Arial" w:hint="eastAsia"/>
                <w:color w:val="000000"/>
                <w:kern w:val="0"/>
                <w:sz w:val="24"/>
                <w:szCs w:val="24"/>
              </w:rPr>
              <w:t>最低限价（元/吨）</w:t>
            </w:r>
          </w:p>
        </w:tc>
        <w:tc>
          <w:tcPr>
            <w:tcW w:w="1984" w:type="dxa"/>
            <w:vAlign w:val="center"/>
          </w:tcPr>
          <w:p w:rsidR="004F665A" w:rsidRDefault="00251487">
            <w:pPr>
              <w:widowControl/>
              <w:jc w:val="center"/>
              <w:rPr>
                <w:rFonts w:ascii="宋体" w:hAnsi="宋体" w:cs="Arial"/>
                <w:color w:val="000000"/>
                <w:kern w:val="0"/>
                <w:sz w:val="24"/>
                <w:szCs w:val="24"/>
              </w:rPr>
            </w:pPr>
            <w:r>
              <w:rPr>
                <w:rFonts w:ascii="宋体" w:hAnsi="宋体" w:cs="Arial" w:hint="eastAsia"/>
                <w:color w:val="000000"/>
                <w:kern w:val="0"/>
                <w:sz w:val="24"/>
                <w:szCs w:val="24"/>
              </w:rPr>
              <w:t>备注</w:t>
            </w:r>
          </w:p>
        </w:tc>
      </w:tr>
      <w:tr w:rsidR="004F665A">
        <w:trPr>
          <w:trHeight w:val="629"/>
          <w:jc w:val="center"/>
        </w:trPr>
        <w:tc>
          <w:tcPr>
            <w:tcW w:w="1147" w:type="dxa"/>
            <w:shd w:val="clear" w:color="FFFFFF" w:fill="FFFFFF"/>
            <w:vAlign w:val="center"/>
          </w:tcPr>
          <w:p w:rsidR="004F665A" w:rsidRDefault="00251487">
            <w:pPr>
              <w:widowControl/>
              <w:jc w:val="center"/>
              <w:rPr>
                <w:rFonts w:ascii="宋体" w:hAnsi="宋体" w:cs="Arial"/>
                <w:color w:val="000000"/>
                <w:kern w:val="0"/>
                <w:sz w:val="24"/>
                <w:szCs w:val="24"/>
              </w:rPr>
            </w:pPr>
            <w:r>
              <w:rPr>
                <w:rFonts w:ascii="宋体" w:hAnsi="宋体" w:cs="Arial" w:hint="eastAsia"/>
                <w:color w:val="000000"/>
                <w:kern w:val="0"/>
                <w:sz w:val="24"/>
                <w:szCs w:val="24"/>
              </w:rPr>
              <w:t>1</w:t>
            </w:r>
          </w:p>
        </w:tc>
        <w:tc>
          <w:tcPr>
            <w:tcW w:w="1830" w:type="dxa"/>
            <w:shd w:val="clear" w:color="FFFFFF" w:fill="FFFFFF"/>
            <w:vAlign w:val="center"/>
          </w:tcPr>
          <w:p w:rsidR="004F665A" w:rsidRDefault="00251487">
            <w:pPr>
              <w:widowControl/>
              <w:jc w:val="center"/>
              <w:rPr>
                <w:rFonts w:ascii="宋体" w:hAnsi="宋体" w:cs="Arial"/>
                <w:color w:val="000000"/>
                <w:kern w:val="0"/>
                <w:sz w:val="24"/>
                <w:szCs w:val="24"/>
              </w:rPr>
            </w:pPr>
            <w:r>
              <w:rPr>
                <w:rFonts w:ascii="宋体" w:hAnsi="宋体" w:cs="Arial" w:hint="eastAsia"/>
                <w:color w:val="000000"/>
                <w:kern w:val="0"/>
                <w:sz w:val="24"/>
                <w:szCs w:val="24"/>
              </w:rPr>
              <w:t>废旧金属</w:t>
            </w:r>
          </w:p>
        </w:tc>
        <w:tc>
          <w:tcPr>
            <w:tcW w:w="1620" w:type="dxa"/>
            <w:shd w:val="clear" w:color="FFFFFF" w:fill="FFFFFF"/>
            <w:vAlign w:val="center"/>
          </w:tcPr>
          <w:p w:rsidR="004F665A" w:rsidRDefault="00251487">
            <w:pPr>
              <w:widowControl/>
              <w:jc w:val="center"/>
              <w:rPr>
                <w:rFonts w:ascii="宋体" w:hAnsi="宋体" w:cs="Arial"/>
                <w:color w:val="000000"/>
                <w:kern w:val="0"/>
                <w:sz w:val="24"/>
                <w:szCs w:val="24"/>
              </w:rPr>
            </w:pPr>
            <w:r>
              <w:rPr>
                <w:rFonts w:ascii="宋体" w:hAnsi="宋体" w:cs="Arial" w:hint="eastAsia"/>
                <w:color w:val="000000"/>
                <w:kern w:val="0"/>
                <w:sz w:val="24"/>
                <w:szCs w:val="24"/>
              </w:rPr>
              <w:t>/</w:t>
            </w:r>
          </w:p>
        </w:tc>
        <w:tc>
          <w:tcPr>
            <w:tcW w:w="2864" w:type="dxa"/>
            <w:shd w:val="clear" w:color="FFFFFF" w:fill="FFFFFF"/>
            <w:vAlign w:val="center"/>
          </w:tcPr>
          <w:p w:rsidR="004F665A" w:rsidRDefault="00251487">
            <w:pPr>
              <w:widowControl/>
              <w:jc w:val="center"/>
              <w:rPr>
                <w:rFonts w:ascii="宋体" w:hAnsi="宋体" w:cs="Arial"/>
                <w:color w:val="000000"/>
                <w:kern w:val="0"/>
                <w:sz w:val="24"/>
                <w:szCs w:val="24"/>
              </w:rPr>
            </w:pPr>
            <w:r>
              <w:rPr>
                <w:rFonts w:ascii="宋体" w:hAnsi="宋体" w:cs="Arial" w:hint="eastAsia"/>
                <w:color w:val="000000"/>
                <w:kern w:val="0"/>
                <w:sz w:val="24"/>
                <w:szCs w:val="24"/>
              </w:rPr>
              <w:t>1024</w:t>
            </w:r>
          </w:p>
        </w:tc>
        <w:tc>
          <w:tcPr>
            <w:tcW w:w="1984" w:type="dxa"/>
            <w:vAlign w:val="center"/>
          </w:tcPr>
          <w:p w:rsidR="004F665A" w:rsidRDefault="00251487">
            <w:pPr>
              <w:jc w:val="center"/>
              <w:rPr>
                <w:rFonts w:ascii="宋体" w:hAnsi="宋体" w:cs="Arial"/>
                <w:color w:val="000000"/>
                <w:sz w:val="24"/>
                <w:szCs w:val="24"/>
              </w:rPr>
            </w:pPr>
            <w:r>
              <w:rPr>
                <w:rFonts w:ascii="宋体" w:hAnsi="宋体" w:hint="eastAsia"/>
                <w:szCs w:val="21"/>
              </w:rPr>
              <w:t>含13%增值税</w:t>
            </w:r>
          </w:p>
        </w:tc>
      </w:tr>
    </w:tbl>
    <w:p w:rsidR="004F665A" w:rsidRDefault="00251487">
      <w:pPr>
        <w:spacing w:line="360" w:lineRule="auto"/>
        <w:rPr>
          <w:rFonts w:ascii="宋体" w:hAnsi="宋体"/>
          <w:sz w:val="24"/>
          <w:szCs w:val="24"/>
        </w:rPr>
      </w:pPr>
      <w:r>
        <w:rPr>
          <w:rFonts w:ascii="宋体" w:hAnsi="宋体" w:hint="eastAsia"/>
          <w:sz w:val="24"/>
          <w:szCs w:val="24"/>
        </w:rPr>
        <w:t>备注：</w:t>
      </w:r>
    </w:p>
    <w:p w:rsidR="004F665A" w:rsidRDefault="00251487">
      <w:pPr>
        <w:spacing w:line="276" w:lineRule="auto"/>
        <w:rPr>
          <w:rFonts w:ascii="ˎ̥" w:hAnsi="ˎ̥" w:cs="宋体"/>
          <w:kern w:val="0"/>
          <w:sz w:val="24"/>
        </w:rPr>
      </w:pPr>
      <w:r>
        <w:rPr>
          <w:rFonts w:ascii="宋体" w:hAnsi="宋体" w:hint="eastAsia"/>
          <w:sz w:val="24"/>
          <w:szCs w:val="24"/>
        </w:rPr>
        <w:t xml:space="preserve">    1</w:t>
      </w:r>
      <w:r>
        <w:rPr>
          <w:rFonts w:ascii="宋体" w:hAnsi="宋体" w:hint="eastAsia"/>
          <w:sz w:val="24"/>
        </w:rPr>
        <w:t>、本合同为单价合同，投标单价</w:t>
      </w:r>
      <w:r>
        <w:rPr>
          <w:rFonts w:ascii="ˎ̥" w:hAnsi="ˎ̥" w:cs="宋体" w:hint="eastAsia"/>
          <w:kern w:val="0"/>
          <w:sz w:val="24"/>
        </w:rPr>
        <w:t>应全部考虑了包括所有货物、调试、人力、机械、运输、仓储、各种税费</w:t>
      </w:r>
      <w:r>
        <w:rPr>
          <w:rFonts w:ascii="ˎ̥" w:hAnsi="ˎ̥" w:cs="宋体" w:hint="eastAsia"/>
          <w:kern w:val="0"/>
          <w:sz w:val="24"/>
          <w:szCs w:val="22"/>
          <w:lang w:val="zh-CN"/>
        </w:rPr>
        <w:t>（如</w:t>
      </w:r>
      <w:r>
        <w:rPr>
          <w:rFonts w:ascii="ˎ̥" w:hAnsi="ˎ̥" w:cs="宋体" w:hint="eastAsia"/>
          <w:kern w:val="0"/>
          <w:sz w:val="24"/>
          <w:szCs w:val="22"/>
        </w:rPr>
        <w:t>遇</w:t>
      </w:r>
      <w:r>
        <w:rPr>
          <w:rFonts w:ascii="ˎ̥" w:hAnsi="ˎ̥" w:cs="宋体" w:hint="eastAsia"/>
          <w:kern w:val="0"/>
          <w:sz w:val="24"/>
          <w:szCs w:val="22"/>
          <w:lang w:val="zh-CN"/>
        </w:rPr>
        <w:t>政策性调整</w:t>
      </w:r>
      <w:r>
        <w:rPr>
          <w:rFonts w:ascii="ˎ̥" w:hAnsi="ˎ̥" w:cs="宋体" w:hint="eastAsia"/>
          <w:kern w:val="0"/>
          <w:sz w:val="24"/>
          <w:szCs w:val="22"/>
        </w:rPr>
        <w:t>将作</w:t>
      </w:r>
      <w:r>
        <w:rPr>
          <w:rFonts w:ascii="ˎ̥" w:hAnsi="ˎ̥" w:cs="宋体" w:hint="eastAsia"/>
          <w:kern w:val="0"/>
          <w:sz w:val="24"/>
          <w:szCs w:val="22"/>
          <w:lang w:val="zh-CN"/>
        </w:rPr>
        <w:t>同步调整）</w:t>
      </w:r>
      <w:r>
        <w:rPr>
          <w:rFonts w:ascii="ˎ̥" w:hAnsi="ˎ̥" w:cs="宋体" w:hint="eastAsia"/>
          <w:kern w:val="0"/>
          <w:sz w:val="24"/>
          <w:szCs w:val="22"/>
        </w:rPr>
        <w:t>、</w:t>
      </w:r>
      <w:r>
        <w:rPr>
          <w:rFonts w:ascii="ˎ̥" w:hAnsi="ˎ̥" w:cs="宋体" w:hint="eastAsia"/>
          <w:kern w:val="0"/>
          <w:sz w:val="24"/>
        </w:rPr>
        <w:t>劳保、专利技术、质保、政策性文件规定及合同包含的所有风险、责任等各项所有费用。</w:t>
      </w:r>
    </w:p>
    <w:p w:rsidR="004F665A" w:rsidRDefault="00251487">
      <w:pPr>
        <w:spacing w:line="276" w:lineRule="auto"/>
        <w:ind w:firstLine="465"/>
        <w:rPr>
          <w:rFonts w:ascii="ˎ̥" w:hAnsi="ˎ̥" w:cs="宋体"/>
          <w:kern w:val="0"/>
          <w:sz w:val="24"/>
        </w:rPr>
      </w:pPr>
      <w:r>
        <w:rPr>
          <w:rFonts w:ascii="ˎ̥" w:hAnsi="ˎ̥" w:cs="宋体" w:hint="eastAsia"/>
          <w:kern w:val="0"/>
          <w:sz w:val="24"/>
        </w:rPr>
        <w:t>2</w:t>
      </w:r>
      <w:r>
        <w:rPr>
          <w:rFonts w:ascii="ˎ̥" w:hAnsi="ˎ̥" w:cs="宋体" w:hint="eastAsia"/>
          <w:kern w:val="0"/>
          <w:sz w:val="24"/>
        </w:rPr>
        <w:t>、销售方根据需要调配实际销售的数量，各中标单位所有货品以实际销售数量结算，中标单价随市场行情调价。</w:t>
      </w:r>
    </w:p>
    <w:p w:rsidR="004F665A" w:rsidRDefault="00251487">
      <w:pPr>
        <w:spacing w:line="276" w:lineRule="auto"/>
        <w:ind w:firstLine="465"/>
        <w:rPr>
          <w:rFonts w:ascii="ˎ̥" w:hAnsi="ˎ̥" w:cs="宋体"/>
          <w:kern w:val="0"/>
          <w:sz w:val="24"/>
        </w:rPr>
      </w:pPr>
      <w:r>
        <w:rPr>
          <w:rFonts w:ascii="ˎ̥" w:hAnsi="ˎ̥" w:cs="宋体" w:hint="eastAsia"/>
          <w:b/>
          <w:kern w:val="0"/>
          <w:sz w:val="24"/>
        </w:rPr>
        <w:t>3</w:t>
      </w:r>
      <w:r>
        <w:rPr>
          <w:rFonts w:ascii="ˎ̥" w:hAnsi="ˎ̥" w:cs="宋体" w:hint="eastAsia"/>
          <w:b/>
          <w:kern w:val="0"/>
          <w:sz w:val="24"/>
        </w:rPr>
        <w:t>、请各投标单位在参与前充分踏勘现场，了解本项目出售废旧金属的基本情况后，再做投标行为</w:t>
      </w:r>
      <w:r>
        <w:rPr>
          <w:rFonts w:ascii="ˎ̥" w:hAnsi="ˎ̥" w:cs="宋体" w:hint="eastAsia"/>
          <w:kern w:val="0"/>
          <w:sz w:val="24"/>
        </w:rPr>
        <w:t>。</w:t>
      </w:r>
    </w:p>
    <w:p w:rsidR="004F665A" w:rsidRDefault="00251487">
      <w:pPr>
        <w:spacing w:line="360" w:lineRule="auto"/>
        <w:rPr>
          <w:rFonts w:ascii="宋体" w:hAnsi="宋体"/>
          <w:sz w:val="24"/>
          <w:szCs w:val="24"/>
        </w:rPr>
      </w:pPr>
      <w:r>
        <w:rPr>
          <w:rFonts w:ascii="宋体" w:hAnsi="宋体" w:hint="eastAsia"/>
          <w:sz w:val="24"/>
          <w:szCs w:val="24"/>
        </w:rPr>
        <w:t xml:space="preserve">    二、有关说明</w:t>
      </w:r>
    </w:p>
    <w:p w:rsidR="004F665A" w:rsidRDefault="00251487">
      <w:pPr>
        <w:spacing w:line="360" w:lineRule="auto"/>
        <w:rPr>
          <w:rFonts w:ascii="楷体_GB2312" w:eastAsia="楷体_GB2312" w:hAnsi="_GB2312"/>
          <w:sz w:val="28"/>
          <w:szCs w:val="28"/>
        </w:rPr>
      </w:pPr>
      <w:r>
        <w:rPr>
          <w:rFonts w:ascii="宋体" w:hAnsi="宋体" w:hint="eastAsia"/>
          <w:sz w:val="24"/>
          <w:szCs w:val="24"/>
        </w:rPr>
        <w:t xml:space="preserve">    1、本</w:t>
      </w:r>
      <w:r>
        <w:rPr>
          <w:rFonts w:ascii="宋体" w:hAnsi="宋体" w:hint="eastAsia"/>
          <w:bCs/>
          <w:sz w:val="24"/>
        </w:rPr>
        <w:t>招标</w:t>
      </w:r>
      <w:r>
        <w:rPr>
          <w:rFonts w:ascii="宋体" w:hAnsi="宋体" w:hint="eastAsia"/>
          <w:sz w:val="24"/>
          <w:szCs w:val="24"/>
        </w:rPr>
        <w:t>文件中有关技术与商务条款的相关要求为基准要求，如投标人不能完全符合此基准要求，可高于此基准要求进行投标，出售方将不接受低于该基准要求（负偏离）的投标，投标人需对此基</w:t>
      </w:r>
      <w:r>
        <w:rPr>
          <w:rFonts w:ascii="宋体" w:hAnsi="宋体" w:hint="eastAsia"/>
          <w:bCs/>
          <w:sz w:val="24"/>
        </w:rPr>
        <w:t>准要求作实质性响应。</w:t>
      </w:r>
    </w:p>
    <w:p w:rsidR="004F665A" w:rsidRDefault="00251487">
      <w:pPr>
        <w:spacing w:line="360" w:lineRule="auto"/>
        <w:rPr>
          <w:rFonts w:ascii="宋体" w:hAnsi="宋体"/>
          <w:bCs/>
          <w:sz w:val="24"/>
          <w:szCs w:val="24"/>
        </w:rPr>
      </w:pPr>
      <w:r>
        <w:rPr>
          <w:rFonts w:ascii="宋体" w:hAnsi="宋体" w:hint="eastAsia"/>
          <w:bCs/>
          <w:sz w:val="24"/>
          <w:szCs w:val="24"/>
        </w:rPr>
        <w:t xml:space="preserve">    2、</w:t>
      </w:r>
      <w:r>
        <w:rPr>
          <w:rFonts w:ascii="宋体" w:hAnsi="宋体" w:hint="eastAsia"/>
          <w:b/>
          <w:sz w:val="24"/>
          <w:szCs w:val="24"/>
        </w:rPr>
        <w:t>服务期限：</w:t>
      </w:r>
      <w:r>
        <w:rPr>
          <w:rFonts w:ascii="宋体" w:hAnsi="宋体" w:hint="eastAsia"/>
          <w:sz w:val="24"/>
          <w:szCs w:val="24"/>
        </w:rPr>
        <w:t>中标后-2024年12月31日。</w:t>
      </w:r>
    </w:p>
    <w:p w:rsidR="004F665A" w:rsidRDefault="00251487">
      <w:pPr>
        <w:spacing w:line="360" w:lineRule="auto"/>
        <w:rPr>
          <w:rFonts w:ascii="宋体" w:hAnsi="宋体"/>
          <w:bCs/>
          <w:sz w:val="24"/>
        </w:rPr>
      </w:pPr>
      <w:r>
        <w:rPr>
          <w:rFonts w:ascii="宋体" w:hAnsi="宋体" w:hint="eastAsia"/>
          <w:bCs/>
          <w:sz w:val="24"/>
        </w:rPr>
        <w:t xml:space="preserve">    3、</w:t>
      </w:r>
      <w:r>
        <w:rPr>
          <w:rFonts w:ascii="宋体" w:hAnsi="宋体" w:hint="eastAsia"/>
          <w:b/>
          <w:sz w:val="24"/>
        </w:rPr>
        <w:t>服务地点</w:t>
      </w:r>
      <w:r>
        <w:rPr>
          <w:rFonts w:ascii="宋体" w:hAnsi="宋体" w:hint="eastAsia"/>
          <w:bCs/>
          <w:sz w:val="24"/>
        </w:rPr>
        <w:t>：</w:t>
      </w:r>
      <w:r>
        <w:rPr>
          <w:rFonts w:ascii="宋体" w:hAnsi="宋体" w:hint="eastAsia"/>
          <w:sz w:val="24"/>
          <w:szCs w:val="24"/>
        </w:rPr>
        <w:t>宜兴市环科园新街街道静脉产业园</w:t>
      </w:r>
      <w:r>
        <w:rPr>
          <w:rFonts w:ascii="宋体" w:hAnsi="宋体" w:hint="eastAsia"/>
          <w:bCs/>
          <w:sz w:val="24"/>
        </w:rPr>
        <w:t>。</w:t>
      </w:r>
    </w:p>
    <w:p w:rsidR="004F665A" w:rsidRDefault="00251487">
      <w:pPr>
        <w:spacing w:line="360" w:lineRule="auto"/>
        <w:ind w:firstLine="480"/>
        <w:rPr>
          <w:rFonts w:ascii="宋体" w:hAnsi="宋体"/>
          <w:bCs/>
          <w:sz w:val="24"/>
          <w:u w:val="single"/>
        </w:rPr>
      </w:pPr>
      <w:r>
        <w:rPr>
          <w:rFonts w:ascii="宋体" w:hAnsi="宋体" w:hint="eastAsia"/>
          <w:bCs/>
          <w:sz w:val="24"/>
        </w:rPr>
        <w:t>4、</w:t>
      </w:r>
      <w:r>
        <w:rPr>
          <w:rFonts w:ascii="宋体" w:hAnsi="宋体" w:hint="eastAsia"/>
          <w:b/>
          <w:sz w:val="24"/>
        </w:rPr>
        <w:t>交货方法：</w:t>
      </w:r>
      <w:r>
        <w:rPr>
          <w:rFonts w:ascii="宋体" w:hAnsi="宋体" w:hint="eastAsia"/>
          <w:bCs/>
          <w:sz w:val="24"/>
          <w:u w:val="single"/>
        </w:rPr>
        <w:t>采购人自提自运，包装、装车、运输、卸货等费用由采购人承担。</w:t>
      </w:r>
    </w:p>
    <w:p w:rsidR="004F665A" w:rsidRDefault="00251487">
      <w:pPr>
        <w:spacing w:line="360" w:lineRule="auto"/>
        <w:ind w:firstLine="480"/>
        <w:rPr>
          <w:rFonts w:ascii="宋体" w:hAnsi="宋体"/>
          <w:bCs/>
          <w:sz w:val="24"/>
          <w:u w:val="single"/>
        </w:rPr>
      </w:pPr>
      <w:r>
        <w:rPr>
          <w:rFonts w:ascii="宋体" w:hAnsi="宋体" w:hint="eastAsia"/>
          <w:bCs/>
          <w:sz w:val="24"/>
        </w:rPr>
        <w:t>5、</w:t>
      </w:r>
      <w:r>
        <w:rPr>
          <w:rFonts w:ascii="宋体" w:hAnsi="宋体" w:hint="eastAsia"/>
          <w:b/>
          <w:sz w:val="24"/>
        </w:rPr>
        <w:t>运输车辆管理及调度：</w:t>
      </w:r>
      <w:r>
        <w:rPr>
          <w:rFonts w:ascii="宋体" w:hAnsi="宋体" w:hint="eastAsia"/>
          <w:bCs/>
          <w:sz w:val="24"/>
          <w:u w:val="single"/>
        </w:rPr>
        <w:t>合同签订后车辆进场前，乙方应提前一天向甲方备案，未经备案的车辆，甲方有权拒绝其进入厂区。甲方根据进出的车流量对进场车辆的卸料次序进行调度，运输车辆须无条件服从甲方调度。</w:t>
      </w:r>
    </w:p>
    <w:p w:rsidR="004F665A" w:rsidRDefault="00251487">
      <w:pPr>
        <w:spacing w:line="360" w:lineRule="auto"/>
        <w:rPr>
          <w:rFonts w:ascii="宋体" w:hAnsi="宋体"/>
          <w:bCs/>
          <w:sz w:val="24"/>
          <w:u w:val="single"/>
        </w:rPr>
      </w:pPr>
      <w:r>
        <w:rPr>
          <w:rFonts w:ascii="宋体" w:hAnsi="宋体" w:hint="eastAsia"/>
          <w:bCs/>
          <w:sz w:val="24"/>
        </w:rPr>
        <w:t xml:space="preserve">    6、</w:t>
      </w:r>
      <w:r>
        <w:rPr>
          <w:rFonts w:ascii="宋体" w:hAnsi="宋体" w:hint="eastAsia"/>
          <w:b/>
          <w:sz w:val="24"/>
        </w:rPr>
        <w:t>风险转移：</w:t>
      </w:r>
      <w:r>
        <w:rPr>
          <w:rFonts w:ascii="宋体" w:hAnsi="宋体" w:hint="eastAsia"/>
          <w:bCs/>
          <w:sz w:val="24"/>
          <w:u w:val="single"/>
        </w:rPr>
        <w:t>产品毁损、灭失的风险自采购人进场运输装车后由采购人承担；装车前的风险由销售方承担。</w:t>
      </w:r>
    </w:p>
    <w:p w:rsidR="004F665A" w:rsidRDefault="00251487">
      <w:pPr>
        <w:spacing w:line="360" w:lineRule="auto"/>
        <w:rPr>
          <w:rFonts w:ascii="宋体" w:hAnsi="宋体"/>
          <w:bCs/>
          <w:sz w:val="24"/>
          <w:u w:val="single"/>
        </w:rPr>
      </w:pPr>
      <w:r>
        <w:rPr>
          <w:rFonts w:ascii="宋体" w:hAnsi="宋体" w:hint="eastAsia"/>
          <w:bCs/>
          <w:sz w:val="24"/>
        </w:rPr>
        <w:t xml:space="preserve">    7、</w:t>
      </w:r>
      <w:r>
        <w:rPr>
          <w:rFonts w:ascii="宋体" w:hAnsi="宋体" w:hint="eastAsia"/>
          <w:b/>
          <w:sz w:val="24"/>
        </w:rPr>
        <w:t>产品验收</w:t>
      </w:r>
      <w:r>
        <w:rPr>
          <w:rFonts w:ascii="宋体" w:hAnsi="宋体" w:hint="eastAsia"/>
          <w:bCs/>
          <w:sz w:val="24"/>
        </w:rPr>
        <w:t>：</w:t>
      </w:r>
      <w:r>
        <w:rPr>
          <w:rFonts w:ascii="宋体" w:hAnsi="宋体" w:cs="宋体" w:hint="eastAsia"/>
          <w:sz w:val="24"/>
          <w:szCs w:val="24"/>
          <w:u w:val="single"/>
        </w:rPr>
        <w:t>甲</w:t>
      </w:r>
      <w:r>
        <w:rPr>
          <w:rFonts w:ascii="宋体" w:hAnsi="宋体" w:hint="eastAsia"/>
          <w:bCs/>
          <w:sz w:val="24"/>
          <w:u w:val="single"/>
        </w:rPr>
        <w:t>方销售产品为建筑装修垃圾资源化处置后的废旧金属，甲乙双方签订合同后即视为对产品质量无异议，</w:t>
      </w:r>
      <w:r>
        <w:rPr>
          <w:rFonts w:ascii="宋体" w:hAnsi="宋体" w:cs="宋体" w:hint="eastAsia"/>
          <w:sz w:val="24"/>
          <w:szCs w:val="24"/>
          <w:u w:val="single"/>
        </w:rPr>
        <w:t>乙方不得向甲方就货物质量问题主张任何权利，同时</w:t>
      </w:r>
      <w:r>
        <w:rPr>
          <w:rFonts w:ascii="宋体" w:hAnsi="宋体" w:hint="eastAsia"/>
          <w:bCs/>
          <w:sz w:val="24"/>
          <w:u w:val="single"/>
        </w:rPr>
        <w:t>甲方不对产品销售后的使用范围及用途承担任何责任。</w:t>
      </w:r>
    </w:p>
    <w:p w:rsidR="004F665A" w:rsidRDefault="00251487">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8、收款方式：</w:t>
      </w:r>
    </w:p>
    <w:p w:rsidR="004F665A" w:rsidRDefault="00251487">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lastRenderedPageBreak/>
        <w:t xml:space="preserve">   （1）、合同价款的结算：甲方与乙方每月10日前办理上月废旧金属的对账单，对账单以双方确认的过磅单为准，对账单办理完成后5个工作日内，甲方开具13%的增值税专用发票。</w:t>
      </w:r>
    </w:p>
    <w:p w:rsidR="004F665A" w:rsidRDefault="00251487">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（2）、合同价款的支付：</w:t>
      </w:r>
    </w:p>
    <w:p w:rsidR="004F665A" w:rsidRDefault="00251487">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2.1、合同签订后乙方车辆进场前，乙方须提前预存货款</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w:t>
      </w:r>
    </w:p>
    <w:p w:rsidR="004F665A" w:rsidRDefault="00251487">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2.2、乙方须确保预存货款充足，当预存货款不足时，甲方需通过电子邮件、微信传真等方式向乙方出具电子催款单，或以电联方式进行催款，乙方需在接到甲方催款通知后的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个工作日内续存货款，每次不低于</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元，否则甲方有权拒绝乙方提货并算乙方违约。（催款日期以甲方发出催款通知之日起计算）</w:t>
      </w:r>
    </w:p>
    <w:p w:rsidR="004F665A" w:rsidRDefault="00251487">
      <w:pPr>
        <w:spacing w:line="360" w:lineRule="auto"/>
        <w:ind w:firstLine="480"/>
        <w:rPr>
          <w:bCs/>
          <w:sz w:val="24"/>
          <w:szCs w:val="24"/>
        </w:rPr>
      </w:pPr>
      <w:r>
        <w:rPr>
          <w:rFonts w:hint="eastAsia"/>
          <w:bCs/>
          <w:sz w:val="24"/>
          <w:szCs w:val="24"/>
        </w:rPr>
        <w:t>3</w:t>
      </w:r>
      <w:r>
        <w:rPr>
          <w:rFonts w:hint="eastAsia"/>
          <w:bCs/>
          <w:sz w:val="24"/>
          <w:szCs w:val="24"/>
        </w:rPr>
        <w:t>、最终结算及支付：本合同到期后，甲乙双方办理最终结算，乙方付清余款后，甲方开具与结算单金额相等的增值税专用发票。</w:t>
      </w:r>
    </w:p>
    <w:p w:rsidR="004F665A" w:rsidRDefault="00251487">
      <w:pPr>
        <w:spacing w:line="360" w:lineRule="auto"/>
        <w:ind w:firstLine="480"/>
        <w:rPr>
          <w:bCs/>
          <w:sz w:val="24"/>
          <w:szCs w:val="24"/>
        </w:rPr>
      </w:pPr>
      <w:r>
        <w:rPr>
          <w:rFonts w:hint="eastAsia"/>
          <w:bCs/>
          <w:sz w:val="24"/>
          <w:szCs w:val="24"/>
        </w:rPr>
        <w:t>4</w:t>
      </w:r>
      <w:r>
        <w:rPr>
          <w:rFonts w:hint="eastAsia"/>
          <w:bCs/>
          <w:sz w:val="24"/>
          <w:szCs w:val="24"/>
        </w:rPr>
        <w:t>、如因乙方原因无法销售废旧金属，甲方有权利在不低于中标价的基础上销售给第三方。</w:t>
      </w:r>
    </w:p>
    <w:p w:rsidR="004F665A" w:rsidRDefault="00251487">
      <w:pPr>
        <w:spacing w:line="360" w:lineRule="auto"/>
        <w:ind w:firstLine="480"/>
        <w:rPr>
          <w:bCs/>
          <w:sz w:val="24"/>
          <w:szCs w:val="24"/>
        </w:rPr>
      </w:pPr>
      <w:r>
        <w:rPr>
          <w:rFonts w:hint="eastAsia"/>
          <w:bCs/>
          <w:sz w:val="24"/>
          <w:szCs w:val="24"/>
        </w:rPr>
        <w:t>9</w:t>
      </w:r>
      <w:r>
        <w:rPr>
          <w:rFonts w:hint="eastAsia"/>
          <w:bCs/>
          <w:sz w:val="24"/>
          <w:szCs w:val="24"/>
        </w:rPr>
        <w:t>、本次出售的废旧金属照片：</w:t>
      </w:r>
    </w:p>
    <w:p w:rsidR="004F665A" w:rsidRDefault="00251487">
      <w:pPr>
        <w:jc w:val="center"/>
        <w:outlineLvl w:val="0"/>
        <w:rPr>
          <w:rFonts w:ascii="黑体" w:eastAsia="黑体" w:hAnsi="黑体"/>
          <w:sz w:val="28"/>
        </w:rPr>
      </w:pPr>
      <w:r>
        <w:rPr>
          <w:rFonts w:ascii="黑体" w:eastAsia="黑体" w:hAnsi="黑体"/>
          <w:noProof/>
          <w:sz w:val="28"/>
        </w:rPr>
        <w:drawing>
          <wp:inline distT="0" distB="0" distL="0" distR="0">
            <wp:extent cx="5759450" cy="4321175"/>
            <wp:effectExtent l="19050" t="0" r="0" b="0"/>
            <wp:docPr id="1" name="图片 1" descr="C:\Users\ADMINI~1\AppData\Local\Temp\WeChat Files\f63f9de2163a49486fa3b5f07a4916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1\AppData\Local\Temp\WeChat Files\f63f9de2163a49486fa3b5f07a4916e.jpg"/>
                    <pic:cNvPicPr>
                      <a:picLocks noChangeAspect="1" noChangeArrowheads="1"/>
                    </pic:cNvPicPr>
                  </pic:nvPicPr>
                  <pic:blipFill>
                    <a:blip r:embed="rId9" cstate="print"/>
                    <a:srcRect/>
                    <a:stretch>
                      <a:fillRect/>
                    </a:stretch>
                  </pic:blipFill>
                  <pic:spPr>
                    <a:xfrm>
                      <a:off x="0" y="0"/>
                      <a:ext cx="5759450" cy="4321275"/>
                    </a:xfrm>
                    <a:prstGeom prst="rect">
                      <a:avLst/>
                    </a:prstGeom>
                    <a:noFill/>
                    <a:ln w="9525">
                      <a:noFill/>
                      <a:miter lim="800000"/>
                      <a:headEnd/>
                      <a:tailEnd/>
                    </a:ln>
                  </pic:spPr>
                </pic:pic>
              </a:graphicData>
            </a:graphic>
          </wp:inline>
        </w:drawing>
      </w:r>
    </w:p>
    <w:p w:rsidR="004F665A" w:rsidRDefault="00251487">
      <w:pPr>
        <w:jc w:val="center"/>
        <w:outlineLvl w:val="0"/>
        <w:rPr>
          <w:rFonts w:ascii="黑体" w:eastAsia="黑体" w:hAnsi="黑体"/>
          <w:sz w:val="28"/>
        </w:rPr>
      </w:pPr>
      <w:r>
        <w:rPr>
          <w:rFonts w:ascii="黑体" w:eastAsia="黑体" w:hAnsi="黑体"/>
          <w:noProof/>
          <w:sz w:val="28"/>
        </w:rPr>
        <w:lastRenderedPageBreak/>
        <w:drawing>
          <wp:inline distT="0" distB="0" distL="0" distR="0">
            <wp:extent cx="5759450" cy="4321175"/>
            <wp:effectExtent l="19050" t="0" r="0" b="0"/>
            <wp:docPr id="2" name="图片 2" descr="C:\Users\ADMINI~1\AppData\Local\Temp\WeChat Files\837e278c3035a7c94a457b9cfc6ff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1\AppData\Local\Temp\WeChat Files\837e278c3035a7c94a457b9cfc6ff92.jpg"/>
                    <pic:cNvPicPr>
                      <a:picLocks noChangeAspect="1" noChangeArrowheads="1"/>
                    </pic:cNvPicPr>
                  </pic:nvPicPr>
                  <pic:blipFill>
                    <a:blip r:embed="rId10" cstate="print"/>
                    <a:srcRect/>
                    <a:stretch>
                      <a:fillRect/>
                    </a:stretch>
                  </pic:blipFill>
                  <pic:spPr>
                    <a:xfrm>
                      <a:off x="0" y="0"/>
                      <a:ext cx="5759450" cy="4321275"/>
                    </a:xfrm>
                    <a:prstGeom prst="rect">
                      <a:avLst/>
                    </a:prstGeom>
                    <a:noFill/>
                    <a:ln w="9525">
                      <a:noFill/>
                      <a:miter lim="800000"/>
                      <a:headEnd/>
                      <a:tailEnd/>
                    </a:ln>
                  </pic:spPr>
                </pic:pic>
              </a:graphicData>
            </a:graphic>
          </wp:inline>
        </w:drawing>
      </w:r>
    </w:p>
    <w:p w:rsidR="004F665A" w:rsidRDefault="004F665A">
      <w:pPr>
        <w:widowControl/>
        <w:spacing w:line="276" w:lineRule="auto"/>
        <w:jc w:val="left"/>
        <w:rPr>
          <w:rFonts w:ascii="宋体" w:hAnsi="宋体" w:cs="宋体"/>
          <w:sz w:val="24"/>
          <w:szCs w:val="24"/>
        </w:rPr>
      </w:pPr>
    </w:p>
    <w:p w:rsidR="004F665A" w:rsidRDefault="004F665A">
      <w:pPr>
        <w:spacing w:line="360" w:lineRule="auto"/>
        <w:rPr>
          <w:rFonts w:ascii="宋体" w:hAnsi="宋体" w:cs="宋体"/>
          <w:sz w:val="24"/>
          <w:szCs w:val="24"/>
        </w:rPr>
      </w:pPr>
    </w:p>
    <w:bookmarkEnd w:id="67"/>
    <w:bookmarkEnd w:id="68"/>
    <w:bookmarkEnd w:id="69"/>
    <w:bookmarkEnd w:id="70"/>
    <w:bookmarkEnd w:id="71"/>
    <w:bookmarkEnd w:id="72"/>
    <w:bookmarkEnd w:id="73"/>
    <w:p w:rsidR="004F665A" w:rsidRDefault="00251487">
      <w:pPr>
        <w:jc w:val="center"/>
        <w:rPr>
          <w:rFonts w:ascii="黑体" w:eastAsia="黑体" w:hAnsi="黑体" w:cs="黑体"/>
          <w:color w:val="000000"/>
          <w:sz w:val="44"/>
          <w:szCs w:val="44"/>
        </w:rPr>
      </w:pPr>
      <w:r>
        <w:rPr>
          <w:rFonts w:ascii="黑体" w:eastAsia="黑体" w:hAnsi="黑体" w:cs="黑体"/>
          <w:color w:val="000000"/>
          <w:sz w:val="44"/>
          <w:szCs w:val="44"/>
        </w:rPr>
        <w:br w:type="page"/>
      </w:r>
      <w:r>
        <w:rPr>
          <w:rFonts w:ascii="黑体" w:eastAsia="黑体" w:hAnsi="黑体" w:cs="黑体" w:hint="eastAsia"/>
          <w:color w:val="000000"/>
          <w:sz w:val="44"/>
          <w:szCs w:val="44"/>
        </w:rPr>
        <w:lastRenderedPageBreak/>
        <w:t>合同书</w:t>
      </w:r>
    </w:p>
    <w:p w:rsidR="004F665A" w:rsidRDefault="004F665A">
      <w:pPr>
        <w:spacing w:line="360" w:lineRule="auto"/>
        <w:ind w:firstLineChars="200" w:firstLine="480"/>
        <w:rPr>
          <w:rFonts w:ascii="宋体" w:hAnsi="宋体"/>
          <w:bCs/>
          <w:sz w:val="24"/>
        </w:rPr>
      </w:pPr>
    </w:p>
    <w:p w:rsidR="004F665A" w:rsidRDefault="00251487">
      <w:pPr>
        <w:spacing w:line="360" w:lineRule="auto"/>
        <w:rPr>
          <w:rFonts w:ascii="宋体" w:hAnsi="宋体"/>
          <w:bCs/>
          <w:sz w:val="24"/>
        </w:rPr>
      </w:pPr>
      <w:r>
        <w:rPr>
          <w:rFonts w:ascii="宋体" w:hAnsi="宋体" w:hint="eastAsia"/>
          <w:bCs/>
          <w:sz w:val="24"/>
          <w:szCs w:val="24"/>
        </w:rPr>
        <w:t>销售方（甲方）：宜兴市公用建环资源循环利用有限公司</w:t>
      </w:r>
    </w:p>
    <w:p w:rsidR="004F665A" w:rsidRDefault="00251487">
      <w:pPr>
        <w:spacing w:line="360" w:lineRule="auto"/>
        <w:rPr>
          <w:rFonts w:ascii="宋体" w:hAnsi="宋体"/>
          <w:bCs/>
          <w:sz w:val="24"/>
        </w:rPr>
      </w:pPr>
      <w:r>
        <w:rPr>
          <w:rFonts w:ascii="宋体" w:hAnsi="宋体" w:hint="eastAsia"/>
          <w:bCs/>
          <w:sz w:val="24"/>
          <w:szCs w:val="24"/>
        </w:rPr>
        <w:t>采购人（乙方）：</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根据《中华人民共和国民法典》等相关法律法规，甲、乙双方在平等、自愿、公平和诚实信用的基础上就甲方建筑装修垃圾处置后的废旧金属（以下简称</w:t>
      </w:r>
      <w:r>
        <w:rPr>
          <w:rFonts w:ascii="宋体" w:hAnsi="宋体" w:hint="eastAsia"/>
          <w:bCs/>
          <w:sz w:val="24"/>
          <w:szCs w:val="24"/>
          <w:lang w:val="zh-CN"/>
        </w:rPr>
        <w:t>“产</w:t>
      </w:r>
      <w:r>
        <w:rPr>
          <w:rFonts w:ascii="宋体" w:hAnsi="宋体" w:hint="eastAsia"/>
          <w:bCs/>
          <w:sz w:val="24"/>
          <w:szCs w:val="24"/>
        </w:rPr>
        <w:t>品”）销售给乙方事宜协商一致，签订本合同。</w:t>
      </w:r>
    </w:p>
    <w:p w:rsidR="004F665A" w:rsidRDefault="00251487">
      <w:pPr>
        <w:spacing w:line="360" w:lineRule="auto"/>
        <w:ind w:firstLineChars="200" w:firstLine="482"/>
        <w:rPr>
          <w:rFonts w:ascii="宋体" w:hAnsi="宋体"/>
          <w:b/>
          <w:sz w:val="24"/>
        </w:rPr>
      </w:pPr>
      <w:r>
        <w:rPr>
          <w:rFonts w:ascii="宋体" w:hAnsi="宋体" w:hint="eastAsia"/>
          <w:b/>
          <w:sz w:val="24"/>
          <w:szCs w:val="24"/>
        </w:rPr>
        <w:t>第</w:t>
      </w:r>
      <w:r>
        <w:rPr>
          <w:rFonts w:ascii="宋体" w:hAnsi="宋体" w:hint="eastAsia"/>
          <w:b/>
          <w:sz w:val="24"/>
          <w:szCs w:val="24"/>
          <w:lang w:val="zh-CN"/>
        </w:rPr>
        <w:t xml:space="preserve">一条 </w:t>
      </w:r>
      <w:r>
        <w:rPr>
          <w:rFonts w:ascii="宋体" w:hAnsi="宋体" w:hint="eastAsia"/>
          <w:b/>
          <w:sz w:val="24"/>
          <w:szCs w:val="24"/>
        </w:rPr>
        <w:t>产品概况</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1、产品概况：销售方销售的产品为建筑装修垃圾处置后的产品，鉴于销售方产品的特殊性，采购方签订合同后，任何对产品的质量、杂质率等任何异议均不被销售方接受。</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2、产品的名称、规格、价格：</w:t>
      </w:r>
    </w:p>
    <w:tbl>
      <w:tblPr>
        <w:tblW w:w="86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1"/>
        <w:gridCol w:w="1649"/>
        <w:gridCol w:w="1983"/>
        <w:gridCol w:w="1846"/>
        <w:gridCol w:w="2122"/>
      </w:tblGrid>
      <w:tr w:rsidR="004F665A">
        <w:trPr>
          <w:jc w:val="center"/>
        </w:trPr>
        <w:tc>
          <w:tcPr>
            <w:tcW w:w="1081" w:type="dxa"/>
            <w:noWrap/>
          </w:tcPr>
          <w:p w:rsidR="004F665A" w:rsidRDefault="00251487">
            <w:pPr>
              <w:spacing w:line="360" w:lineRule="auto"/>
              <w:jc w:val="center"/>
              <w:rPr>
                <w:rFonts w:ascii="宋体" w:hAnsi="宋体"/>
                <w:b/>
                <w:bCs/>
                <w:sz w:val="24"/>
              </w:rPr>
            </w:pPr>
            <w:r>
              <w:rPr>
                <w:rFonts w:ascii="宋体" w:hAnsi="宋体" w:hint="eastAsia"/>
                <w:b/>
                <w:bCs/>
                <w:sz w:val="24"/>
                <w:szCs w:val="24"/>
              </w:rPr>
              <w:t>序号</w:t>
            </w:r>
          </w:p>
        </w:tc>
        <w:tc>
          <w:tcPr>
            <w:tcW w:w="1649" w:type="dxa"/>
            <w:noWrap/>
          </w:tcPr>
          <w:p w:rsidR="004F665A" w:rsidRDefault="00251487">
            <w:pPr>
              <w:spacing w:line="360" w:lineRule="auto"/>
              <w:jc w:val="center"/>
              <w:rPr>
                <w:rFonts w:ascii="宋体" w:hAnsi="宋体"/>
                <w:b/>
                <w:bCs/>
                <w:sz w:val="24"/>
              </w:rPr>
            </w:pPr>
            <w:r>
              <w:rPr>
                <w:rFonts w:ascii="宋体" w:hAnsi="宋体" w:hint="eastAsia"/>
                <w:b/>
                <w:bCs/>
                <w:sz w:val="24"/>
                <w:szCs w:val="24"/>
              </w:rPr>
              <w:t>产品名称</w:t>
            </w:r>
          </w:p>
        </w:tc>
        <w:tc>
          <w:tcPr>
            <w:tcW w:w="1983" w:type="dxa"/>
            <w:noWrap/>
          </w:tcPr>
          <w:p w:rsidR="004F665A" w:rsidRDefault="00251487">
            <w:pPr>
              <w:spacing w:line="360" w:lineRule="auto"/>
              <w:jc w:val="center"/>
              <w:rPr>
                <w:rFonts w:ascii="宋体" w:hAnsi="宋体"/>
                <w:b/>
                <w:bCs/>
                <w:sz w:val="24"/>
              </w:rPr>
            </w:pPr>
            <w:r>
              <w:rPr>
                <w:rFonts w:ascii="宋体" w:hAnsi="宋体" w:hint="eastAsia"/>
                <w:b/>
                <w:bCs/>
                <w:sz w:val="24"/>
                <w:szCs w:val="24"/>
              </w:rPr>
              <w:t>规格</w:t>
            </w:r>
          </w:p>
        </w:tc>
        <w:tc>
          <w:tcPr>
            <w:tcW w:w="1846" w:type="dxa"/>
            <w:noWrap/>
          </w:tcPr>
          <w:p w:rsidR="004F665A" w:rsidRDefault="00251487">
            <w:pPr>
              <w:spacing w:line="360" w:lineRule="auto"/>
              <w:jc w:val="center"/>
              <w:rPr>
                <w:rFonts w:ascii="宋体" w:hAnsi="宋体"/>
                <w:b/>
                <w:bCs/>
                <w:sz w:val="24"/>
              </w:rPr>
            </w:pPr>
            <w:r>
              <w:rPr>
                <w:rFonts w:ascii="宋体" w:hAnsi="宋体" w:hint="eastAsia"/>
                <w:b/>
                <w:bCs/>
                <w:sz w:val="24"/>
                <w:szCs w:val="24"/>
              </w:rPr>
              <w:t>单价（元/吨）</w:t>
            </w:r>
          </w:p>
        </w:tc>
        <w:tc>
          <w:tcPr>
            <w:tcW w:w="2122" w:type="dxa"/>
            <w:noWrap/>
          </w:tcPr>
          <w:p w:rsidR="004F665A" w:rsidRDefault="00251487">
            <w:pPr>
              <w:spacing w:line="360" w:lineRule="auto"/>
              <w:jc w:val="center"/>
              <w:rPr>
                <w:rFonts w:ascii="宋体" w:hAnsi="宋体"/>
                <w:b/>
                <w:bCs/>
                <w:sz w:val="24"/>
              </w:rPr>
            </w:pPr>
            <w:r>
              <w:rPr>
                <w:rFonts w:ascii="宋体" w:hAnsi="宋体" w:hint="eastAsia"/>
                <w:b/>
                <w:bCs/>
                <w:sz w:val="24"/>
                <w:szCs w:val="24"/>
              </w:rPr>
              <w:t>备注</w:t>
            </w:r>
          </w:p>
        </w:tc>
      </w:tr>
      <w:tr w:rsidR="004F665A">
        <w:trPr>
          <w:jc w:val="center"/>
        </w:trPr>
        <w:tc>
          <w:tcPr>
            <w:tcW w:w="1081" w:type="dxa"/>
            <w:noWrap/>
          </w:tcPr>
          <w:p w:rsidR="004F665A" w:rsidRDefault="00251487">
            <w:pPr>
              <w:spacing w:line="360" w:lineRule="auto"/>
              <w:jc w:val="center"/>
              <w:rPr>
                <w:rFonts w:ascii="宋体" w:hAnsi="宋体"/>
                <w:sz w:val="24"/>
              </w:rPr>
            </w:pPr>
            <w:r>
              <w:rPr>
                <w:rFonts w:ascii="宋体" w:hAnsi="宋体" w:hint="eastAsia"/>
                <w:sz w:val="24"/>
                <w:szCs w:val="24"/>
              </w:rPr>
              <w:t>1</w:t>
            </w:r>
          </w:p>
        </w:tc>
        <w:tc>
          <w:tcPr>
            <w:tcW w:w="1649" w:type="dxa"/>
            <w:noWrap/>
          </w:tcPr>
          <w:p w:rsidR="004F665A" w:rsidRDefault="00251487">
            <w:pPr>
              <w:spacing w:line="360" w:lineRule="auto"/>
              <w:jc w:val="center"/>
              <w:rPr>
                <w:rFonts w:ascii="宋体" w:hAnsi="宋体"/>
                <w:sz w:val="24"/>
              </w:rPr>
            </w:pPr>
            <w:r>
              <w:rPr>
                <w:rFonts w:ascii="宋体" w:hAnsi="宋体" w:hint="eastAsia"/>
                <w:sz w:val="24"/>
              </w:rPr>
              <w:t>废旧金属</w:t>
            </w:r>
          </w:p>
        </w:tc>
        <w:tc>
          <w:tcPr>
            <w:tcW w:w="1983" w:type="dxa"/>
            <w:noWrap/>
          </w:tcPr>
          <w:p w:rsidR="004F665A" w:rsidRDefault="00251487">
            <w:pPr>
              <w:spacing w:line="360" w:lineRule="auto"/>
              <w:jc w:val="center"/>
              <w:rPr>
                <w:rFonts w:ascii="宋体" w:hAnsi="宋体"/>
                <w:sz w:val="24"/>
              </w:rPr>
            </w:pPr>
            <w:r>
              <w:rPr>
                <w:rFonts w:ascii="宋体" w:hAnsi="宋体" w:hint="eastAsia"/>
                <w:sz w:val="24"/>
                <w:szCs w:val="24"/>
              </w:rPr>
              <w:t>/</w:t>
            </w:r>
          </w:p>
        </w:tc>
        <w:tc>
          <w:tcPr>
            <w:tcW w:w="1846" w:type="dxa"/>
            <w:noWrap/>
          </w:tcPr>
          <w:p w:rsidR="004F665A" w:rsidRDefault="004F665A">
            <w:pPr>
              <w:spacing w:line="360" w:lineRule="auto"/>
              <w:jc w:val="center"/>
              <w:rPr>
                <w:rFonts w:ascii="宋体" w:hAnsi="宋体"/>
                <w:sz w:val="24"/>
              </w:rPr>
            </w:pPr>
          </w:p>
        </w:tc>
        <w:tc>
          <w:tcPr>
            <w:tcW w:w="2122" w:type="dxa"/>
            <w:noWrap/>
          </w:tcPr>
          <w:p w:rsidR="004F665A" w:rsidRDefault="00251487">
            <w:pPr>
              <w:spacing w:line="360" w:lineRule="auto"/>
              <w:jc w:val="center"/>
              <w:rPr>
                <w:rFonts w:ascii="宋体" w:hAnsi="宋体"/>
                <w:sz w:val="24"/>
              </w:rPr>
            </w:pPr>
            <w:r>
              <w:rPr>
                <w:rFonts w:ascii="宋体" w:hAnsi="宋体" w:hint="eastAsia"/>
                <w:szCs w:val="21"/>
              </w:rPr>
              <w:t>含13%增值税</w:t>
            </w:r>
          </w:p>
        </w:tc>
      </w:tr>
    </w:tbl>
    <w:p w:rsidR="004F665A" w:rsidRDefault="00251487">
      <w:pPr>
        <w:spacing w:line="360" w:lineRule="auto"/>
        <w:ind w:firstLineChars="200" w:firstLine="480"/>
        <w:rPr>
          <w:rFonts w:ascii="宋体" w:hAnsi="宋体"/>
          <w:sz w:val="24"/>
          <w:szCs w:val="24"/>
        </w:rPr>
      </w:pPr>
      <w:r>
        <w:rPr>
          <w:rFonts w:ascii="宋体" w:hAnsi="宋体" w:hint="eastAsia"/>
          <w:sz w:val="24"/>
          <w:szCs w:val="24"/>
        </w:rPr>
        <w:t>备注：</w:t>
      </w:r>
    </w:p>
    <w:p w:rsidR="004F665A" w:rsidRDefault="00251487">
      <w:pPr>
        <w:spacing w:line="360" w:lineRule="auto"/>
        <w:ind w:firstLineChars="200" w:firstLine="480"/>
        <w:rPr>
          <w:rFonts w:ascii="ˎ̥" w:hAnsi="ˎ̥" w:cs="宋体"/>
          <w:kern w:val="0"/>
          <w:sz w:val="24"/>
          <w:u w:val="single"/>
        </w:rPr>
      </w:pPr>
      <w:r>
        <w:rPr>
          <w:rFonts w:ascii="宋体" w:hAnsi="宋体" w:hint="eastAsia"/>
          <w:sz w:val="24"/>
          <w:szCs w:val="24"/>
        </w:rPr>
        <w:t>①</w:t>
      </w:r>
      <w:r>
        <w:rPr>
          <w:rFonts w:ascii="宋体" w:hAnsi="宋体" w:hint="eastAsia"/>
          <w:sz w:val="24"/>
        </w:rPr>
        <w:t>、本合同为单价合同，投标单价</w:t>
      </w:r>
      <w:r>
        <w:rPr>
          <w:rFonts w:ascii="ˎ̥" w:hAnsi="ˎ̥" w:cs="宋体" w:hint="eastAsia"/>
          <w:kern w:val="0"/>
          <w:sz w:val="24"/>
          <w:u w:val="single"/>
        </w:rPr>
        <w:t>应全部考虑了包括所有货物、调试、人力、机械、运输、仓储</w:t>
      </w:r>
      <w:r>
        <w:rPr>
          <w:rFonts w:ascii="ˎ̥" w:hAnsi="ˎ̥" w:cs="宋体" w:hint="eastAsia"/>
          <w:kern w:val="0"/>
          <w:sz w:val="24"/>
          <w:szCs w:val="22"/>
          <w:u w:val="single"/>
        </w:rPr>
        <w:t>、各种税费</w:t>
      </w:r>
      <w:r>
        <w:rPr>
          <w:rFonts w:ascii="ˎ̥" w:hAnsi="ˎ̥" w:cs="宋体" w:hint="eastAsia"/>
          <w:kern w:val="0"/>
          <w:sz w:val="24"/>
          <w:szCs w:val="22"/>
          <w:u w:val="single"/>
          <w:lang w:val="zh-CN"/>
        </w:rPr>
        <w:t>（如</w:t>
      </w:r>
      <w:r>
        <w:rPr>
          <w:rFonts w:ascii="ˎ̥" w:hAnsi="ˎ̥" w:cs="宋体" w:hint="eastAsia"/>
          <w:kern w:val="0"/>
          <w:sz w:val="24"/>
          <w:szCs w:val="22"/>
          <w:u w:val="single"/>
        </w:rPr>
        <w:t>遇</w:t>
      </w:r>
      <w:r>
        <w:rPr>
          <w:rFonts w:ascii="ˎ̥" w:hAnsi="ˎ̥" w:cs="宋体" w:hint="eastAsia"/>
          <w:kern w:val="0"/>
          <w:sz w:val="24"/>
          <w:szCs w:val="22"/>
          <w:u w:val="single"/>
          <w:lang w:val="zh-CN"/>
        </w:rPr>
        <w:t>政策性调整</w:t>
      </w:r>
      <w:r>
        <w:rPr>
          <w:rFonts w:ascii="ˎ̥" w:hAnsi="ˎ̥" w:cs="宋体" w:hint="eastAsia"/>
          <w:kern w:val="0"/>
          <w:sz w:val="24"/>
          <w:szCs w:val="22"/>
          <w:u w:val="single"/>
        </w:rPr>
        <w:t>将作</w:t>
      </w:r>
      <w:r>
        <w:rPr>
          <w:rFonts w:ascii="ˎ̥" w:hAnsi="ˎ̥" w:cs="宋体" w:hint="eastAsia"/>
          <w:kern w:val="0"/>
          <w:sz w:val="24"/>
          <w:szCs w:val="22"/>
          <w:u w:val="single"/>
          <w:lang w:val="zh-CN"/>
        </w:rPr>
        <w:t>同步调整）</w:t>
      </w:r>
      <w:r>
        <w:rPr>
          <w:rFonts w:ascii="ˎ̥" w:hAnsi="ˎ̥" w:cs="宋体" w:hint="eastAsia"/>
          <w:kern w:val="0"/>
          <w:sz w:val="24"/>
          <w:szCs w:val="22"/>
          <w:u w:val="single"/>
        </w:rPr>
        <w:t>、劳保、</w:t>
      </w:r>
      <w:r>
        <w:rPr>
          <w:rFonts w:ascii="ˎ̥" w:hAnsi="ˎ̥" w:cs="宋体" w:hint="eastAsia"/>
          <w:kern w:val="0"/>
          <w:sz w:val="24"/>
          <w:u w:val="single"/>
        </w:rPr>
        <w:t>专利技术、质保、政策性文件规定及合同包含的所有风险、责任等各项所有费用。</w:t>
      </w:r>
    </w:p>
    <w:p w:rsidR="004F665A" w:rsidRDefault="00251487">
      <w:pPr>
        <w:spacing w:line="360" w:lineRule="auto"/>
        <w:ind w:firstLineChars="200" w:firstLine="480"/>
        <w:rPr>
          <w:rFonts w:ascii="宋体" w:hAnsi="宋体"/>
          <w:sz w:val="24"/>
        </w:rPr>
      </w:pPr>
      <w:r>
        <w:rPr>
          <w:rFonts w:ascii="ˎ̥" w:hAnsi="ˎ̥" w:cs="宋体" w:hint="eastAsia"/>
          <w:kern w:val="0"/>
          <w:sz w:val="24"/>
          <w:u w:val="single"/>
        </w:rPr>
        <w:t>②、所有货品以实际数量结算，中标单价随市场行情调价。</w:t>
      </w:r>
    </w:p>
    <w:p w:rsidR="004F665A" w:rsidRDefault="00251487">
      <w:pPr>
        <w:numPr>
          <w:ilvl w:val="0"/>
          <w:numId w:val="24"/>
        </w:numPr>
        <w:spacing w:line="360" w:lineRule="auto"/>
        <w:ind w:firstLineChars="200" w:firstLine="482"/>
        <w:rPr>
          <w:rFonts w:ascii="宋体" w:hAnsi="宋体"/>
          <w:b/>
          <w:sz w:val="24"/>
        </w:rPr>
      </w:pPr>
      <w:r>
        <w:rPr>
          <w:rFonts w:ascii="宋体" w:hAnsi="宋体" w:hint="eastAsia"/>
          <w:b/>
          <w:sz w:val="24"/>
          <w:szCs w:val="24"/>
        </w:rPr>
        <w:t xml:space="preserve"> 计量方法</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 xml:space="preserve">由甲方地磅对出厂产品进行计量后出具磅单，并经甲乙双方签字确认后作为结算依据。 </w:t>
      </w:r>
    </w:p>
    <w:p w:rsidR="004F665A" w:rsidRDefault="00251487">
      <w:pPr>
        <w:spacing w:line="360" w:lineRule="auto"/>
        <w:ind w:firstLineChars="200" w:firstLine="482"/>
        <w:rPr>
          <w:rFonts w:ascii="宋体" w:hAnsi="宋体"/>
          <w:b/>
          <w:sz w:val="24"/>
        </w:rPr>
      </w:pPr>
      <w:r>
        <w:rPr>
          <w:rFonts w:ascii="宋体" w:hAnsi="宋体" w:hint="eastAsia"/>
          <w:b/>
          <w:sz w:val="24"/>
          <w:szCs w:val="24"/>
        </w:rPr>
        <w:t>第三条  合同期限</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1、本合同自中标之日起至</w:t>
      </w:r>
      <w:r>
        <w:rPr>
          <w:rFonts w:ascii="宋体" w:hAnsi="宋体" w:hint="eastAsia"/>
          <w:sz w:val="24"/>
          <w:szCs w:val="24"/>
          <w:u w:val="single"/>
        </w:rPr>
        <w:t>2024年12月31日</w:t>
      </w:r>
      <w:r>
        <w:rPr>
          <w:rFonts w:ascii="宋体" w:hAnsi="宋体" w:hint="eastAsia"/>
          <w:bCs/>
          <w:sz w:val="24"/>
          <w:szCs w:val="24"/>
        </w:rPr>
        <w:t>有效。</w:t>
      </w:r>
    </w:p>
    <w:p w:rsidR="004F665A" w:rsidRDefault="00251487">
      <w:pPr>
        <w:spacing w:line="360" w:lineRule="auto"/>
        <w:ind w:firstLineChars="200" w:firstLine="480"/>
        <w:rPr>
          <w:rFonts w:ascii="宋体" w:hAnsi="宋体"/>
          <w:bCs/>
          <w:sz w:val="24"/>
          <w:szCs w:val="24"/>
        </w:rPr>
      </w:pPr>
      <w:r>
        <w:rPr>
          <w:rFonts w:ascii="宋体" w:hAnsi="宋体" w:hint="eastAsia"/>
          <w:bCs/>
          <w:sz w:val="24"/>
          <w:szCs w:val="24"/>
        </w:rPr>
        <w:t>2、调价方案</w:t>
      </w:r>
    </w:p>
    <w:p w:rsidR="004F665A" w:rsidRDefault="00251487">
      <w:pPr>
        <w:spacing w:line="360" w:lineRule="auto"/>
        <w:ind w:firstLineChars="200" w:firstLine="480"/>
        <w:jc w:val="left"/>
        <w:rPr>
          <w:rFonts w:ascii="宋体" w:hAnsi="宋体"/>
          <w:sz w:val="24"/>
          <w:szCs w:val="24"/>
        </w:rPr>
      </w:pPr>
      <w:r>
        <w:rPr>
          <w:rFonts w:ascii="宋体" w:hAnsi="宋体" w:hint="eastAsia"/>
          <w:sz w:val="24"/>
          <w:szCs w:val="24"/>
        </w:rPr>
        <w:t xml:space="preserve">  调价机制：本次出售的废旧金属调价依据：“富宝资讯APP—江苏沙钢—统废”发布的2022年11月至2023年11月价格的平均价为初始基准价，本项目的初始基准价为2530元/吨。</w:t>
      </w:r>
    </w:p>
    <w:p w:rsidR="004F665A" w:rsidRDefault="00251487">
      <w:pPr>
        <w:spacing w:line="360" w:lineRule="auto"/>
        <w:ind w:firstLineChars="200" w:firstLine="480"/>
        <w:jc w:val="left"/>
        <w:rPr>
          <w:rFonts w:ascii="宋体" w:hAnsi="宋体"/>
          <w:sz w:val="24"/>
          <w:szCs w:val="24"/>
        </w:rPr>
      </w:pPr>
      <w:r>
        <w:rPr>
          <w:rFonts w:ascii="宋体" w:hAnsi="宋体" w:hint="eastAsia"/>
          <w:sz w:val="24"/>
          <w:szCs w:val="24"/>
        </w:rPr>
        <w:t>当原材料价格变动幅度在±8%（含）以内，当期结算价格不做调整；当价格变动幅度超出±8%以上时，按照调价公式确定当期结算价格。</w:t>
      </w:r>
    </w:p>
    <w:p w:rsidR="004F665A" w:rsidRDefault="00251487">
      <w:pPr>
        <w:spacing w:line="360" w:lineRule="auto"/>
        <w:ind w:firstLineChars="200" w:firstLine="480"/>
        <w:jc w:val="left"/>
        <w:rPr>
          <w:rFonts w:ascii="宋体" w:hAnsi="宋体"/>
          <w:sz w:val="24"/>
          <w:szCs w:val="24"/>
        </w:rPr>
      </w:pPr>
      <w:r>
        <w:rPr>
          <w:rFonts w:ascii="宋体" w:hAnsi="宋体" w:hint="eastAsia"/>
          <w:sz w:val="24"/>
          <w:szCs w:val="24"/>
        </w:rPr>
        <w:lastRenderedPageBreak/>
        <w:t>原材料价格调价幅度%=（原材料当期价格-原材料基准价）/原材料基准价</w:t>
      </w:r>
    </w:p>
    <w:p w:rsidR="004F665A" w:rsidRDefault="00251487">
      <w:pPr>
        <w:spacing w:line="360" w:lineRule="auto"/>
        <w:ind w:firstLineChars="200" w:firstLine="480"/>
        <w:jc w:val="left"/>
        <w:rPr>
          <w:rFonts w:ascii="宋体" w:hAnsi="宋体"/>
          <w:sz w:val="24"/>
          <w:szCs w:val="24"/>
        </w:rPr>
      </w:pPr>
      <w:r>
        <w:rPr>
          <w:rFonts w:ascii="宋体" w:hAnsi="宋体" w:hint="eastAsia"/>
          <w:sz w:val="24"/>
          <w:szCs w:val="24"/>
        </w:rPr>
        <w:t>调价公式：当期结算价格=合同价格*（1±原材料价格调价幅度）</w:t>
      </w:r>
    </w:p>
    <w:p w:rsidR="004F665A" w:rsidRDefault="00251487">
      <w:pPr>
        <w:spacing w:line="360" w:lineRule="auto"/>
        <w:ind w:firstLineChars="200" w:firstLine="480"/>
        <w:jc w:val="left"/>
        <w:rPr>
          <w:rFonts w:ascii="宋体" w:hAnsi="宋体"/>
          <w:sz w:val="24"/>
          <w:szCs w:val="24"/>
        </w:rPr>
      </w:pPr>
      <w:r>
        <w:rPr>
          <w:rFonts w:ascii="宋体" w:hAnsi="宋体" w:hint="eastAsia"/>
          <w:sz w:val="24"/>
          <w:szCs w:val="24"/>
        </w:rPr>
        <w:t>调价频次：以每日“富宝资讯APP—江苏沙钢—统废”发布的价格为准，价格浮动超出±8%以上时，按调价机制测算本期价格。</w:t>
      </w:r>
    </w:p>
    <w:p w:rsidR="004F665A" w:rsidRDefault="00251487">
      <w:pPr>
        <w:spacing w:line="360" w:lineRule="auto"/>
        <w:ind w:firstLineChars="200" w:firstLine="482"/>
        <w:rPr>
          <w:rFonts w:ascii="宋体" w:hAnsi="宋体"/>
          <w:b/>
          <w:sz w:val="24"/>
        </w:rPr>
      </w:pPr>
      <w:r>
        <w:rPr>
          <w:rFonts w:ascii="宋体" w:hAnsi="宋体" w:hint="eastAsia"/>
          <w:b/>
          <w:sz w:val="24"/>
          <w:szCs w:val="24"/>
        </w:rPr>
        <w:t>第四条  产品交付</w:t>
      </w:r>
    </w:p>
    <w:p w:rsidR="004F665A" w:rsidRDefault="00251487">
      <w:pPr>
        <w:pStyle w:val="110"/>
        <w:spacing w:line="360" w:lineRule="auto"/>
        <w:ind w:firstLineChars="200" w:firstLine="480"/>
        <w:rPr>
          <w:rFonts w:ascii="宋体" w:hAnsi="宋体"/>
          <w:bCs/>
          <w:sz w:val="24"/>
          <w:szCs w:val="24"/>
          <w:u w:val="single"/>
        </w:rPr>
      </w:pPr>
      <w:r>
        <w:rPr>
          <w:rFonts w:ascii="宋体" w:hAnsi="宋体" w:hint="eastAsia"/>
          <w:bCs/>
          <w:sz w:val="24"/>
          <w:szCs w:val="24"/>
        </w:rPr>
        <w:t>1、交付地点：</w:t>
      </w:r>
      <w:r>
        <w:rPr>
          <w:rFonts w:ascii="宋体" w:hAnsi="宋体" w:hint="eastAsia"/>
          <w:bCs/>
          <w:sz w:val="24"/>
          <w:szCs w:val="24"/>
          <w:u w:val="single"/>
        </w:rPr>
        <w:t>宜兴市环科院新街街道静脉产业园</w:t>
      </w:r>
    </w:p>
    <w:p w:rsidR="004F665A" w:rsidRDefault="00251487">
      <w:pPr>
        <w:pStyle w:val="110"/>
        <w:spacing w:line="360" w:lineRule="auto"/>
        <w:ind w:right="170" w:firstLineChars="200" w:firstLine="480"/>
        <w:rPr>
          <w:rFonts w:ascii="宋体" w:hAnsi="宋体"/>
          <w:bCs/>
          <w:sz w:val="24"/>
          <w:szCs w:val="24"/>
          <w:highlight w:val="yellow"/>
          <w:u w:val="single"/>
        </w:rPr>
      </w:pPr>
      <w:r>
        <w:rPr>
          <w:rFonts w:ascii="宋体" w:hAnsi="宋体" w:hint="eastAsia"/>
          <w:bCs/>
          <w:sz w:val="24"/>
          <w:szCs w:val="24"/>
        </w:rPr>
        <w:t>2、交付方式：</w:t>
      </w:r>
      <w:r>
        <w:rPr>
          <w:rFonts w:ascii="宋体" w:hAnsi="宋体" w:hint="eastAsia"/>
          <w:bCs/>
          <w:sz w:val="24"/>
          <w:szCs w:val="24"/>
          <w:u w:val="single"/>
        </w:rPr>
        <w:t>乙方到废旧金属堆放地自提自运，并承担包装和运输等费用。</w:t>
      </w:r>
    </w:p>
    <w:p w:rsidR="004F665A" w:rsidRDefault="00251487">
      <w:pPr>
        <w:pStyle w:val="110"/>
        <w:spacing w:line="360" w:lineRule="auto"/>
        <w:ind w:right="170" w:firstLineChars="200" w:firstLine="480"/>
        <w:rPr>
          <w:rFonts w:ascii="宋体" w:hAnsi="宋体"/>
          <w:bCs/>
          <w:sz w:val="24"/>
          <w:szCs w:val="24"/>
          <w:u w:val="single"/>
        </w:rPr>
      </w:pPr>
      <w:r>
        <w:rPr>
          <w:rFonts w:ascii="宋体" w:hAnsi="宋体" w:hint="eastAsia"/>
          <w:bCs/>
          <w:sz w:val="24"/>
          <w:szCs w:val="24"/>
        </w:rPr>
        <w:t>3、运输方式：</w:t>
      </w:r>
      <w:r>
        <w:rPr>
          <w:rFonts w:ascii="宋体" w:hAnsi="宋体" w:hint="eastAsia"/>
          <w:bCs/>
          <w:sz w:val="24"/>
          <w:szCs w:val="24"/>
          <w:u w:val="single"/>
        </w:rPr>
        <w:t>由乙方自行决定。</w:t>
      </w:r>
    </w:p>
    <w:p w:rsidR="004F665A" w:rsidRDefault="00251487">
      <w:pPr>
        <w:spacing w:line="360" w:lineRule="auto"/>
        <w:ind w:firstLineChars="200" w:firstLine="480"/>
        <w:rPr>
          <w:rFonts w:ascii="宋体" w:hAnsi="宋体"/>
          <w:bCs/>
          <w:sz w:val="24"/>
          <w:u w:val="single"/>
        </w:rPr>
      </w:pPr>
      <w:r>
        <w:rPr>
          <w:rFonts w:ascii="宋体" w:hAnsi="宋体" w:hint="eastAsia"/>
          <w:bCs/>
          <w:sz w:val="24"/>
          <w:szCs w:val="24"/>
        </w:rPr>
        <w:t>4、</w:t>
      </w:r>
      <w:r>
        <w:rPr>
          <w:rFonts w:ascii="宋体" w:hAnsi="宋体" w:hint="eastAsia"/>
          <w:bCs/>
          <w:sz w:val="24"/>
        </w:rPr>
        <w:t>运输车辆管理及调度：</w:t>
      </w:r>
      <w:r>
        <w:rPr>
          <w:rFonts w:ascii="宋体" w:hAnsi="宋体" w:hint="eastAsia"/>
          <w:bCs/>
          <w:sz w:val="24"/>
          <w:u w:val="single"/>
        </w:rPr>
        <w:t>合同签订后车辆进场前，乙方应提前一天向甲方备案；非经备案的车辆，甲方有权拒绝其进入厂区。甲方根据进出的车流量对进场车辆的卸料次序进行调度，运输车辆须无条件服从甲方调度。</w:t>
      </w:r>
    </w:p>
    <w:p w:rsidR="004F665A" w:rsidRDefault="00251487">
      <w:pPr>
        <w:spacing w:line="360" w:lineRule="auto"/>
        <w:ind w:firstLineChars="200" w:firstLine="480"/>
        <w:rPr>
          <w:rFonts w:ascii="宋体" w:hAnsi="宋体"/>
          <w:bCs/>
          <w:sz w:val="24"/>
          <w:u w:val="single"/>
        </w:rPr>
      </w:pPr>
      <w:r>
        <w:rPr>
          <w:rFonts w:ascii="宋体" w:hAnsi="宋体" w:hint="eastAsia"/>
          <w:bCs/>
          <w:sz w:val="24"/>
          <w:szCs w:val="24"/>
        </w:rPr>
        <w:t>5、风险转移：</w:t>
      </w:r>
      <w:r>
        <w:rPr>
          <w:rFonts w:ascii="宋体" w:hAnsi="宋体" w:hint="eastAsia"/>
          <w:bCs/>
          <w:sz w:val="24"/>
          <w:szCs w:val="24"/>
          <w:u w:val="single"/>
        </w:rPr>
        <w:t>产品毁损、灭失的风险自采购人进场运输装车后由采购人承担；装车前的风险由销售方承担。</w:t>
      </w:r>
    </w:p>
    <w:p w:rsidR="004F665A" w:rsidRDefault="00251487">
      <w:pPr>
        <w:spacing w:line="360" w:lineRule="auto"/>
        <w:ind w:firstLineChars="200" w:firstLine="482"/>
        <w:rPr>
          <w:rFonts w:ascii="宋体" w:hAnsi="宋体"/>
          <w:b/>
          <w:sz w:val="24"/>
        </w:rPr>
      </w:pPr>
      <w:r>
        <w:rPr>
          <w:rFonts w:ascii="宋体" w:hAnsi="宋体" w:hint="eastAsia"/>
          <w:b/>
          <w:sz w:val="24"/>
          <w:szCs w:val="24"/>
        </w:rPr>
        <w:t>第五条  产品质量</w:t>
      </w:r>
    </w:p>
    <w:p w:rsidR="004F665A" w:rsidRDefault="00251487">
      <w:pPr>
        <w:spacing w:line="360" w:lineRule="auto"/>
        <w:ind w:firstLineChars="200" w:firstLine="480"/>
        <w:rPr>
          <w:rFonts w:ascii="宋体" w:hAnsi="宋体" w:cs="宋体"/>
          <w:sz w:val="24"/>
        </w:rPr>
      </w:pPr>
      <w:r>
        <w:rPr>
          <w:rFonts w:ascii="宋体" w:hAnsi="宋体" w:cs="宋体" w:hint="eastAsia"/>
          <w:sz w:val="24"/>
          <w:szCs w:val="24"/>
        </w:rPr>
        <w:t>甲</w:t>
      </w:r>
      <w:r>
        <w:rPr>
          <w:rFonts w:ascii="宋体" w:hAnsi="宋体" w:hint="eastAsia"/>
          <w:bCs/>
          <w:sz w:val="24"/>
        </w:rPr>
        <w:t>方销售产品为建筑装修垃圾资源化处置后的废旧金属，甲乙双方签订合同后即视为对产品质量无异议，</w:t>
      </w:r>
      <w:r>
        <w:rPr>
          <w:rFonts w:ascii="宋体" w:hAnsi="宋体" w:cs="宋体" w:hint="eastAsia"/>
          <w:sz w:val="24"/>
          <w:szCs w:val="24"/>
        </w:rPr>
        <w:t>乙方不向甲方就货物质量问题主张任何权利，同时</w:t>
      </w:r>
      <w:r>
        <w:rPr>
          <w:rFonts w:ascii="宋体" w:hAnsi="宋体" w:hint="eastAsia"/>
          <w:bCs/>
          <w:sz w:val="24"/>
        </w:rPr>
        <w:t>甲方不对产品销售后的使用范围及用途承担任何责任。</w:t>
      </w:r>
    </w:p>
    <w:p w:rsidR="004F665A" w:rsidRDefault="00251487">
      <w:pPr>
        <w:numPr>
          <w:ilvl w:val="0"/>
          <w:numId w:val="25"/>
        </w:numPr>
        <w:spacing w:line="360" w:lineRule="auto"/>
        <w:ind w:firstLineChars="200" w:firstLine="482"/>
        <w:rPr>
          <w:rFonts w:ascii="宋体" w:hAnsi="宋体"/>
          <w:b/>
          <w:sz w:val="24"/>
        </w:rPr>
      </w:pPr>
      <w:r>
        <w:rPr>
          <w:rFonts w:ascii="宋体" w:hAnsi="宋体" w:hint="eastAsia"/>
          <w:b/>
          <w:sz w:val="24"/>
          <w:szCs w:val="24"/>
        </w:rPr>
        <w:t xml:space="preserve"> 合同价款的结算及支付</w:t>
      </w:r>
    </w:p>
    <w:p w:rsidR="004F665A" w:rsidRDefault="00251487">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1、合同价款的结算：甲方与乙方每月10日前办理上月废旧金属的对账单，对账单以双方确认的过磅单为准，对账单办理完成后5个工作日内，甲方开具13%的增值税专用发票。</w:t>
      </w:r>
    </w:p>
    <w:p w:rsidR="004F665A" w:rsidRDefault="00251487">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2、合同价款的支付：</w:t>
      </w:r>
    </w:p>
    <w:p w:rsidR="004F665A" w:rsidRDefault="00251487">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2.1、合同签订后乙方车辆进场前，乙方须提前预存货款</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w:t>
      </w:r>
    </w:p>
    <w:p w:rsidR="004F665A" w:rsidRDefault="00251487">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2.2、乙方须确保预存货款充足，当预存货款不足时，甲方需通过电子邮件、微信传输等方式向乙方出具电子催款单，或以电联方式进行催款，乙方需在接到甲方催款通知后的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个工作日内续存货款，每次不低于</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元，否则甲方有权拒绝乙方提货并算乙方违约。（催款日期以甲方发出催款通知之日起计算）</w:t>
      </w:r>
    </w:p>
    <w:p w:rsidR="004F665A" w:rsidRDefault="00251487">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3、最终结算及支付：本合同到期后，甲乙双方办理最终结算，乙方付清余款后，甲方开具与结算单金额相等的增值税专用发票。</w:t>
      </w:r>
    </w:p>
    <w:p w:rsidR="004F665A" w:rsidRDefault="00251487">
      <w:pPr>
        <w:pStyle w:val="Bodytext2"/>
        <w:spacing w:line="360" w:lineRule="auto"/>
        <w:ind w:firstLineChars="200" w:firstLine="480"/>
        <w:jc w:val="left"/>
        <w:rPr>
          <w:color w:val="000000"/>
          <w:kern w:val="0"/>
          <w:sz w:val="24"/>
          <w:szCs w:val="24"/>
          <w:u w:color="000000"/>
        </w:rPr>
      </w:pPr>
      <w:r>
        <w:rPr>
          <w:rFonts w:cs="Times New Roman" w:hint="eastAsia"/>
          <w:bCs/>
          <w:sz w:val="24"/>
          <w:szCs w:val="24"/>
          <w:lang w:val="en-US" w:eastAsia="zh-CN" w:bidi="ar-SA"/>
        </w:rPr>
        <w:t>4、</w:t>
      </w:r>
      <w:r>
        <w:rPr>
          <w:rFonts w:hint="eastAsia"/>
          <w:color w:val="000000"/>
          <w:kern w:val="0"/>
          <w:sz w:val="24"/>
          <w:szCs w:val="24"/>
          <w:u w:color="000000"/>
        </w:rPr>
        <w:t>履约保证金的退还：履约保证金于</w:t>
      </w:r>
      <w:r>
        <w:rPr>
          <w:rFonts w:hint="eastAsia"/>
          <w:bCs/>
          <w:sz w:val="24"/>
          <w:szCs w:val="24"/>
          <w:lang w:val="en-US" w:eastAsia="zh-CN"/>
        </w:rPr>
        <w:t>合同履约结束之日</w:t>
      </w:r>
      <w:r>
        <w:rPr>
          <w:rFonts w:hint="eastAsia"/>
          <w:bCs/>
          <w:sz w:val="24"/>
          <w:szCs w:val="24"/>
        </w:rPr>
        <w:t>起</w:t>
      </w:r>
      <w:r>
        <w:rPr>
          <w:rFonts w:hint="eastAsia"/>
          <w:bCs/>
          <w:sz w:val="24"/>
          <w:szCs w:val="24"/>
          <w:u w:val="single"/>
          <w:lang w:val="en-US" w:eastAsia="zh-CN"/>
        </w:rPr>
        <w:t xml:space="preserve"> 30 </w:t>
      </w:r>
      <w:r>
        <w:rPr>
          <w:rFonts w:hint="eastAsia"/>
          <w:bCs/>
          <w:sz w:val="24"/>
          <w:szCs w:val="24"/>
        </w:rPr>
        <w:t>个工作日内无息退</w:t>
      </w:r>
      <w:r>
        <w:rPr>
          <w:rFonts w:hint="eastAsia"/>
          <w:bCs/>
          <w:sz w:val="24"/>
          <w:szCs w:val="24"/>
        </w:rPr>
        <w:lastRenderedPageBreak/>
        <w:t>还</w:t>
      </w:r>
      <w:r>
        <w:rPr>
          <w:rFonts w:hint="eastAsia"/>
          <w:color w:val="000000"/>
          <w:kern w:val="0"/>
          <w:sz w:val="24"/>
          <w:szCs w:val="24"/>
          <w:u w:color="000000"/>
        </w:rPr>
        <w:t>。</w:t>
      </w:r>
    </w:p>
    <w:p w:rsidR="004F665A" w:rsidRDefault="00251487">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5、支付方式：</w:t>
      </w:r>
      <w:r>
        <w:rPr>
          <w:rFonts w:cs="Times New Roman" w:hint="eastAsia"/>
          <w:bCs/>
          <w:sz w:val="24"/>
          <w:szCs w:val="24"/>
          <w:u w:val="single"/>
          <w:lang w:val="en-US" w:eastAsia="zh-CN" w:bidi="ar-SA"/>
        </w:rPr>
        <w:t>银行转账</w:t>
      </w:r>
    </w:p>
    <w:p w:rsidR="004F665A" w:rsidRDefault="00251487">
      <w:pPr>
        <w:spacing w:line="360" w:lineRule="auto"/>
        <w:ind w:firstLine="480"/>
        <w:rPr>
          <w:rFonts w:ascii="宋体" w:hAnsi="宋体"/>
          <w:bCs/>
          <w:sz w:val="24"/>
        </w:rPr>
      </w:pPr>
      <w:r>
        <w:rPr>
          <w:rFonts w:ascii="宋体" w:hAnsi="宋体" w:hint="eastAsia"/>
          <w:bCs/>
          <w:sz w:val="24"/>
          <w:szCs w:val="24"/>
        </w:rPr>
        <w:t>6、甲方账户信息：</w:t>
      </w:r>
    </w:p>
    <w:p w:rsidR="004F665A" w:rsidRDefault="00251487">
      <w:pPr>
        <w:spacing w:line="360" w:lineRule="auto"/>
        <w:ind w:firstLine="480"/>
        <w:rPr>
          <w:rFonts w:ascii="宋体" w:hAnsi="宋体"/>
          <w:bCs/>
          <w:sz w:val="24"/>
          <w:u w:val="single"/>
        </w:rPr>
      </w:pPr>
      <w:r>
        <w:rPr>
          <w:rFonts w:ascii="宋体" w:hAnsi="宋体" w:hint="eastAsia"/>
          <w:bCs/>
          <w:sz w:val="24"/>
          <w:szCs w:val="24"/>
        </w:rPr>
        <w:t>公司名称：</w:t>
      </w:r>
      <w:r>
        <w:rPr>
          <w:rFonts w:ascii="宋体" w:hAnsi="宋体" w:hint="eastAsia"/>
          <w:bCs/>
          <w:sz w:val="24"/>
          <w:szCs w:val="24"/>
          <w:u w:val="single"/>
        </w:rPr>
        <w:t>宜兴市公用建环资源循环利用有限公司</w:t>
      </w:r>
    </w:p>
    <w:p w:rsidR="004F665A" w:rsidRDefault="00251487">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税号：</w:t>
      </w:r>
      <w:r>
        <w:rPr>
          <w:rFonts w:cs="Times New Roman" w:hint="eastAsia"/>
          <w:bCs/>
          <w:sz w:val="24"/>
          <w:szCs w:val="24"/>
          <w:u w:val="single"/>
          <w:lang w:val="en-US" w:eastAsia="zh-CN" w:bidi="ar-SA"/>
        </w:rPr>
        <w:t>9132028276650312X8</w:t>
      </w:r>
    </w:p>
    <w:p w:rsidR="004F665A" w:rsidRDefault="00251487">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sz w:val="24"/>
          <w:szCs w:val="24"/>
          <w:u w:val="single"/>
          <w:lang w:val="en-US" w:eastAsia="zh-CN" w:bidi="ar-SA"/>
        </w:rPr>
        <w:t>宜兴市新街街道静脉产业园</w:t>
      </w:r>
    </w:p>
    <w:p w:rsidR="004F665A" w:rsidRDefault="00251487">
      <w:pPr>
        <w:spacing w:line="360" w:lineRule="auto"/>
        <w:ind w:firstLine="480"/>
        <w:rPr>
          <w:rFonts w:ascii="宋体" w:hAnsi="宋体"/>
          <w:bCs/>
          <w:sz w:val="24"/>
          <w:u w:val="single"/>
        </w:rPr>
      </w:pPr>
      <w:r>
        <w:rPr>
          <w:rFonts w:ascii="宋体" w:hAnsi="宋体" w:hint="eastAsia"/>
          <w:bCs/>
          <w:sz w:val="24"/>
          <w:szCs w:val="24"/>
        </w:rPr>
        <w:t>开户行：</w:t>
      </w:r>
      <w:r>
        <w:rPr>
          <w:rFonts w:ascii="宋体" w:hAnsi="宋体" w:hint="eastAsia"/>
          <w:bCs/>
          <w:sz w:val="24"/>
          <w:szCs w:val="24"/>
          <w:u w:val="single"/>
        </w:rPr>
        <w:t>宜兴农村商业银行宜城支行</w:t>
      </w:r>
    </w:p>
    <w:p w:rsidR="004F665A" w:rsidRDefault="00251487">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sz w:val="24"/>
          <w:szCs w:val="24"/>
          <w:u w:val="single"/>
        </w:rPr>
        <w:t>3202230401201000012720</w:t>
      </w:r>
    </w:p>
    <w:p w:rsidR="004F665A" w:rsidRDefault="00251487">
      <w:pPr>
        <w:spacing w:line="360" w:lineRule="auto"/>
        <w:ind w:firstLine="480"/>
        <w:rPr>
          <w:rFonts w:ascii="宋体" w:hAnsi="宋体"/>
          <w:bCs/>
          <w:sz w:val="24"/>
          <w:u w:val="single"/>
        </w:rPr>
      </w:pPr>
      <w:r>
        <w:rPr>
          <w:rFonts w:ascii="宋体" w:hAnsi="宋体" w:hint="eastAsia"/>
          <w:bCs/>
          <w:sz w:val="24"/>
          <w:szCs w:val="24"/>
        </w:rPr>
        <w:t>电话：</w:t>
      </w:r>
      <w:r>
        <w:rPr>
          <w:rFonts w:ascii="宋体" w:hAnsi="宋体" w:hint="eastAsia"/>
          <w:bCs/>
          <w:sz w:val="24"/>
          <w:szCs w:val="24"/>
          <w:u w:val="single"/>
        </w:rPr>
        <w:t>0510-87956866</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7、乙方开票信息：</w:t>
      </w:r>
    </w:p>
    <w:p w:rsidR="004F665A" w:rsidRDefault="00251487">
      <w:pPr>
        <w:spacing w:line="360" w:lineRule="auto"/>
        <w:ind w:firstLine="480"/>
        <w:rPr>
          <w:rFonts w:ascii="宋体" w:hAnsi="宋体"/>
          <w:bCs/>
          <w:sz w:val="24"/>
          <w:u w:val="single"/>
        </w:rPr>
      </w:pPr>
      <w:r>
        <w:rPr>
          <w:rFonts w:ascii="宋体" w:hAnsi="宋体" w:hint="eastAsia"/>
          <w:bCs/>
          <w:sz w:val="24"/>
          <w:szCs w:val="24"/>
        </w:rPr>
        <w:t>公司名称：</w:t>
      </w:r>
      <w:r>
        <w:rPr>
          <w:rFonts w:ascii="宋体" w:hAnsi="宋体" w:hint="eastAsia"/>
          <w:bCs/>
          <w:color w:val="FFFFFF"/>
          <w:sz w:val="24"/>
          <w:szCs w:val="24"/>
          <w:u w:val="single"/>
        </w:rPr>
        <w:t>。</w:t>
      </w:r>
    </w:p>
    <w:p w:rsidR="004F665A" w:rsidRDefault="00251487">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税号：</w:t>
      </w:r>
      <w:r>
        <w:rPr>
          <w:rFonts w:cs="Times New Roman" w:hint="eastAsia"/>
          <w:bCs/>
          <w:color w:val="FFFFFF"/>
          <w:sz w:val="24"/>
          <w:szCs w:val="24"/>
          <w:u w:val="single"/>
          <w:lang w:val="en-US" w:eastAsia="zh-CN" w:bidi="ar-SA"/>
        </w:rPr>
        <w:t>。</w:t>
      </w:r>
    </w:p>
    <w:p w:rsidR="004F665A" w:rsidRDefault="00251487">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color w:val="FFFFFF"/>
          <w:sz w:val="24"/>
          <w:szCs w:val="24"/>
          <w:u w:val="single"/>
          <w:lang w:val="en-US" w:eastAsia="zh-CN" w:bidi="ar-SA"/>
        </w:rPr>
        <w:t>。</w:t>
      </w:r>
    </w:p>
    <w:p w:rsidR="004F665A" w:rsidRDefault="00251487">
      <w:pPr>
        <w:spacing w:line="360" w:lineRule="auto"/>
        <w:ind w:firstLine="480"/>
        <w:rPr>
          <w:rFonts w:ascii="宋体" w:hAnsi="宋体"/>
          <w:bCs/>
          <w:sz w:val="24"/>
        </w:rPr>
      </w:pPr>
      <w:r>
        <w:rPr>
          <w:rFonts w:ascii="宋体" w:hAnsi="宋体" w:hint="eastAsia"/>
          <w:bCs/>
          <w:sz w:val="24"/>
          <w:szCs w:val="24"/>
        </w:rPr>
        <w:t>开户行：</w:t>
      </w:r>
      <w:r>
        <w:rPr>
          <w:rFonts w:ascii="宋体" w:hAnsi="宋体" w:hint="eastAsia"/>
          <w:bCs/>
          <w:color w:val="FFFFFF"/>
          <w:sz w:val="24"/>
          <w:szCs w:val="24"/>
          <w:u w:val="single"/>
        </w:rPr>
        <w:t>。</w:t>
      </w:r>
    </w:p>
    <w:p w:rsidR="004F665A" w:rsidRDefault="00251487">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color w:val="FFFFFF"/>
          <w:sz w:val="24"/>
          <w:szCs w:val="24"/>
          <w:u w:val="single"/>
        </w:rPr>
        <w:t>。</w:t>
      </w:r>
    </w:p>
    <w:p w:rsidR="004F665A" w:rsidRDefault="00251487">
      <w:pPr>
        <w:spacing w:line="360" w:lineRule="auto"/>
        <w:ind w:firstLine="480"/>
        <w:rPr>
          <w:rFonts w:ascii="宋体" w:hAnsi="宋体"/>
          <w:bCs/>
          <w:sz w:val="24"/>
        </w:rPr>
      </w:pPr>
      <w:r>
        <w:rPr>
          <w:rFonts w:ascii="宋体" w:hAnsi="宋体" w:hint="eastAsia"/>
          <w:bCs/>
          <w:sz w:val="24"/>
          <w:szCs w:val="24"/>
        </w:rPr>
        <w:t>电话：</w:t>
      </w:r>
      <w:r>
        <w:rPr>
          <w:rFonts w:ascii="宋体" w:hAnsi="宋体" w:hint="eastAsia"/>
          <w:bCs/>
          <w:color w:val="FFFFFF"/>
          <w:sz w:val="24"/>
          <w:szCs w:val="24"/>
          <w:u w:val="single"/>
        </w:rPr>
        <w:t>。</w:t>
      </w:r>
    </w:p>
    <w:p w:rsidR="004F665A" w:rsidRDefault="00251487">
      <w:pPr>
        <w:spacing w:line="360" w:lineRule="auto"/>
        <w:ind w:firstLine="480"/>
        <w:rPr>
          <w:rFonts w:ascii="宋体" w:hAnsi="宋体"/>
          <w:b/>
          <w:sz w:val="24"/>
        </w:rPr>
      </w:pPr>
      <w:r>
        <w:rPr>
          <w:rFonts w:ascii="宋体" w:hAnsi="宋体" w:hint="eastAsia"/>
          <w:b/>
          <w:sz w:val="24"/>
          <w:szCs w:val="24"/>
        </w:rPr>
        <w:t>乙方在本合同中所提供的信息真实、准确、有效并加盖公章；因乙方提供信息有误所造成的损失及责任，由乙方承担。</w:t>
      </w:r>
    </w:p>
    <w:p w:rsidR="004F665A" w:rsidRDefault="00251487">
      <w:pPr>
        <w:spacing w:line="360" w:lineRule="auto"/>
        <w:ind w:firstLine="480"/>
        <w:rPr>
          <w:rFonts w:ascii="宋体" w:hAnsi="宋体"/>
          <w:b/>
          <w:sz w:val="24"/>
        </w:rPr>
      </w:pPr>
      <w:r>
        <w:rPr>
          <w:rFonts w:ascii="宋体" w:hAnsi="宋体" w:hint="eastAsia"/>
          <w:b/>
          <w:sz w:val="24"/>
          <w:szCs w:val="24"/>
        </w:rPr>
        <w:t>第七条  甲方的权利及义务</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1、合同执行期内，</w:t>
      </w:r>
      <w:r>
        <w:rPr>
          <w:rFonts w:ascii="宋体" w:hAnsi="宋体" w:cs="宋体" w:hint="eastAsia"/>
          <w:sz w:val="24"/>
          <w:szCs w:val="24"/>
        </w:rPr>
        <w:t>若由于甲方原因导致产出废旧金属数量不足而终止合同的，不作为违约处理。</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2、甲方有产品销售时，甲方应提前一天通知乙方。</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3、对</w:t>
      </w:r>
      <w:r>
        <w:rPr>
          <w:rFonts w:ascii="宋体" w:hAnsi="宋体" w:hint="eastAsia"/>
          <w:bCs/>
          <w:sz w:val="24"/>
        </w:rPr>
        <w:t>非经备案的乙方车辆，甲方有权拒绝其进入厂区。</w:t>
      </w:r>
    </w:p>
    <w:p w:rsidR="004F665A" w:rsidRDefault="00251487">
      <w:pPr>
        <w:spacing w:line="360" w:lineRule="auto"/>
        <w:ind w:leftChars="200" w:left="420"/>
        <w:rPr>
          <w:rFonts w:ascii="宋体" w:hAnsi="宋体"/>
          <w:b/>
          <w:sz w:val="24"/>
        </w:rPr>
      </w:pPr>
      <w:r>
        <w:rPr>
          <w:rFonts w:ascii="宋体" w:hAnsi="宋体" w:hint="eastAsia"/>
          <w:b/>
          <w:sz w:val="24"/>
          <w:szCs w:val="24"/>
        </w:rPr>
        <w:t>第八条  乙方的权利及义务</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1、乙方接到甲方销售产品通知后，调配车辆至甲方厂区运输产品。</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2、乙方须按时清运完甲方通知的废金属仓里的所有东西，不得以产品质量拒绝。</w:t>
      </w:r>
    </w:p>
    <w:p w:rsidR="004F665A" w:rsidRDefault="00251487">
      <w:pPr>
        <w:spacing w:line="360" w:lineRule="auto"/>
        <w:ind w:firstLineChars="200" w:firstLine="480"/>
        <w:rPr>
          <w:rFonts w:ascii="宋体" w:hAnsi="宋体"/>
          <w:bCs/>
          <w:sz w:val="24"/>
          <w:highlight w:val="yellow"/>
        </w:rPr>
      </w:pPr>
      <w:r>
        <w:rPr>
          <w:rFonts w:ascii="宋体" w:hAnsi="宋体" w:hint="eastAsia"/>
          <w:bCs/>
          <w:sz w:val="24"/>
          <w:szCs w:val="24"/>
        </w:rPr>
        <w:t>3、乙方</w:t>
      </w:r>
      <w:r>
        <w:rPr>
          <w:rFonts w:ascii="宋体" w:hAnsi="宋体" w:hint="eastAsia"/>
          <w:bCs/>
          <w:sz w:val="24"/>
        </w:rPr>
        <w:t>运输车辆进入甲方厂区后须无条件服从甲方调度，否则甲方有权拒绝乙方车辆提货。</w:t>
      </w:r>
    </w:p>
    <w:p w:rsidR="004F665A" w:rsidRDefault="00251487">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4、乙方须根据合同约定，及时支付费用，逾期支付费用的，甲方有权拒绝乙方车辆进场，同时有权单方面解除合同并算乙方违约。</w:t>
      </w:r>
    </w:p>
    <w:p w:rsidR="004F665A" w:rsidRDefault="00251487">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lastRenderedPageBreak/>
        <w:t>5、乙方运输产品的车辆按政府主管部门要求办理线路申请或提前报备的，由乙方自行办理,费用由乙方自行承担。</w:t>
      </w:r>
    </w:p>
    <w:p w:rsidR="004F665A" w:rsidRDefault="00251487">
      <w:pPr>
        <w:pStyle w:val="Bodytext1"/>
        <w:tabs>
          <w:tab w:val="left" w:pos="978"/>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第八条  违约责任</w:t>
      </w:r>
    </w:p>
    <w:p w:rsidR="004F665A" w:rsidRDefault="00251487">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1、乙方须按时清运完甲方通知的产品数量，如未及时清运导致料仓堆积影响甲方生产，甲方有权单方面解除合同并扣除乙方履约保证金5万，同时乙方需赔偿因此给甲方造成的全部损失。</w:t>
      </w:r>
    </w:p>
    <w:p w:rsidR="004F665A" w:rsidRDefault="00251487">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2、乙方须确保</w:t>
      </w:r>
      <w:r>
        <w:rPr>
          <w:rFonts w:cs="Times New Roman" w:hint="eastAsia"/>
          <w:bCs/>
          <w:sz w:val="24"/>
          <w:szCs w:val="24"/>
          <w:highlight w:val="yellow"/>
          <w:lang w:val="en-US" w:eastAsia="zh-CN" w:bidi="ar-SA"/>
        </w:rPr>
        <w:t>预存货款</w:t>
      </w:r>
      <w:r>
        <w:rPr>
          <w:rFonts w:cs="Times New Roman" w:hint="eastAsia"/>
          <w:bCs/>
          <w:sz w:val="24"/>
          <w:szCs w:val="24"/>
          <w:lang w:val="en-US" w:eastAsia="zh-CN" w:bidi="ar-SA"/>
        </w:rPr>
        <w:t>充足，当预存货款不足时，甲方需通过电子邮件、微信传输等方式向乙方出具电子催款单，或以电联方式进行催款，乙方需在接到甲方催款通知后的</w:t>
      </w:r>
      <w:r>
        <w:rPr>
          <w:rFonts w:cs="Times New Roman" w:hint="eastAsia"/>
          <w:bCs/>
          <w:sz w:val="24"/>
          <w:szCs w:val="24"/>
          <w:u w:val="single"/>
          <w:lang w:val="en-US" w:eastAsia="zh-CN" w:bidi="ar-SA"/>
        </w:rPr>
        <w:t>3</w:t>
      </w:r>
      <w:r>
        <w:rPr>
          <w:rFonts w:cs="Times New Roman" w:hint="eastAsia"/>
          <w:bCs/>
          <w:sz w:val="24"/>
          <w:szCs w:val="24"/>
          <w:lang w:val="en-US" w:eastAsia="zh-CN" w:bidi="ar-SA"/>
        </w:rPr>
        <w:t>个工作日内续存货款不低于</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元。逾期支付费用的，甲方有权单方面解除合同并扣除乙方履约保证金5万，若履约保证金不足以赔偿甲方损失的，以实际损失为准赔偿。（催款日期以甲方发出催款通知之日起计算）</w:t>
      </w:r>
    </w:p>
    <w:p w:rsidR="004F665A" w:rsidRDefault="00251487">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乙方进入厂区车辆须遵守甲方厂区的管理制度，服从甲方管理人员管理，严禁堵磅、围堵计量室等影响甲方正常生产的行为，否则甲方有权注销乙方车辆的进场资格，并根据情节轻重，给予乙方200—1000元/次的处罚，情节严重的，甲方有权单方面解除合同并扣除乙方履约保证金5万，同时乙方需赔偿因此给甲方造成的全部损失。</w:t>
      </w:r>
    </w:p>
    <w:p w:rsidR="004F665A" w:rsidRDefault="00251487">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4、如遭遇不可抗力事件，遭遇不可抗力的一方应尽快以书面形式将不可抗力的情况和原因通知另一方，并积极采取措施防止损失扩大。因不可抗力造成的损失，甲、乙双方按照法律规定处理。</w:t>
      </w:r>
    </w:p>
    <w:p w:rsidR="004F665A" w:rsidRDefault="00251487">
      <w:pPr>
        <w:spacing w:line="360" w:lineRule="auto"/>
        <w:ind w:firstLineChars="200" w:firstLine="480"/>
        <w:rPr>
          <w:bCs/>
          <w:sz w:val="24"/>
          <w:szCs w:val="24"/>
        </w:rPr>
      </w:pPr>
      <w:r>
        <w:rPr>
          <w:rFonts w:ascii="宋体" w:hAnsi="宋体" w:cs="宋体" w:hint="eastAsia"/>
          <w:bCs/>
          <w:color w:val="000000"/>
          <w:sz w:val="24"/>
          <w:szCs w:val="24"/>
        </w:rPr>
        <w:t>5、投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4F665A" w:rsidRDefault="00251487">
      <w:pPr>
        <w:pStyle w:val="Bodytext1"/>
        <w:tabs>
          <w:tab w:val="left" w:pos="556"/>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第九条  补充条款</w:t>
      </w:r>
    </w:p>
    <w:p w:rsidR="004F665A" w:rsidRDefault="00251487">
      <w:pPr>
        <w:pStyle w:val="Bodytext1"/>
        <w:tabs>
          <w:tab w:val="left" w:pos="556"/>
        </w:tabs>
        <w:spacing w:line="360" w:lineRule="auto"/>
        <w:ind w:firstLineChars="200" w:firstLine="480"/>
        <w:jc w:val="left"/>
        <w:rPr>
          <w:rFonts w:cs="Times New Roman"/>
          <w:bCs/>
          <w:sz w:val="24"/>
          <w:szCs w:val="24"/>
          <w:highlight w:val="yellow"/>
          <w:lang w:val="en-US" w:eastAsia="zh-CN" w:bidi="ar-SA"/>
        </w:rPr>
      </w:pPr>
      <w:r>
        <w:rPr>
          <w:rFonts w:cs="Times New Roman" w:hint="eastAsia"/>
          <w:bCs/>
          <w:sz w:val="24"/>
          <w:szCs w:val="24"/>
          <w:lang w:val="en-US" w:eastAsia="zh-CN" w:bidi="ar-SA"/>
        </w:rPr>
        <w:t>1、乙方进入厂区车辆必须符合行驶安全要求，性能优良，车况良好，灯光齐全，乙方驾驶员必须具备相应的技术水平、持证上岗，进入厂区后由乙方车辆及驾驶造成的事故及损失由乙方承担；损坏甲方设施设备的，由乙方照价赔偿。</w:t>
      </w:r>
    </w:p>
    <w:p w:rsidR="004F665A" w:rsidRDefault="00251487">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2、乙方因车辆或驾驶员原因导致交通事故或其他事故，给甲方或任何第三人造成人员伤亡或财产损失的，乙方需承担全部责任。</w:t>
      </w:r>
    </w:p>
    <w:p w:rsidR="004F665A" w:rsidRDefault="00251487">
      <w:pPr>
        <w:pStyle w:val="Bodytext1"/>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3、乙方负责运输产品的车辆在甲方厂区内应遵守甲方厂</w:t>
      </w:r>
      <w:r>
        <w:rPr>
          <w:rFonts w:cs="Times New Roman" w:hint="eastAsia"/>
          <w:bCs/>
          <w:sz w:val="24"/>
          <w:szCs w:val="24"/>
          <w:lang w:val="zh-CN" w:eastAsia="zh-CN" w:bidi="ar-SA"/>
        </w:rPr>
        <w:t>区管</w:t>
      </w:r>
      <w:r>
        <w:rPr>
          <w:rFonts w:cs="Times New Roman" w:hint="eastAsia"/>
          <w:bCs/>
          <w:sz w:val="24"/>
          <w:szCs w:val="24"/>
          <w:lang w:val="en-US" w:eastAsia="zh-CN" w:bidi="ar-SA"/>
        </w:rPr>
        <w:t>理制度，因乙方人员及车辆造成的损失及责任由乙方承担。</w:t>
      </w:r>
    </w:p>
    <w:p w:rsidR="004F665A" w:rsidRDefault="00251487">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lastRenderedPageBreak/>
        <w:t>4、乙方运输车辆进场前需向甲方备案，包括车牌号、行驶证复印件、驾驶人驾驶证复印件。</w:t>
      </w:r>
    </w:p>
    <w:p w:rsidR="004F665A" w:rsidRDefault="00251487">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5、乙方人员、车辆离开甲方厂区后发生的一切问题由乙方自行负责，甲方不承担任何责任。</w:t>
      </w:r>
    </w:p>
    <w:p w:rsidR="004F665A" w:rsidRDefault="00251487">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6、</w:t>
      </w:r>
      <w:r>
        <w:rPr>
          <w:rFonts w:hint="eastAsia"/>
          <w:bCs/>
          <w:sz w:val="24"/>
          <w:szCs w:val="24"/>
          <w:lang w:val="en-US" w:eastAsia="zh-CN"/>
        </w:rPr>
        <w:t>如因乙方原因无法销售废旧金属，甲方有权利在不低于中标价的基础上销售给第三方。</w:t>
      </w:r>
    </w:p>
    <w:p w:rsidR="004F665A" w:rsidRDefault="00251487">
      <w:pPr>
        <w:spacing w:line="360" w:lineRule="auto"/>
        <w:ind w:firstLineChars="200" w:firstLine="482"/>
        <w:rPr>
          <w:rFonts w:ascii="宋体" w:hAnsi="宋体"/>
          <w:b/>
          <w:bCs/>
          <w:sz w:val="24"/>
        </w:rPr>
      </w:pPr>
      <w:r>
        <w:rPr>
          <w:rFonts w:ascii="宋体" w:hAnsi="宋体" w:hint="eastAsia"/>
          <w:b/>
          <w:bCs/>
          <w:sz w:val="24"/>
          <w:szCs w:val="24"/>
        </w:rPr>
        <w:t>第十条  争议的解决方式</w:t>
      </w:r>
    </w:p>
    <w:p w:rsidR="004F665A" w:rsidRDefault="00251487">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1、本合同如发生纠纷，当事人双方应当及时协商解决，协商不成时，向</w:t>
      </w:r>
      <w:r>
        <w:rPr>
          <w:rFonts w:cs="Times New Roman" w:hint="eastAsia"/>
          <w:bCs/>
          <w:sz w:val="24"/>
          <w:szCs w:val="24"/>
          <w:u w:val="single"/>
          <w:lang w:val="en-US" w:eastAsia="zh-CN" w:bidi="ar-SA"/>
        </w:rPr>
        <w:t>合同签订地有管辖权的人民法院</w:t>
      </w:r>
      <w:r>
        <w:rPr>
          <w:rFonts w:cs="Times New Roman" w:hint="eastAsia"/>
          <w:bCs/>
          <w:sz w:val="24"/>
          <w:szCs w:val="24"/>
          <w:lang w:val="en-US" w:eastAsia="zh-CN" w:bidi="ar-SA"/>
        </w:rPr>
        <w:t>起诉。</w:t>
      </w:r>
    </w:p>
    <w:p w:rsidR="004F665A" w:rsidRDefault="00251487">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2、本合同一式六份，甲方肆份，乙方贰份，均具有同等法律效力，自双方签字盖章后生效。</w:t>
      </w:r>
    </w:p>
    <w:p w:rsidR="004F665A" w:rsidRDefault="00251487">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3、合同如有未尽事宜，须经双方共同协商解决。</w:t>
      </w:r>
    </w:p>
    <w:p w:rsidR="004F665A" w:rsidRDefault="004F665A">
      <w:pPr>
        <w:pStyle w:val="110"/>
        <w:tabs>
          <w:tab w:val="left" w:pos="5000"/>
        </w:tabs>
        <w:spacing w:line="360" w:lineRule="auto"/>
        <w:ind w:left="420"/>
        <w:rPr>
          <w:rFonts w:ascii="宋体" w:hAnsi="宋体" w:cs="宋体"/>
          <w:sz w:val="24"/>
          <w:szCs w:val="24"/>
        </w:rPr>
      </w:pPr>
    </w:p>
    <w:p w:rsidR="004F665A" w:rsidRDefault="004F665A">
      <w:pPr>
        <w:pStyle w:val="110"/>
        <w:tabs>
          <w:tab w:val="left" w:pos="5000"/>
        </w:tabs>
        <w:spacing w:line="360" w:lineRule="auto"/>
        <w:ind w:left="420"/>
        <w:rPr>
          <w:rFonts w:ascii="宋体" w:hAnsi="宋体" w:cs="宋体"/>
          <w:sz w:val="24"/>
          <w:szCs w:val="24"/>
        </w:rPr>
      </w:pPr>
    </w:p>
    <w:p w:rsidR="004F665A" w:rsidRDefault="004F665A">
      <w:pPr>
        <w:pStyle w:val="110"/>
        <w:tabs>
          <w:tab w:val="left" w:pos="5000"/>
        </w:tabs>
        <w:ind w:left="420"/>
        <w:rPr>
          <w:rFonts w:ascii="宋体" w:hAnsi="宋体" w:cs="宋体"/>
          <w:sz w:val="24"/>
          <w:szCs w:val="24"/>
        </w:rPr>
      </w:pPr>
    </w:p>
    <w:p w:rsidR="004F665A" w:rsidRDefault="004F665A">
      <w:pPr>
        <w:pStyle w:val="110"/>
        <w:tabs>
          <w:tab w:val="left" w:pos="5000"/>
        </w:tabs>
        <w:ind w:left="420"/>
        <w:rPr>
          <w:rFonts w:ascii="宋体" w:hAnsi="宋体" w:cs="宋体"/>
          <w:sz w:val="24"/>
          <w:szCs w:val="24"/>
        </w:rPr>
      </w:pPr>
    </w:p>
    <w:p w:rsidR="004F665A" w:rsidRDefault="004F665A">
      <w:pPr>
        <w:pStyle w:val="110"/>
        <w:tabs>
          <w:tab w:val="left" w:pos="5000"/>
        </w:tabs>
        <w:ind w:left="420"/>
        <w:rPr>
          <w:rFonts w:ascii="宋体" w:hAnsi="宋体" w:cs="宋体"/>
          <w:sz w:val="24"/>
          <w:szCs w:val="24"/>
        </w:rPr>
      </w:pPr>
    </w:p>
    <w:p w:rsidR="004F665A" w:rsidRDefault="00251487">
      <w:pPr>
        <w:pStyle w:val="110"/>
        <w:tabs>
          <w:tab w:val="left" w:pos="5000"/>
        </w:tabs>
        <w:ind w:left="420"/>
        <w:rPr>
          <w:rFonts w:ascii="宋体" w:hAnsi="宋体" w:cs="宋体"/>
          <w:sz w:val="24"/>
          <w:szCs w:val="24"/>
        </w:rPr>
      </w:pPr>
      <w:r>
        <w:rPr>
          <w:rFonts w:ascii="宋体" w:hAnsi="宋体" w:cs="宋体" w:hint="eastAsia"/>
          <w:sz w:val="24"/>
          <w:szCs w:val="24"/>
        </w:rPr>
        <w:t>甲方（公章）：</w:t>
      </w:r>
      <w:r>
        <w:rPr>
          <w:rFonts w:ascii="宋体" w:hAnsi="宋体" w:cs="宋体" w:hint="eastAsia"/>
          <w:sz w:val="24"/>
          <w:szCs w:val="24"/>
        </w:rPr>
        <w:tab/>
        <w:t>乙方（公章）：</w:t>
      </w:r>
    </w:p>
    <w:p w:rsidR="004F665A" w:rsidRDefault="004F665A">
      <w:pPr>
        <w:pStyle w:val="110"/>
        <w:tabs>
          <w:tab w:val="left" w:pos="5000"/>
        </w:tabs>
        <w:ind w:left="420"/>
        <w:rPr>
          <w:rFonts w:ascii="宋体" w:hAnsi="宋体" w:cs="宋体"/>
          <w:sz w:val="24"/>
          <w:szCs w:val="24"/>
        </w:rPr>
      </w:pPr>
    </w:p>
    <w:p w:rsidR="004F665A" w:rsidRDefault="00251487">
      <w:pPr>
        <w:pStyle w:val="110"/>
        <w:tabs>
          <w:tab w:val="left" w:pos="5000"/>
        </w:tabs>
        <w:ind w:left="420"/>
        <w:rPr>
          <w:rFonts w:ascii="宋体" w:hAnsi="宋体" w:cs="宋体"/>
          <w:sz w:val="24"/>
          <w:szCs w:val="24"/>
        </w:rPr>
      </w:pPr>
      <w:r>
        <w:rPr>
          <w:rFonts w:ascii="宋体" w:hAnsi="宋体" w:cs="宋体" w:hint="eastAsia"/>
          <w:sz w:val="24"/>
          <w:szCs w:val="24"/>
        </w:rPr>
        <w:t>法定代表人（签字）：</w:t>
      </w:r>
      <w:r>
        <w:rPr>
          <w:rFonts w:ascii="宋体" w:hAnsi="宋体" w:cs="宋体" w:hint="eastAsia"/>
          <w:sz w:val="24"/>
          <w:szCs w:val="24"/>
        </w:rPr>
        <w:tab/>
      </w:r>
      <w:r>
        <w:rPr>
          <w:rFonts w:ascii="宋体" w:hAnsi="宋体" w:cs="宋体" w:hint="eastAsia"/>
          <w:sz w:val="24"/>
          <w:szCs w:val="24"/>
        </w:rPr>
        <w:tab/>
        <w:t>法定代表人（签字）：</w:t>
      </w:r>
    </w:p>
    <w:p w:rsidR="004F665A" w:rsidRDefault="004F665A">
      <w:pPr>
        <w:ind w:firstLineChars="600" w:firstLine="1440"/>
        <w:outlineLvl w:val="0"/>
        <w:rPr>
          <w:rFonts w:ascii="宋体" w:hAnsi="宋体" w:cs="宋体"/>
          <w:sz w:val="24"/>
        </w:rPr>
      </w:pPr>
    </w:p>
    <w:p w:rsidR="004F665A" w:rsidRDefault="00251487">
      <w:pPr>
        <w:ind w:firstLineChars="600" w:firstLine="1440"/>
        <w:outlineLvl w:val="0"/>
        <w:rPr>
          <w:rFonts w:ascii="宋体" w:hAnsi="宋体" w:cs="宋体"/>
          <w:sz w:val="24"/>
        </w:rPr>
      </w:pPr>
      <w:r>
        <w:rPr>
          <w:rFonts w:ascii="宋体" w:hAnsi="宋体" w:cs="宋体" w:hint="eastAsia"/>
          <w:sz w:val="24"/>
          <w:szCs w:val="24"/>
        </w:rPr>
        <w:t>年   月   日                           年   月   日</w:t>
      </w:r>
    </w:p>
    <w:p w:rsidR="004F665A" w:rsidRDefault="004F665A"/>
    <w:p w:rsidR="004F665A" w:rsidRDefault="004F665A"/>
    <w:p w:rsidR="004F665A" w:rsidRDefault="004F665A"/>
    <w:p w:rsidR="004F665A" w:rsidRDefault="004F665A"/>
    <w:p w:rsidR="004F665A" w:rsidRDefault="004F665A"/>
    <w:p w:rsidR="004F665A" w:rsidRDefault="004F665A"/>
    <w:p w:rsidR="004F665A" w:rsidRDefault="004F665A"/>
    <w:p w:rsidR="004F665A" w:rsidRDefault="004F665A"/>
    <w:p w:rsidR="004F665A" w:rsidRDefault="004F665A"/>
    <w:p w:rsidR="004F665A" w:rsidRDefault="004F665A"/>
    <w:p w:rsidR="004F665A" w:rsidRDefault="004F665A"/>
    <w:p w:rsidR="004F665A" w:rsidRDefault="004F665A"/>
    <w:p w:rsidR="004F665A" w:rsidRDefault="004F665A"/>
    <w:p w:rsidR="004F665A" w:rsidRDefault="004F665A"/>
    <w:p w:rsidR="004F665A" w:rsidRDefault="004F665A"/>
    <w:p w:rsidR="004F665A" w:rsidRDefault="004F665A"/>
    <w:p w:rsidR="004F665A" w:rsidRDefault="00251487">
      <w:pPr>
        <w:spacing w:line="360" w:lineRule="auto"/>
        <w:jc w:val="center"/>
        <w:outlineLvl w:val="0"/>
        <w:rPr>
          <w:rFonts w:ascii="黑体" w:eastAsia="黑体" w:hAnsi="黑体"/>
          <w:sz w:val="28"/>
        </w:rPr>
      </w:pPr>
      <w:bookmarkStart w:id="74" w:name="OLE_LINK105"/>
      <w:r>
        <w:rPr>
          <w:rFonts w:ascii="黑体" w:eastAsia="黑体" w:hAnsi="黑体" w:hint="eastAsia"/>
          <w:sz w:val="28"/>
        </w:rPr>
        <w:lastRenderedPageBreak/>
        <w:t>第六章 附件（投标文件格式）</w:t>
      </w:r>
    </w:p>
    <w:p w:rsidR="004F665A" w:rsidRDefault="004F665A">
      <w:pPr>
        <w:spacing w:line="360" w:lineRule="auto"/>
        <w:jc w:val="center"/>
        <w:outlineLvl w:val="0"/>
        <w:rPr>
          <w:rFonts w:ascii="黑体" w:eastAsia="黑体" w:hAnsi="黑体"/>
          <w:sz w:val="28"/>
        </w:rPr>
      </w:pPr>
    </w:p>
    <w:p w:rsidR="004F665A" w:rsidRDefault="004F665A">
      <w:pPr>
        <w:spacing w:line="360" w:lineRule="auto"/>
        <w:jc w:val="center"/>
        <w:outlineLvl w:val="0"/>
        <w:rPr>
          <w:rFonts w:ascii="黑体" w:eastAsia="黑体" w:hAnsi="黑体"/>
          <w:sz w:val="28"/>
        </w:rPr>
      </w:pPr>
    </w:p>
    <w:p w:rsidR="004F665A" w:rsidRDefault="004F665A">
      <w:pPr>
        <w:rPr>
          <w:rFonts w:ascii="黑体" w:eastAsia="黑体"/>
          <w:b/>
          <w:sz w:val="120"/>
          <w:szCs w:val="120"/>
        </w:rPr>
      </w:pPr>
    </w:p>
    <w:p w:rsidR="004F665A" w:rsidRDefault="00251487">
      <w:pPr>
        <w:jc w:val="center"/>
        <w:rPr>
          <w:rFonts w:ascii="宋体" w:hAnsi="宋体"/>
          <w:b/>
          <w:sz w:val="120"/>
          <w:szCs w:val="120"/>
        </w:rPr>
      </w:pPr>
      <w:bookmarkStart w:id="75" w:name="_Toc29240"/>
      <w:r>
        <w:rPr>
          <w:rFonts w:ascii="宋体" w:hAnsi="宋体" w:hint="eastAsia"/>
          <w:b/>
          <w:sz w:val="120"/>
          <w:szCs w:val="120"/>
        </w:rPr>
        <w:t>投标文件</w:t>
      </w:r>
      <w:bookmarkEnd w:id="75"/>
    </w:p>
    <w:p w:rsidR="004F665A" w:rsidRDefault="00251487">
      <w:pPr>
        <w:jc w:val="center"/>
        <w:rPr>
          <w:rFonts w:ascii="宋体" w:hAnsi="宋体"/>
          <w:b/>
          <w:sz w:val="32"/>
          <w:szCs w:val="32"/>
        </w:rPr>
      </w:pPr>
      <w:bookmarkStart w:id="76" w:name="_Toc2400"/>
      <w:r>
        <w:rPr>
          <w:rFonts w:ascii="宋体" w:hAnsi="宋体" w:hint="eastAsia"/>
          <w:b/>
          <w:sz w:val="32"/>
          <w:szCs w:val="32"/>
        </w:rPr>
        <w:t>项目编号：</w:t>
      </w:r>
      <w:bookmarkEnd w:id="76"/>
      <w:r>
        <w:rPr>
          <w:rFonts w:ascii="宋体" w:hAnsi="宋体" w:hint="eastAsia"/>
          <w:b/>
          <w:sz w:val="32"/>
          <w:szCs w:val="32"/>
        </w:rPr>
        <w:t>YXGYJT202312027</w:t>
      </w:r>
    </w:p>
    <w:p w:rsidR="004F665A" w:rsidRDefault="004F665A">
      <w:pPr>
        <w:jc w:val="center"/>
        <w:rPr>
          <w:rFonts w:ascii="宋体" w:hAnsi="宋体"/>
          <w:b/>
          <w:sz w:val="32"/>
          <w:szCs w:val="32"/>
        </w:rPr>
      </w:pPr>
    </w:p>
    <w:p w:rsidR="004F665A" w:rsidRDefault="004F665A">
      <w:pPr>
        <w:rPr>
          <w:rFonts w:ascii="宋体" w:hAnsi="宋体"/>
          <w:b/>
          <w:sz w:val="32"/>
          <w:szCs w:val="32"/>
        </w:rPr>
      </w:pPr>
    </w:p>
    <w:p w:rsidR="004F665A" w:rsidRDefault="004F665A">
      <w:pPr>
        <w:rPr>
          <w:rFonts w:ascii="宋体" w:hAnsi="宋体"/>
          <w:b/>
          <w:sz w:val="32"/>
          <w:szCs w:val="32"/>
        </w:rPr>
      </w:pPr>
    </w:p>
    <w:p w:rsidR="004F665A" w:rsidRDefault="00251487">
      <w:pPr>
        <w:jc w:val="left"/>
        <w:rPr>
          <w:rFonts w:ascii="宋体" w:hAnsi="宋体"/>
          <w:b/>
          <w:bCs/>
          <w:sz w:val="44"/>
          <w:szCs w:val="44"/>
        </w:rPr>
      </w:pPr>
      <w:bookmarkStart w:id="77" w:name="_Toc10010"/>
      <w:r>
        <w:rPr>
          <w:rFonts w:ascii="宋体" w:hAnsi="宋体" w:hint="eastAsia"/>
          <w:b/>
          <w:sz w:val="32"/>
          <w:szCs w:val="32"/>
        </w:rPr>
        <w:t>项目名称：</w:t>
      </w:r>
      <w:bookmarkStart w:id="78" w:name="_Toc8670"/>
      <w:bookmarkEnd w:id="77"/>
      <w:r>
        <w:rPr>
          <w:rFonts w:ascii="宋体" w:hAnsi="宋体" w:hint="eastAsia"/>
          <w:b/>
          <w:sz w:val="32"/>
          <w:szCs w:val="32"/>
          <w:u w:val="single"/>
        </w:rPr>
        <w:t>宜兴市公用建环资源循环利用有限公司2024年废旧金属出售项目</w:t>
      </w:r>
    </w:p>
    <w:p w:rsidR="004F665A" w:rsidRDefault="00251487">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78"/>
    </w:p>
    <w:p w:rsidR="004F665A" w:rsidRDefault="00251487">
      <w:pPr>
        <w:rPr>
          <w:rFonts w:ascii="宋体" w:hAnsi="宋体"/>
        </w:rPr>
      </w:pPr>
      <w:bookmarkStart w:id="79"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79"/>
    </w:p>
    <w:p w:rsidR="004F665A" w:rsidRDefault="004F665A">
      <w:pPr>
        <w:rPr>
          <w:rFonts w:ascii="楷体_GB2312" w:eastAsia="楷体_GB2312"/>
          <w:b/>
          <w:sz w:val="32"/>
          <w:szCs w:val="32"/>
        </w:rPr>
      </w:pPr>
    </w:p>
    <w:p w:rsidR="004F665A" w:rsidRDefault="004F665A">
      <w:pPr>
        <w:rPr>
          <w:rFonts w:ascii="楷体_GB2312" w:eastAsia="楷体_GB2312"/>
          <w:b/>
          <w:sz w:val="32"/>
          <w:szCs w:val="32"/>
        </w:rPr>
      </w:pPr>
    </w:p>
    <w:p w:rsidR="004F665A" w:rsidRDefault="004F665A">
      <w:pPr>
        <w:rPr>
          <w:rFonts w:ascii="楷体_GB2312" w:eastAsia="楷体_GB2312"/>
          <w:b/>
          <w:sz w:val="32"/>
          <w:szCs w:val="32"/>
        </w:rPr>
      </w:pPr>
    </w:p>
    <w:p w:rsidR="004F665A" w:rsidRDefault="004F665A">
      <w:pPr>
        <w:rPr>
          <w:rFonts w:ascii="楷体_GB2312" w:eastAsia="楷体_GB2312"/>
          <w:b/>
          <w:sz w:val="32"/>
          <w:szCs w:val="32"/>
        </w:rPr>
      </w:pPr>
    </w:p>
    <w:p w:rsidR="004F665A" w:rsidRDefault="00251487">
      <w:pPr>
        <w:jc w:val="center"/>
        <w:rPr>
          <w:rFonts w:ascii="宋体" w:hAnsi="宋体"/>
          <w:b/>
          <w:sz w:val="32"/>
          <w:szCs w:val="32"/>
        </w:rPr>
      </w:pPr>
      <w:bookmarkStart w:id="80" w:name="_Toc1179"/>
      <w:r>
        <w:rPr>
          <w:rFonts w:ascii="宋体" w:hAnsi="宋体" w:hint="eastAsia"/>
          <w:b/>
          <w:sz w:val="32"/>
          <w:szCs w:val="32"/>
        </w:rPr>
        <w:t>日期： 年 月 日</w:t>
      </w:r>
      <w:bookmarkEnd w:id="80"/>
    </w:p>
    <w:p w:rsidR="004F665A" w:rsidRDefault="00251487">
      <w:pPr>
        <w:rPr>
          <w:rFonts w:ascii="宋体"/>
          <w:b/>
          <w:bCs/>
          <w:sz w:val="24"/>
          <w:szCs w:val="24"/>
        </w:rPr>
      </w:pPr>
      <w:bookmarkStart w:id="81" w:name="_Toc24602"/>
      <w:r>
        <w:rPr>
          <w:rFonts w:ascii="黑体" w:eastAsia="黑体" w:hAnsi="宋体" w:hint="eastAsia"/>
          <w:bCs/>
          <w:sz w:val="24"/>
          <w:szCs w:val="24"/>
        </w:rPr>
        <w:br w:type="page"/>
      </w:r>
      <w:bookmarkStart w:id="82" w:name="OLE_LINK24"/>
      <w:r>
        <w:rPr>
          <w:rFonts w:ascii="黑体" w:eastAsia="黑体" w:hAnsi="宋体" w:hint="eastAsia"/>
          <w:bCs/>
          <w:sz w:val="28"/>
          <w:szCs w:val="28"/>
        </w:rPr>
        <w:lastRenderedPageBreak/>
        <w:t>（一）响应函（格式）：</w:t>
      </w:r>
    </w:p>
    <w:bookmarkEnd w:id="82"/>
    <w:p w:rsidR="004F665A" w:rsidRDefault="00251487" w:rsidP="007B1DEA">
      <w:pPr>
        <w:spacing w:beforeLines="50" w:afterLines="50"/>
        <w:jc w:val="center"/>
        <w:rPr>
          <w:rFonts w:ascii="黑体" w:eastAsia="黑体"/>
          <w:bCs/>
          <w:sz w:val="28"/>
          <w:szCs w:val="28"/>
        </w:rPr>
      </w:pPr>
      <w:r>
        <w:rPr>
          <w:rFonts w:ascii="黑体" w:eastAsia="黑体" w:hint="eastAsia"/>
          <w:bCs/>
          <w:sz w:val="28"/>
          <w:szCs w:val="28"/>
        </w:rPr>
        <w:t>响应函</w:t>
      </w:r>
    </w:p>
    <w:p w:rsidR="004F665A" w:rsidRDefault="00251487">
      <w:pPr>
        <w:spacing w:line="276" w:lineRule="auto"/>
        <w:ind w:leftChars="-228" w:left="1" w:hangingChars="200" w:hanging="480"/>
        <w:rPr>
          <w:rFonts w:ascii="宋体" w:hAnsi="宋体"/>
          <w:bCs/>
          <w:sz w:val="24"/>
          <w:lang w:val="zh-CN"/>
        </w:rPr>
      </w:pPr>
      <w:bookmarkStart w:id="83" w:name="OLE_LINK185"/>
      <w:r>
        <w:rPr>
          <w:rFonts w:ascii="宋体" w:hAnsi="宋体" w:hint="eastAsia"/>
          <w:bCs/>
          <w:sz w:val="24"/>
          <w:lang w:val="zh-CN"/>
        </w:rPr>
        <w:t xml:space="preserve">    致</w:t>
      </w:r>
      <w:bookmarkEnd w:id="83"/>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4F665A" w:rsidRDefault="00251487">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宜兴市公用建环资源循环利用有限公司202</w:t>
      </w:r>
      <w:r>
        <w:rPr>
          <w:rFonts w:ascii="宋体" w:hAnsi="宋体" w:hint="eastAsia"/>
          <w:bCs/>
          <w:sz w:val="24"/>
          <w:u w:val="single"/>
        </w:rPr>
        <w:t>4</w:t>
      </w:r>
      <w:r>
        <w:rPr>
          <w:rFonts w:ascii="宋体" w:hAnsi="宋体" w:hint="eastAsia"/>
          <w:bCs/>
          <w:sz w:val="24"/>
          <w:u w:val="single"/>
          <w:lang w:val="zh-CN"/>
        </w:rPr>
        <w:t>年</w:t>
      </w:r>
      <w:r>
        <w:rPr>
          <w:rFonts w:ascii="宋体" w:hAnsi="宋体" w:hint="eastAsia"/>
          <w:bCs/>
          <w:sz w:val="24"/>
          <w:u w:val="single"/>
        </w:rPr>
        <w:t>废旧金属</w:t>
      </w:r>
      <w:r>
        <w:rPr>
          <w:rFonts w:ascii="宋体" w:hAnsi="宋体" w:hint="eastAsia"/>
          <w:bCs/>
          <w:sz w:val="24"/>
          <w:u w:val="single"/>
          <w:lang w:val="zh-CN"/>
        </w:rPr>
        <w:t>出售项目</w:t>
      </w:r>
      <w:r>
        <w:rPr>
          <w:rFonts w:ascii="宋体" w:hAnsi="宋体" w:hint="eastAsia"/>
          <w:bCs/>
          <w:sz w:val="24"/>
          <w:lang w:val="zh-CN"/>
        </w:rPr>
        <w:t>投标文件，经仔细阅读和研究，我方决定参加投标。</w:t>
      </w:r>
    </w:p>
    <w:p w:rsidR="004F665A" w:rsidRDefault="0025148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我方愿意按照招标文件的一切要求，提供投标产品或服务，投标总单价为：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4F665A" w:rsidRDefault="0025148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4F665A" w:rsidRDefault="0025148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4F665A" w:rsidRDefault="0025148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4F665A" w:rsidRDefault="0025148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4F665A" w:rsidRDefault="0025148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4F665A" w:rsidRDefault="0025148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4F665A" w:rsidRDefault="0025148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4F665A" w:rsidRDefault="0025148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4F665A" w:rsidRDefault="00251487">
      <w:pPr>
        <w:numPr>
          <w:ilvl w:val="0"/>
          <w:numId w:val="26"/>
        </w:numPr>
        <w:spacing w:line="276" w:lineRule="auto"/>
        <w:ind w:firstLineChars="200" w:firstLine="480"/>
        <w:rPr>
          <w:rFonts w:ascii="宋体" w:hAnsi="宋体"/>
          <w:bCs/>
          <w:sz w:val="24"/>
          <w:lang w:val="zh-CN"/>
        </w:rPr>
      </w:pPr>
      <w:bookmarkStart w:id="8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投标，决不拒绝有关部门监督检查，如有违反，无条件接受相关管理部门的处罚。</w:t>
      </w:r>
    </w:p>
    <w:bookmarkEnd w:id="84"/>
    <w:p w:rsidR="004F665A" w:rsidRDefault="0025148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4F665A" w:rsidRDefault="004F665A">
      <w:pPr>
        <w:spacing w:line="276" w:lineRule="auto"/>
        <w:ind w:left="480"/>
        <w:rPr>
          <w:rFonts w:ascii="宋体" w:hAnsi="宋体"/>
          <w:bCs/>
          <w:sz w:val="24"/>
          <w:lang w:val="zh-CN"/>
        </w:rPr>
      </w:pPr>
    </w:p>
    <w:p w:rsidR="004F665A" w:rsidRDefault="004F665A">
      <w:pPr>
        <w:spacing w:line="276" w:lineRule="auto"/>
        <w:ind w:left="480"/>
        <w:rPr>
          <w:rFonts w:ascii="宋体" w:hAnsi="宋体"/>
          <w:bCs/>
          <w:sz w:val="24"/>
          <w:lang w:val="zh-CN"/>
        </w:rPr>
      </w:pPr>
    </w:p>
    <w:p w:rsidR="004F665A" w:rsidRDefault="00251487">
      <w:pPr>
        <w:spacing w:line="276" w:lineRule="auto"/>
        <w:rPr>
          <w:rFonts w:ascii="宋体" w:hAnsi="宋体"/>
          <w:bCs/>
          <w:sz w:val="24"/>
          <w:lang w:val="zh-CN"/>
        </w:rPr>
      </w:pPr>
      <w:r>
        <w:rPr>
          <w:rFonts w:ascii="宋体" w:hAnsi="宋体" w:hint="eastAsia"/>
          <w:bCs/>
          <w:sz w:val="24"/>
          <w:lang w:val="zh-CN"/>
        </w:rPr>
        <w:t>单位：                              邮编：</w:t>
      </w:r>
    </w:p>
    <w:p w:rsidR="004F665A" w:rsidRDefault="00251487">
      <w:pPr>
        <w:spacing w:line="276" w:lineRule="auto"/>
        <w:rPr>
          <w:rFonts w:ascii="宋体" w:hAnsi="宋体"/>
          <w:bCs/>
          <w:sz w:val="24"/>
          <w:lang w:val="zh-CN"/>
        </w:rPr>
      </w:pPr>
      <w:r>
        <w:rPr>
          <w:rFonts w:ascii="宋体" w:hAnsi="宋体" w:hint="eastAsia"/>
          <w:bCs/>
          <w:sz w:val="24"/>
          <w:lang w:val="zh-CN"/>
        </w:rPr>
        <w:t xml:space="preserve">      联系人：                            地址：</w:t>
      </w:r>
    </w:p>
    <w:p w:rsidR="004F665A" w:rsidRDefault="00251487">
      <w:pPr>
        <w:spacing w:line="276" w:lineRule="auto"/>
        <w:rPr>
          <w:rFonts w:ascii="宋体" w:hAnsi="宋体"/>
          <w:bCs/>
          <w:sz w:val="24"/>
          <w:lang w:val="zh-CN"/>
        </w:rPr>
      </w:pPr>
      <w:r>
        <w:rPr>
          <w:rFonts w:ascii="宋体" w:hAnsi="宋体" w:hint="eastAsia"/>
          <w:bCs/>
          <w:sz w:val="24"/>
          <w:lang w:val="zh-CN"/>
        </w:rPr>
        <w:t xml:space="preserve">      开户名称：                          手机号码：</w:t>
      </w:r>
    </w:p>
    <w:p w:rsidR="004F665A" w:rsidRDefault="00251487">
      <w:pPr>
        <w:spacing w:line="276" w:lineRule="auto"/>
        <w:rPr>
          <w:rFonts w:ascii="宋体" w:hAnsi="宋体"/>
          <w:bCs/>
          <w:sz w:val="24"/>
          <w:lang w:val="zh-CN"/>
        </w:rPr>
      </w:pPr>
      <w:r>
        <w:rPr>
          <w:rFonts w:ascii="宋体" w:hAnsi="宋体" w:hint="eastAsia"/>
          <w:bCs/>
          <w:sz w:val="24"/>
          <w:lang w:val="zh-CN"/>
        </w:rPr>
        <w:t xml:space="preserve">      开户银行：                          开户账号：</w:t>
      </w:r>
    </w:p>
    <w:p w:rsidR="004F665A" w:rsidRDefault="004F665A">
      <w:pPr>
        <w:spacing w:line="276" w:lineRule="auto"/>
        <w:rPr>
          <w:rFonts w:ascii="宋体" w:hAnsi="宋体"/>
          <w:bCs/>
          <w:sz w:val="24"/>
          <w:lang w:val="zh-CN"/>
        </w:rPr>
      </w:pPr>
    </w:p>
    <w:p w:rsidR="004F665A" w:rsidRDefault="00251487">
      <w:pPr>
        <w:spacing w:line="276" w:lineRule="auto"/>
        <w:jc w:val="center"/>
        <w:rPr>
          <w:rFonts w:ascii="宋体" w:hAnsi="宋体"/>
          <w:bCs/>
          <w:sz w:val="24"/>
          <w:lang w:val="zh-CN"/>
        </w:rPr>
      </w:pPr>
      <w:bookmarkStart w:id="85" w:name="OLE_LINK30"/>
      <w:bookmarkStart w:id="86" w:name="OLE_LINK34"/>
      <w:r>
        <w:rPr>
          <w:rFonts w:ascii="宋体" w:hAnsi="宋体" w:hint="eastAsia"/>
          <w:bCs/>
          <w:sz w:val="24"/>
          <w:lang w:val="zh-CN"/>
        </w:rPr>
        <w:t>投标人签名：</w:t>
      </w:r>
    </w:p>
    <w:p w:rsidR="004F665A" w:rsidRDefault="00251487">
      <w:pPr>
        <w:spacing w:line="276" w:lineRule="auto"/>
        <w:jc w:val="center"/>
        <w:rPr>
          <w:rFonts w:ascii="宋体" w:hAnsi="宋体"/>
          <w:bCs/>
          <w:sz w:val="24"/>
          <w:lang w:val="zh-CN"/>
        </w:rPr>
      </w:pPr>
      <w:bookmarkStart w:id="87" w:name="OLE_LINK28"/>
      <w:r>
        <w:rPr>
          <w:rFonts w:ascii="宋体" w:hAnsi="宋体" w:hint="eastAsia"/>
          <w:bCs/>
          <w:sz w:val="24"/>
          <w:lang w:val="zh-CN"/>
        </w:rPr>
        <w:t>投标人公章</w:t>
      </w:r>
      <w:bookmarkEnd w:id="87"/>
      <w:r>
        <w:rPr>
          <w:rFonts w:ascii="宋体" w:hAnsi="宋体" w:hint="eastAsia"/>
          <w:bCs/>
          <w:sz w:val="24"/>
          <w:lang w:val="zh-CN"/>
        </w:rPr>
        <w:t>：</w:t>
      </w:r>
    </w:p>
    <w:p w:rsidR="004F665A" w:rsidRDefault="00251487">
      <w:pPr>
        <w:spacing w:line="480" w:lineRule="exact"/>
        <w:rPr>
          <w:rFonts w:ascii="黑体" w:eastAsia="黑体" w:hAnsi="宋体"/>
          <w:bCs/>
          <w:sz w:val="28"/>
          <w:szCs w:val="28"/>
        </w:rPr>
      </w:pPr>
      <w:bookmarkStart w:id="88" w:name="OLE_LINK146"/>
      <w:bookmarkEnd w:id="85"/>
      <w:bookmarkEnd w:id="86"/>
      <w:r>
        <w:rPr>
          <w:rFonts w:ascii="黑体" w:eastAsia="黑体" w:hAnsi="宋体"/>
          <w:bCs/>
          <w:sz w:val="24"/>
          <w:szCs w:val="24"/>
        </w:rPr>
        <w:br w:type="page"/>
      </w:r>
      <w:r>
        <w:rPr>
          <w:rFonts w:ascii="黑体" w:eastAsia="黑体" w:hAnsi="宋体" w:hint="eastAsia"/>
          <w:bCs/>
          <w:sz w:val="28"/>
          <w:szCs w:val="28"/>
        </w:rPr>
        <w:lastRenderedPageBreak/>
        <w:t>（二）报价文件：</w:t>
      </w:r>
      <w:bookmarkEnd w:id="88"/>
    </w:p>
    <w:p w:rsidR="004F665A" w:rsidRDefault="00251487" w:rsidP="007B1DEA">
      <w:pPr>
        <w:spacing w:beforeLines="50" w:afterLines="50"/>
        <w:jc w:val="center"/>
        <w:rPr>
          <w:rFonts w:ascii="黑体" w:eastAsia="黑体"/>
          <w:bCs/>
          <w:sz w:val="24"/>
          <w:szCs w:val="24"/>
        </w:rPr>
      </w:pPr>
      <w:bookmarkStart w:id="89" w:name="OLE_LINK4"/>
      <w:bookmarkStart w:id="90" w:name="_Toc32423"/>
      <w:bookmarkStart w:id="91" w:name="OLE_LINK32"/>
      <w:bookmarkEnd w:id="81"/>
      <w:r>
        <w:rPr>
          <w:rFonts w:ascii="黑体" w:eastAsia="黑体" w:hint="eastAsia"/>
          <w:bCs/>
          <w:sz w:val="24"/>
          <w:szCs w:val="24"/>
        </w:rPr>
        <w:t>开标一览表</w:t>
      </w:r>
      <w:bookmarkEnd w:id="89"/>
      <w:bookmarkEnd w:id="90"/>
    </w:p>
    <w:p w:rsidR="004F665A" w:rsidRDefault="00251487">
      <w:pPr>
        <w:ind w:left="1"/>
        <w:jc w:val="center"/>
        <w:rPr>
          <w:rFonts w:ascii="宋体" w:hAnsi="宋体"/>
          <w:sz w:val="24"/>
          <w:szCs w:val="24"/>
        </w:rPr>
      </w:pPr>
      <w:r>
        <w:rPr>
          <w:rFonts w:ascii="宋体" w:hAnsi="宋体" w:hint="eastAsia"/>
          <w:sz w:val="24"/>
          <w:szCs w:val="24"/>
        </w:rPr>
        <w:t>投标人名称（盖章）：                                    单位：元/吨</w:t>
      </w:r>
    </w:p>
    <w:tbl>
      <w:tblPr>
        <w:tblW w:w="92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1"/>
        <w:gridCol w:w="1214"/>
        <w:gridCol w:w="1029"/>
        <w:gridCol w:w="1191"/>
        <w:gridCol w:w="1235"/>
        <w:gridCol w:w="1450"/>
        <w:gridCol w:w="1132"/>
        <w:gridCol w:w="1314"/>
      </w:tblGrid>
      <w:tr w:rsidR="004F665A">
        <w:trPr>
          <w:trHeight w:val="600"/>
          <w:jc w:val="center"/>
        </w:trPr>
        <w:tc>
          <w:tcPr>
            <w:tcW w:w="671" w:type="dxa"/>
            <w:noWrap/>
            <w:vAlign w:val="center"/>
          </w:tcPr>
          <w:p w:rsidR="004F665A" w:rsidRDefault="00251487">
            <w:pPr>
              <w:jc w:val="center"/>
              <w:rPr>
                <w:rFonts w:ascii="宋体" w:hAnsi="宋体"/>
                <w:b/>
                <w:bCs/>
                <w:sz w:val="24"/>
              </w:rPr>
            </w:pPr>
            <w:r>
              <w:rPr>
                <w:rFonts w:ascii="宋体" w:hAnsi="宋体" w:hint="eastAsia"/>
                <w:b/>
                <w:bCs/>
                <w:sz w:val="24"/>
                <w:szCs w:val="24"/>
              </w:rPr>
              <w:t>序号</w:t>
            </w:r>
          </w:p>
        </w:tc>
        <w:tc>
          <w:tcPr>
            <w:tcW w:w="1214" w:type="dxa"/>
            <w:noWrap/>
            <w:vAlign w:val="center"/>
          </w:tcPr>
          <w:p w:rsidR="004F665A" w:rsidRDefault="00251487">
            <w:pPr>
              <w:jc w:val="center"/>
              <w:rPr>
                <w:rFonts w:ascii="宋体" w:hAnsi="宋体"/>
                <w:b/>
                <w:bCs/>
                <w:sz w:val="24"/>
              </w:rPr>
            </w:pPr>
            <w:r>
              <w:rPr>
                <w:rFonts w:ascii="宋体" w:hAnsi="宋体" w:hint="eastAsia"/>
                <w:b/>
                <w:bCs/>
                <w:sz w:val="24"/>
                <w:szCs w:val="24"/>
              </w:rPr>
              <w:t>产品名称</w:t>
            </w:r>
          </w:p>
        </w:tc>
        <w:tc>
          <w:tcPr>
            <w:tcW w:w="1029" w:type="dxa"/>
            <w:noWrap/>
            <w:vAlign w:val="center"/>
          </w:tcPr>
          <w:p w:rsidR="004F665A" w:rsidRDefault="00251487">
            <w:pPr>
              <w:jc w:val="center"/>
              <w:rPr>
                <w:rFonts w:ascii="宋体" w:hAnsi="宋体"/>
                <w:b/>
                <w:bCs/>
                <w:sz w:val="24"/>
              </w:rPr>
            </w:pPr>
            <w:r>
              <w:rPr>
                <w:rFonts w:ascii="宋体" w:hAnsi="宋体" w:hint="eastAsia"/>
                <w:b/>
                <w:bCs/>
                <w:sz w:val="24"/>
                <w:szCs w:val="24"/>
              </w:rPr>
              <w:t>规格</w:t>
            </w:r>
          </w:p>
        </w:tc>
        <w:tc>
          <w:tcPr>
            <w:tcW w:w="1191" w:type="dxa"/>
            <w:noWrap/>
            <w:vAlign w:val="center"/>
          </w:tcPr>
          <w:p w:rsidR="004F665A" w:rsidRDefault="00251487">
            <w:pPr>
              <w:jc w:val="center"/>
              <w:rPr>
                <w:rFonts w:ascii="宋体" w:hAnsi="宋体"/>
                <w:b/>
                <w:bCs/>
                <w:sz w:val="24"/>
              </w:rPr>
            </w:pPr>
            <w:r>
              <w:rPr>
                <w:rFonts w:ascii="宋体" w:hAnsi="宋体" w:hint="eastAsia"/>
                <w:b/>
                <w:bCs/>
                <w:sz w:val="24"/>
                <w:szCs w:val="24"/>
              </w:rPr>
              <w:t>最低限价</w:t>
            </w:r>
          </w:p>
        </w:tc>
        <w:tc>
          <w:tcPr>
            <w:tcW w:w="1235" w:type="dxa"/>
            <w:noWrap/>
            <w:vAlign w:val="center"/>
          </w:tcPr>
          <w:p w:rsidR="004F665A" w:rsidRDefault="00251487">
            <w:pPr>
              <w:jc w:val="center"/>
              <w:rPr>
                <w:rFonts w:ascii="宋体" w:hAnsi="宋体"/>
                <w:b/>
                <w:bCs/>
                <w:sz w:val="24"/>
                <w:szCs w:val="24"/>
              </w:rPr>
            </w:pPr>
            <w:r>
              <w:rPr>
                <w:rFonts w:ascii="宋体" w:hAnsi="宋体" w:hint="eastAsia"/>
                <w:b/>
                <w:bCs/>
                <w:sz w:val="24"/>
                <w:szCs w:val="24"/>
              </w:rPr>
              <w:t>含税单价</w:t>
            </w:r>
          </w:p>
        </w:tc>
        <w:tc>
          <w:tcPr>
            <w:tcW w:w="1450" w:type="dxa"/>
            <w:noWrap/>
            <w:vAlign w:val="center"/>
          </w:tcPr>
          <w:p w:rsidR="004F665A" w:rsidRDefault="00251487">
            <w:pPr>
              <w:jc w:val="center"/>
              <w:rPr>
                <w:rFonts w:ascii="宋体" w:hAnsi="宋体"/>
                <w:b/>
                <w:bCs/>
                <w:sz w:val="24"/>
              </w:rPr>
            </w:pPr>
            <w:r>
              <w:rPr>
                <w:rFonts w:ascii="宋体" w:hAnsi="宋体" w:hint="eastAsia"/>
                <w:b/>
                <w:bCs/>
                <w:sz w:val="24"/>
              </w:rPr>
              <w:t>不含税单价</w:t>
            </w:r>
          </w:p>
        </w:tc>
        <w:tc>
          <w:tcPr>
            <w:tcW w:w="1132" w:type="dxa"/>
            <w:noWrap/>
            <w:vAlign w:val="center"/>
          </w:tcPr>
          <w:p w:rsidR="004F665A" w:rsidRDefault="00251487">
            <w:pPr>
              <w:jc w:val="center"/>
              <w:rPr>
                <w:rFonts w:ascii="宋体" w:hAnsi="宋体"/>
                <w:b/>
                <w:bCs/>
                <w:sz w:val="24"/>
              </w:rPr>
            </w:pPr>
            <w:r>
              <w:rPr>
                <w:rFonts w:ascii="宋体" w:hAnsi="宋体" w:hint="eastAsia"/>
                <w:b/>
                <w:bCs/>
                <w:sz w:val="24"/>
                <w:szCs w:val="24"/>
              </w:rPr>
              <w:t>增值税税额</w:t>
            </w:r>
          </w:p>
        </w:tc>
        <w:tc>
          <w:tcPr>
            <w:tcW w:w="1314" w:type="dxa"/>
            <w:noWrap/>
            <w:vAlign w:val="center"/>
          </w:tcPr>
          <w:p w:rsidR="004F665A" w:rsidRDefault="00251487">
            <w:pPr>
              <w:jc w:val="center"/>
              <w:rPr>
                <w:rFonts w:ascii="宋体" w:hAnsi="宋体"/>
                <w:b/>
                <w:bCs/>
                <w:sz w:val="24"/>
                <w:szCs w:val="24"/>
              </w:rPr>
            </w:pPr>
            <w:r>
              <w:rPr>
                <w:rFonts w:ascii="宋体" w:hAnsi="宋体" w:hint="eastAsia"/>
                <w:b/>
                <w:bCs/>
                <w:sz w:val="24"/>
                <w:szCs w:val="24"/>
              </w:rPr>
              <w:t>备注</w:t>
            </w:r>
          </w:p>
        </w:tc>
      </w:tr>
      <w:tr w:rsidR="004F665A">
        <w:trPr>
          <w:jc w:val="center"/>
        </w:trPr>
        <w:tc>
          <w:tcPr>
            <w:tcW w:w="671" w:type="dxa"/>
            <w:noWrap/>
            <w:vAlign w:val="center"/>
          </w:tcPr>
          <w:p w:rsidR="004F665A" w:rsidRDefault="00251487">
            <w:pPr>
              <w:jc w:val="center"/>
              <w:rPr>
                <w:rFonts w:ascii="宋体" w:hAnsi="宋体"/>
                <w:b/>
                <w:bCs/>
                <w:sz w:val="24"/>
                <w:szCs w:val="24"/>
              </w:rPr>
            </w:pPr>
            <w:r>
              <w:rPr>
                <w:rFonts w:ascii="宋体" w:hAnsi="宋体" w:hint="eastAsia"/>
                <w:b/>
                <w:bCs/>
                <w:sz w:val="24"/>
                <w:szCs w:val="24"/>
              </w:rPr>
              <w:t>1</w:t>
            </w:r>
          </w:p>
        </w:tc>
        <w:tc>
          <w:tcPr>
            <w:tcW w:w="1214" w:type="dxa"/>
            <w:noWrap/>
            <w:vAlign w:val="center"/>
          </w:tcPr>
          <w:p w:rsidR="004F665A" w:rsidRDefault="00251487">
            <w:pPr>
              <w:spacing w:line="360" w:lineRule="auto"/>
              <w:jc w:val="center"/>
              <w:rPr>
                <w:rFonts w:ascii="宋体" w:hAnsi="宋体"/>
                <w:sz w:val="24"/>
              </w:rPr>
            </w:pPr>
            <w:r>
              <w:rPr>
                <w:rFonts w:ascii="宋体" w:hAnsi="宋体" w:hint="eastAsia"/>
                <w:sz w:val="24"/>
                <w:szCs w:val="24"/>
              </w:rPr>
              <w:t>废旧金属</w:t>
            </w:r>
          </w:p>
        </w:tc>
        <w:tc>
          <w:tcPr>
            <w:tcW w:w="1029" w:type="dxa"/>
            <w:noWrap/>
            <w:vAlign w:val="center"/>
          </w:tcPr>
          <w:p w:rsidR="004F665A" w:rsidRDefault="00251487">
            <w:pPr>
              <w:spacing w:line="360" w:lineRule="auto"/>
              <w:jc w:val="center"/>
              <w:rPr>
                <w:rFonts w:ascii="宋体" w:hAnsi="宋体"/>
                <w:sz w:val="24"/>
              </w:rPr>
            </w:pPr>
            <w:r>
              <w:rPr>
                <w:rFonts w:ascii="宋体" w:hAnsi="宋体" w:hint="eastAsia"/>
                <w:sz w:val="24"/>
              </w:rPr>
              <w:t>/</w:t>
            </w:r>
          </w:p>
        </w:tc>
        <w:tc>
          <w:tcPr>
            <w:tcW w:w="1191" w:type="dxa"/>
            <w:noWrap/>
            <w:vAlign w:val="center"/>
          </w:tcPr>
          <w:p w:rsidR="004F665A" w:rsidRDefault="00251487">
            <w:pPr>
              <w:jc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sz w:val="24"/>
                <w:szCs w:val="24"/>
              </w:rPr>
              <w:t>1024</w:t>
            </w:r>
          </w:p>
        </w:tc>
        <w:tc>
          <w:tcPr>
            <w:tcW w:w="1235" w:type="dxa"/>
            <w:noWrap/>
            <w:vAlign w:val="center"/>
          </w:tcPr>
          <w:p w:rsidR="004F665A" w:rsidRDefault="004F665A">
            <w:pPr>
              <w:jc w:val="center"/>
              <w:rPr>
                <w:rFonts w:ascii="宋体" w:hAnsi="宋体"/>
                <w:b/>
                <w:bCs/>
                <w:sz w:val="24"/>
                <w:szCs w:val="24"/>
              </w:rPr>
            </w:pPr>
          </w:p>
        </w:tc>
        <w:tc>
          <w:tcPr>
            <w:tcW w:w="1450" w:type="dxa"/>
            <w:noWrap/>
            <w:vAlign w:val="center"/>
          </w:tcPr>
          <w:p w:rsidR="004F665A" w:rsidRDefault="004F665A">
            <w:pPr>
              <w:jc w:val="center"/>
              <w:rPr>
                <w:rFonts w:ascii="宋体" w:hAnsi="宋体"/>
                <w:b/>
                <w:bCs/>
                <w:sz w:val="24"/>
                <w:szCs w:val="24"/>
              </w:rPr>
            </w:pPr>
          </w:p>
        </w:tc>
        <w:tc>
          <w:tcPr>
            <w:tcW w:w="1132" w:type="dxa"/>
            <w:noWrap/>
            <w:vAlign w:val="center"/>
          </w:tcPr>
          <w:p w:rsidR="004F665A" w:rsidRDefault="004F665A">
            <w:pPr>
              <w:jc w:val="center"/>
              <w:rPr>
                <w:rFonts w:ascii="宋体" w:hAnsi="宋体"/>
                <w:b/>
                <w:bCs/>
                <w:sz w:val="24"/>
                <w:szCs w:val="24"/>
              </w:rPr>
            </w:pPr>
          </w:p>
        </w:tc>
        <w:tc>
          <w:tcPr>
            <w:tcW w:w="1314" w:type="dxa"/>
            <w:noWrap/>
            <w:vAlign w:val="center"/>
          </w:tcPr>
          <w:p w:rsidR="004F665A" w:rsidRDefault="00251487">
            <w:pPr>
              <w:jc w:val="center"/>
              <w:rPr>
                <w:rFonts w:ascii="宋体" w:hAnsi="宋体"/>
                <w:szCs w:val="21"/>
              </w:rPr>
            </w:pPr>
            <w:r>
              <w:rPr>
                <w:rFonts w:ascii="宋体" w:hAnsi="宋体" w:hint="eastAsia"/>
                <w:szCs w:val="21"/>
              </w:rPr>
              <w:t>含13%</w:t>
            </w:r>
          </w:p>
          <w:p w:rsidR="004F665A" w:rsidRDefault="00251487">
            <w:pPr>
              <w:jc w:val="center"/>
              <w:rPr>
                <w:rFonts w:ascii="宋体" w:hAnsi="宋体"/>
                <w:szCs w:val="21"/>
              </w:rPr>
            </w:pPr>
            <w:r>
              <w:rPr>
                <w:rFonts w:ascii="宋体" w:hAnsi="宋体" w:hint="eastAsia"/>
                <w:szCs w:val="21"/>
              </w:rPr>
              <w:t>增值税</w:t>
            </w:r>
          </w:p>
        </w:tc>
      </w:tr>
      <w:tr w:rsidR="004F665A">
        <w:trPr>
          <w:jc w:val="center"/>
        </w:trPr>
        <w:tc>
          <w:tcPr>
            <w:tcW w:w="1885" w:type="dxa"/>
            <w:gridSpan w:val="2"/>
            <w:vMerge w:val="restart"/>
            <w:noWrap/>
            <w:vAlign w:val="center"/>
          </w:tcPr>
          <w:p w:rsidR="004F665A" w:rsidRDefault="00251487">
            <w:pPr>
              <w:spacing w:line="360" w:lineRule="auto"/>
              <w:rPr>
                <w:rFonts w:ascii="宋体" w:hAnsi="宋体"/>
                <w:sz w:val="24"/>
                <w:szCs w:val="24"/>
              </w:rPr>
            </w:pPr>
            <w:r>
              <w:rPr>
                <w:rFonts w:ascii="宋体" w:hAnsi="宋体" w:hint="eastAsia"/>
                <w:sz w:val="24"/>
                <w:szCs w:val="24"/>
              </w:rPr>
              <w:t>合计(含税)</w:t>
            </w:r>
          </w:p>
        </w:tc>
        <w:tc>
          <w:tcPr>
            <w:tcW w:w="7351" w:type="dxa"/>
            <w:gridSpan w:val="6"/>
            <w:noWrap/>
          </w:tcPr>
          <w:p w:rsidR="004F665A" w:rsidRDefault="00251487">
            <w:pPr>
              <w:spacing w:line="360" w:lineRule="auto"/>
              <w:rPr>
                <w:rFonts w:ascii="宋体" w:hAnsi="宋体"/>
                <w:szCs w:val="21"/>
              </w:rPr>
            </w:pPr>
            <w:r>
              <w:rPr>
                <w:rFonts w:ascii="宋体" w:hAnsi="宋体" w:hint="eastAsia"/>
                <w:szCs w:val="21"/>
              </w:rPr>
              <w:t>(小写)</w:t>
            </w:r>
          </w:p>
        </w:tc>
      </w:tr>
      <w:tr w:rsidR="004F665A">
        <w:trPr>
          <w:jc w:val="center"/>
        </w:trPr>
        <w:tc>
          <w:tcPr>
            <w:tcW w:w="1885" w:type="dxa"/>
            <w:gridSpan w:val="2"/>
            <w:vMerge/>
            <w:noWrap/>
          </w:tcPr>
          <w:p w:rsidR="004F665A" w:rsidRDefault="004F665A">
            <w:pPr>
              <w:spacing w:line="360" w:lineRule="auto"/>
              <w:jc w:val="center"/>
              <w:rPr>
                <w:rFonts w:ascii="宋体" w:hAnsi="宋体"/>
                <w:sz w:val="24"/>
                <w:szCs w:val="24"/>
              </w:rPr>
            </w:pPr>
          </w:p>
        </w:tc>
        <w:tc>
          <w:tcPr>
            <w:tcW w:w="7351" w:type="dxa"/>
            <w:gridSpan w:val="6"/>
            <w:noWrap/>
          </w:tcPr>
          <w:p w:rsidR="004F665A" w:rsidRDefault="00251487">
            <w:pPr>
              <w:spacing w:line="360" w:lineRule="auto"/>
              <w:rPr>
                <w:rFonts w:ascii="宋体" w:hAnsi="宋体"/>
                <w:szCs w:val="21"/>
              </w:rPr>
            </w:pPr>
            <w:r>
              <w:rPr>
                <w:rFonts w:ascii="宋体" w:hAnsi="宋体" w:hint="eastAsia"/>
                <w:szCs w:val="21"/>
              </w:rPr>
              <w:t>(大写）</w:t>
            </w:r>
          </w:p>
        </w:tc>
      </w:tr>
    </w:tbl>
    <w:p w:rsidR="004F665A" w:rsidRDefault="004F665A">
      <w:pPr>
        <w:rPr>
          <w:rFonts w:ascii="宋体" w:hAnsi="宋体"/>
          <w:sz w:val="24"/>
          <w:szCs w:val="24"/>
        </w:rPr>
      </w:pPr>
    </w:p>
    <w:p w:rsidR="004F665A" w:rsidRDefault="00251487">
      <w:pPr>
        <w:rPr>
          <w:rFonts w:ascii="宋体" w:hAnsi="宋体"/>
          <w:sz w:val="24"/>
          <w:szCs w:val="24"/>
        </w:rPr>
      </w:pPr>
      <w:r>
        <w:rPr>
          <w:rFonts w:ascii="宋体" w:hAnsi="宋体" w:hint="eastAsia"/>
          <w:sz w:val="24"/>
          <w:szCs w:val="24"/>
        </w:rPr>
        <w:t>投标人签名：                                          日期：</w:t>
      </w:r>
    </w:p>
    <w:p w:rsidR="004F665A" w:rsidRDefault="00251487">
      <w:pPr>
        <w:ind w:firstLineChars="200" w:firstLine="420"/>
        <w:jc w:val="left"/>
        <w:rPr>
          <w:rFonts w:ascii="宋体" w:hAnsi="宋体"/>
          <w:szCs w:val="21"/>
          <w:lang w:val="zh-CN"/>
        </w:rPr>
      </w:pPr>
      <w:r>
        <w:rPr>
          <w:rFonts w:ascii="宋体" w:hAnsi="宋体" w:hint="eastAsia"/>
          <w:szCs w:val="21"/>
          <w:lang w:val="zh-CN"/>
        </w:rPr>
        <w:t>注：①本合同为单价合同，投标单价应全部考虑了包括所有货物、调试、人力、机械、运输、仓储、各种税费（</w:t>
      </w:r>
      <w:r>
        <w:rPr>
          <w:rFonts w:ascii="宋体" w:hAnsi="宋体" w:hint="eastAsia"/>
          <w:szCs w:val="21"/>
        </w:rPr>
        <w:t>如遇政策性调整将作同步调整</w:t>
      </w:r>
      <w:r>
        <w:rPr>
          <w:rFonts w:ascii="宋体" w:hAnsi="宋体" w:hint="eastAsia"/>
          <w:szCs w:val="21"/>
          <w:lang w:val="zh-CN"/>
        </w:rPr>
        <w:t>）、劳保、专利技术、质保、政策性文件规定及合同包含的所有风险、责任等各项所有费用。价格保留两位小数，四舍五入。</w:t>
      </w:r>
    </w:p>
    <w:p w:rsidR="004F665A" w:rsidRDefault="00251487">
      <w:pPr>
        <w:ind w:firstLineChars="202" w:firstLine="424"/>
        <w:jc w:val="left"/>
        <w:rPr>
          <w:rFonts w:ascii="宋体" w:hAnsi="宋体"/>
          <w:szCs w:val="21"/>
          <w:lang w:val="zh-CN"/>
        </w:rPr>
      </w:pPr>
      <w:r>
        <w:rPr>
          <w:rFonts w:ascii="宋体" w:hAnsi="宋体" w:hint="eastAsia"/>
          <w:szCs w:val="21"/>
          <w:lang w:val="zh-CN"/>
        </w:rPr>
        <w:t>②每一项货物仅接受一个价格，响应文件应对《投标一览表》中的全部项目进行投标，只投其中部分者，投标无效。</w:t>
      </w:r>
    </w:p>
    <w:p w:rsidR="004F665A" w:rsidRDefault="00251487">
      <w:pPr>
        <w:ind w:firstLineChars="202" w:firstLine="424"/>
        <w:jc w:val="left"/>
        <w:rPr>
          <w:rFonts w:ascii="宋体" w:hAnsi="宋体"/>
          <w:szCs w:val="21"/>
          <w:lang w:val="zh-CN"/>
        </w:rPr>
      </w:pPr>
      <w:r>
        <w:rPr>
          <w:rFonts w:ascii="宋体" w:hAnsi="宋体" w:hint="eastAsia"/>
          <w:szCs w:val="21"/>
          <w:lang w:val="zh-CN"/>
        </w:rPr>
        <w:t>③销售方根据需要调配实际销售的数量，各中标单位所有货品以实际销售数量结算。</w:t>
      </w:r>
    </w:p>
    <w:bookmarkEnd w:id="91"/>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黑体" w:eastAsia="黑体" w:hAnsi="宋体"/>
          <w:bCs/>
          <w:sz w:val="28"/>
          <w:szCs w:val="28"/>
        </w:rPr>
      </w:pPr>
      <w:bookmarkStart w:id="92" w:name="OLE_LINK151"/>
      <w:bookmarkStart w:id="93" w:name="_Toc8000"/>
    </w:p>
    <w:p w:rsidR="004F665A" w:rsidRDefault="004F665A">
      <w:pPr>
        <w:rPr>
          <w:rFonts w:ascii="黑体" w:eastAsia="黑体" w:hAnsi="宋体"/>
          <w:bCs/>
          <w:sz w:val="28"/>
          <w:szCs w:val="28"/>
        </w:rPr>
      </w:pPr>
    </w:p>
    <w:p w:rsidR="004F665A" w:rsidRDefault="00251487">
      <w:pPr>
        <w:rPr>
          <w:rFonts w:ascii="黑体" w:eastAsia="黑体" w:hAnsi="宋体"/>
          <w:bCs/>
          <w:sz w:val="28"/>
          <w:szCs w:val="28"/>
        </w:rPr>
      </w:pPr>
      <w:r>
        <w:rPr>
          <w:rFonts w:ascii="黑体" w:eastAsia="黑体" w:hAnsi="宋体" w:hint="eastAsia"/>
          <w:bCs/>
          <w:sz w:val="28"/>
          <w:szCs w:val="28"/>
        </w:rPr>
        <w:lastRenderedPageBreak/>
        <w:t>（三）资格证明文件</w:t>
      </w:r>
      <w:bookmarkEnd w:id="92"/>
    </w:p>
    <w:p w:rsidR="004F665A" w:rsidRDefault="00251487">
      <w:pPr>
        <w:ind w:firstLineChars="200" w:firstLine="480"/>
        <w:rPr>
          <w:rFonts w:ascii="黑体" w:eastAsia="黑体"/>
          <w:bCs/>
          <w:sz w:val="36"/>
        </w:rPr>
      </w:pPr>
      <w:r>
        <w:rPr>
          <w:rFonts w:ascii="黑体" w:eastAsia="黑体" w:hAnsi="宋体" w:hint="eastAsia"/>
          <w:bCs/>
          <w:sz w:val="24"/>
          <w:szCs w:val="24"/>
        </w:rPr>
        <w:t>1、关于资格的声明函（格式）：</w:t>
      </w:r>
      <w:bookmarkEnd w:id="93"/>
    </w:p>
    <w:p w:rsidR="004F665A" w:rsidRDefault="00251487" w:rsidP="007B1DEA">
      <w:pPr>
        <w:spacing w:beforeLines="50" w:afterLines="50"/>
        <w:jc w:val="center"/>
        <w:rPr>
          <w:rFonts w:ascii="黑体" w:eastAsia="黑体"/>
          <w:bCs/>
          <w:sz w:val="28"/>
          <w:szCs w:val="28"/>
        </w:rPr>
      </w:pPr>
      <w:r>
        <w:rPr>
          <w:rFonts w:ascii="黑体" w:eastAsia="黑体" w:hint="eastAsia"/>
          <w:bCs/>
          <w:sz w:val="28"/>
          <w:szCs w:val="28"/>
        </w:rPr>
        <w:t>关于资格的声明函</w:t>
      </w:r>
    </w:p>
    <w:p w:rsidR="004F665A" w:rsidRDefault="004F665A" w:rsidP="007B1DEA">
      <w:pPr>
        <w:spacing w:beforeLines="50" w:afterLines="50"/>
        <w:jc w:val="center"/>
        <w:rPr>
          <w:rFonts w:ascii="黑体" w:eastAsia="黑体"/>
          <w:bCs/>
          <w:sz w:val="32"/>
        </w:rPr>
      </w:pPr>
    </w:p>
    <w:p w:rsidR="004F665A" w:rsidRDefault="00251487">
      <w:pPr>
        <w:spacing w:line="480" w:lineRule="auto"/>
        <w:jc w:val="left"/>
        <w:rPr>
          <w:rFonts w:ascii="宋体"/>
          <w:bCs/>
          <w:sz w:val="24"/>
          <w:szCs w:val="24"/>
        </w:rPr>
      </w:pPr>
      <w:r>
        <w:rPr>
          <w:rFonts w:ascii="宋体" w:hAnsi="宋体" w:hint="eastAsia"/>
          <w:bCs/>
          <w:sz w:val="24"/>
          <w:szCs w:val="24"/>
        </w:rPr>
        <w:t xml:space="preserve">    项目编号：YXGYJT202312027                     日期：</w:t>
      </w:r>
    </w:p>
    <w:p w:rsidR="004F665A" w:rsidRDefault="00251487">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4F665A" w:rsidRDefault="00251487">
      <w:pPr>
        <w:spacing w:line="480" w:lineRule="auto"/>
        <w:ind w:firstLineChars="200" w:firstLine="480"/>
        <w:rPr>
          <w:rFonts w:ascii="宋体"/>
          <w:bCs/>
          <w:sz w:val="24"/>
          <w:szCs w:val="24"/>
        </w:rPr>
      </w:pPr>
      <w:r>
        <w:rPr>
          <w:rFonts w:ascii="宋体" w:hAnsi="宋体" w:hint="eastAsia"/>
          <w:bCs/>
          <w:sz w:val="24"/>
          <w:szCs w:val="24"/>
        </w:rPr>
        <w:t>我公司（单位）参加本次项目（YXGYJT202312027）采购活动前三年内，在经营活动中没有重大违法记录，且具备履行合同所必需的设备和专业技术能力。我公司（单位）愿针对本次项目进行投标，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4F665A" w:rsidRDefault="004F665A">
      <w:pPr>
        <w:spacing w:line="480" w:lineRule="auto"/>
        <w:rPr>
          <w:rFonts w:ascii="宋体"/>
          <w:bCs/>
          <w:sz w:val="24"/>
          <w:szCs w:val="24"/>
        </w:rPr>
      </w:pPr>
    </w:p>
    <w:p w:rsidR="004F665A" w:rsidRDefault="004F665A">
      <w:pPr>
        <w:rPr>
          <w:rFonts w:ascii="宋体" w:hAnsi="宋体"/>
          <w:sz w:val="24"/>
          <w:szCs w:val="28"/>
        </w:rPr>
      </w:pPr>
    </w:p>
    <w:p w:rsidR="004F665A" w:rsidRDefault="00251487">
      <w:pPr>
        <w:jc w:val="center"/>
        <w:rPr>
          <w:rFonts w:ascii="宋体" w:hAnsi="宋体"/>
          <w:bCs/>
          <w:sz w:val="24"/>
          <w:lang w:val="zh-CN"/>
        </w:rPr>
      </w:pPr>
      <w:r>
        <w:rPr>
          <w:rFonts w:ascii="宋体" w:hAnsi="宋体" w:hint="eastAsia"/>
          <w:bCs/>
          <w:sz w:val="24"/>
          <w:lang w:val="zh-CN"/>
        </w:rPr>
        <w:t>投标人签名：</w:t>
      </w:r>
    </w:p>
    <w:p w:rsidR="004F665A" w:rsidRDefault="00251487">
      <w:pPr>
        <w:spacing w:line="360" w:lineRule="auto"/>
        <w:jc w:val="center"/>
        <w:rPr>
          <w:rFonts w:ascii="宋体" w:hAnsi="宋体"/>
          <w:bCs/>
          <w:sz w:val="24"/>
          <w:lang w:val="zh-CN"/>
        </w:rPr>
      </w:pPr>
      <w:r>
        <w:rPr>
          <w:rFonts w:ascii="宋体" w:hAnsi="宋体" w:hint="eastAsia"/>
          <w:bCs/>
          <w:sz w:val="24"/>
          <w:lang w:val="zh-CN"/>
        </w:rPr>
        <w:t>投标人公章：</w:t>
      </w:r>
    </w:p>
    <w:p w:rsidR="004F665A" w:rsidRDefault="004F665A">
      <w:pPr>
        <w:spacing w:line="360" w:lineRule="auto"/>
        <w:jc w:val="center"/>
        <w:rPr>
          <w:rFonts w:ascii="黑体" w:eastAsia="黑体"/>
          <w:bCs/>
          <w:sz w:val="28"/>
          <w:szCs w:val="28"/>
        </w:rPr>
      </w:pPr>
    </w:p>
    <w:p w:rsidR="004F665A" w:rsidRDefault="00050DA6">
      <w:pPr>
        <w:spacing w:line="360" w:lineRule="auto"/>
        <w:rPr>
          <w:rFonts w:ascii="黑体" w:eastAsia="黑体"/>
          <w:bCs/>
          <w:sz w:val="28"/>
          <w:szCs w:val="28"/>
        </w:rPr>
      </w:pPr>
      <w:r w:rsidRPr="00050DA6">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4F665A" w:rsidRDefault="004F665A">
                  <w:pPr>
                    <w:jc w:val="left"/>
                    <w:rPr>
                      <w:rFonts w:ascii="黑体" w:eastAsia="黑体"/>
                      <w:sz w:val="32"/>
                      <w:szCs w:val="32"/>
                    </w:rPr>
                  </w:pPr>
                </w:p>
                <w:p w:rsidR="004F665A" w:rsidRDefault="00251487">
                  <w:pPr>
                    <w:jc w:val="center"/>
                    <w:rPr>
                      <w:rFonts w:ascii="楷体_GB2312" w:eastAsia="楷体_GB2312"/>
                      <w:sz w:val="28"/>
                      <w:szCs w:val="28"/>
                    </w:rPr>
                  </w:pPr>
                  <w:r>
                    <w:rPr>
                      <w:rFonts w:ascii="楷体_GB2312" w:eastAsia="楷体_GB2312" w:hint="eastAsia"/>
                      <w:sz w:val="28"/>
                      <w:szCs w:val="28"/>
                    </w:rPr>
                    <w:t>法定代表人身份证复印件</w:t>
                  </w:r>
                </w:p>
                <w:p w:rsidR="004F665A" w:rsidRDefault="00251487">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050DA6">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4F665A" w:rsidRDefault="004F665A">
                  <w:pPr>
                    <w:jc w:val="left"/>
                    <w:rPr>
                      <w:rFonts w:ascii="黑体" w:eastAsia="黑体"/>
                      <w:sz w:val="32"/>
                      <w:szCs w:val="32"/>
                    </w:rPr>
                  </w:pPr>
                </w:p>
                <w:p w:rsidR="004F665A" w:rsidRDefault="00251487">
                  <w:pPr>
                    <w:jc w:val="center"/>
                    <w:rPr>
                      <w:rFonts w:ascii="楷体_GB2312" w:eastAsia="楷体_GB2312"/>
                      <w:sz w:val="28"/>
                      <w:szCs w:val="28"/>
                    </w:rPr>
                  </w:pPr>
                  <w:r>
                    <w:rPr>
                      <w:rFonts w:ascii="楷体_GB2312" w:eastAsia="楷体_GB2312" w:hint="eastAsia"/>
                      <w:sz w:val="28"/>
                      <w:szCs w:val="28"/>
                    </w:rPr>
                    <w:t>法定代表人身份证复印件</w:t>
                  </w:r>
                </w:p>
                <w:p w:rsidR="004F665A" w:rsidRDefault="00251487">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4F665A" w:rsidRDefault="004F665A">
      <w:pPr>
        <w:spacing w:line="360" w:lineRule="auto"/>
        <w:rPr>
          <w:rFonts w:ascii="黑体" w:eastAsia="黑体"/>
          <w:bCs/>
          <w:sz w:val="28"/>
          <w:szCs w:val="28"/>
        </w:rPr>
      </w:pPr>
    </w:p>
    <w:p w:rsidR="004F665A" w:rsidRDefault="004F665A">
      <w:pPr>
        <w:spacing w:line="360" w:lineRule="auto"/>
        <w:jc w:val="center"/>
        <w:rPr>
          <w:rFonts w:ascii="黑体" w:eastAsia="黑体"/>
          <w:bCs/>
          <w:sz w:val="28"/>
          <w:szCs w:val="28"/>
        </w:rPr>
      </w:pPr>
    </w:p>
    <w:p w:rsidR="004F665A" w:rsidRDefault="004F665A">
      <w:pPr>
        <w:spacing w:line="360" w:lineRule="auto"/>
        <w:jc w:val="center"/>
        <w:rPr>
          <w:rFonts w:ascii="黑体" w:eastAsia="黑体"/>
          <w:bCs/>
          <w:sz w:val="28"/>
          <w:szCs w:val="28"/>
        </w:rPr>
      </w:pPr>
    </w:p>
    <w:p w:rsidR="004F665A" w:rsidRDefault="004F665A">
      <w:pPr>
        <w:spacing w:line="360" w:lineRule="auto"/>
        <w:jc w:val="center"/>
        <w:rPr>
          <w:rFonts w:ascii="黑体" w:eastAsia="黑体"/>
          <w:bCs/>
          <w:sz w:val="28"/>
          <w:szCs w:val="28"/>
        </w:rPr>
      </w:pPr>
    </w:p>
    <w:p w:rsidR="004F665A" w:rsidRDefault="004F665A">
      <w:pPr>
        <w:spacing w:line="360" w:lineRule="auto"/>
        <w:jc w:val="center"/>
        <w:rPr>
          <w:rFonts w:ascii="黑体" w:eastAsia="黑体"/>
          <w:bCs/>
          <w:sz w:val="28"/>
          <w:szCs w:val="28"/>
        </w:rPr>
      </w:pPr>
    </w:p>
    <w:p w:rsidR="004F665A" w:rsidRDefault="00251487">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4F665A" w:rsidRDefault="00251487" w:rsidP="007B1DEA">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4F665A" w:rsidRDefault="004F665A">
      <w:pPr>
        <w:rPr>
          <w:rFonts w:ascii="宋体" w:hAnsi="宋体"/>
          <w:sz w:val="24"/>
          <w:szCs w:val="28"/>
        </w:rPr>
      </w:pPr>
    </w:p>
    <w:p w:rsidR="004F665A" w:rsidRDefault="00251487">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YXGYJT202312027</w:t>
      </w:r>
      <w:r>
        <w:rPr>
          <w:rFonts w:ascii="宋体" w:hAnsi="宋体" w:hint="eastAsia"/>
          <w:sz w:val="24"/>
          <w:szCs w:val="21"/>
          <w:lang w:val="zh-CN"/>
        </w:rPr>
        <w:t>日期：</w:t>
      </w:r>
    </w:p>
    <w:p w:rsidR="004F665A" w:rsidRDefault="00251487">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4F665A" w:rsidRDefault="002514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系中华人民共和国合法企业。法定地址：特授权代表我公司（单位）全权办理针对上述项目的投标、参与开标、投标、签约等具体工作，并签署全部有关的文件、协议及合同。</w:t>
      </w:r>
    </w:p>
    <w:p w:rsidR="004F665A" w:rsidRDefault="002514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4F665A" w:rsidRDefault="002514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4F665A" w:rsidRDefault="002514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4F665A" w:rsidRDefault="002514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4F665A" w:rsidRDefault="002514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4F665A" w:rsidRDefault="002514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4F665A" w:rsidRDefault="002514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4F665A" w:rsidRDefault="002514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4F665A" w:rsidRDefault="002514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4F665A" w:rsidRDefault="004F665A">
      <w:pPr>
        <w:spacing w:line="360" w:lineRule="auto"/>
        <w:rPr>
          <w:rFonts w:ascii="黑体" w:eastAsia="黑体"/>
          <w:bCs/>
          <w:sz w:val="28"/>
          <w:szCs w:val="28"/>
        </w:rPr>
      </w:pPr>
    </w:p>
    <w:p w:rsidR="004F665A" w:rsidRDefault="00050DA6">
      <w:pPr>
        <w:spacing w:line="360" w:lineRule="auto"/>
        <w:rPr>
          <w:rFonts w:ascii="黑体" w:eastAsia="黑体"/>
          <w:bCs/>
          <w:sz w:val="28"/>
          <w:szCs w:val="28"/>
        </w:rPr>
      </w:pPr>
      <w:r w:rsidRPr="00050DA6">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4F665A" w:rsidRDefault="004F665A">
                  <w:pPr>
                    <w:jc w:val="left"/>
                    <w:rPr>
                      <w:rFonts w:ascii="黑体" w:eastAsia="黑体"/>
                      <w:sz w:val="32"/>
                      <w:szCs w:val="32"/>
                    </w:rPr>
                  </w:pPr>
                </w:p>
                <w:p w:rsidR="004F665A" w:rsidRDefault="00251487">
                  <w:pPr>
                    <w:jc w:val="center"/>
                    <w:rPr>
                      <w:rFonts w:ascii="楷体_GB2312" w:eastAsia="楷体_GB2312"/>
                      <w:sz w:val="28"/>
                      <w:szCs w:val="28"/>
                    </w:rPr>
                  </w:pPr>
                  <w:r>
                    <w:rPr>
                      <w:rFonts w:ascii="楷体_GB2312" w:eastAsia="楷体_GB2312" w:hint="eastAsia"/>
                      <w:sz w:val="28"/>
                      <w:szCs w:val="28"/>
                    </w:rPr>
                    <w:t>被授权代表身份证复印件</w:t>
                  </w:r>
                </w:p>
                <w:p w:rsidR="004F665A" w:rsidRDefault="00251487">
                  <w:pPr>
                    <w:jc w:val="center"/>
                    <w:rPr>
                      <w:rFonts w:ascii="楷体_GB2312" w:eastAsia="楷体_GB2312"/>
                      <w:sz w:val="28"/>
                      <w:szCs w:val="28"/>
                    </w:rPr>
                  </w:pPr>
                  <w:r>
                    <w:rPr>
                      <w:rFonts w:ascii="楷体_GB2312" w:eastAsia="楷体_GB2312" w:hint="eastAsia"/>
                      <w:sz w:val="28"/>
                      <w:szCs w:val="28"/>
                    </w:rPr>
                    <w:t>反面</w:t>
                  </w:r>
                </w:p>
                <w:p w:rsidR="004F665A" w:rsidRDefault="004F665A">
                  <w:pPr>
                    <w:jc w:val="center"/>
                    <w:rPr>
                      <w:rFonts w:ascii="楷体_GB2312" w:eastAsia="楷体_GB2312"/>
                      <w:sz w:val="28"/>
                      <w:szCs w:val="28"/>
                    </w:rPr>
                  </w:pPr>
                </w:p>
              </w:txbxContent>
            </v:textbox>
          </v:shape>
        </w:pict>
      </w:r>
      <w:r w:rsidRPr="00050DA6">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4F665A" w:rsidRDefault="004F665A">
                  <w:pPr>
                    <w:jc w:val="left"/>
                    <w:rPr>
                      <w:rFonts w:ascii="黑体" w:eastAsia="黑体"/>
                      <w:sz w:val="32"/>
                      <w:szCs w:val="32"/>
                    </w:rPr>
                  </w:pPr>
                </w:p>
                <w:p w:rsidR="004F665A" w:rsidRDefault="00251487">
                  <w:pPr>
                    <w:jc w:val="center"/>
                    <w:rPr>
                      <w:rFonts w:ascii="楷体_GB2312" w:eastAsia="楷体_GB2312"/>
                      <w:sz w:val="28"/>
                      <w:szCs w:val="28"/>
                    </w:rPr>
                  </w:pPr>
                  <w:r>
                    <w:rPr>
                      <w:rFonts w:ascii="楷体_GB2312" w:eastAsia="楷体_GB2312" w:hint="eastAsia"/>
                      <w:sz w:val="28"/>
                      <w:szCs w:val="28"/>
                    </w:rPr>
                    <w:t>被授权代表身份证复印件</w:t>
                  </w:r>
                </w:p>
                <w:p w:rsidR="004F665A" w:rsidRDefault="00251487">
                  <w:pPr>
                    <w:jc w:val="center"/>
                    <w:rPr>
                      <w:rFonts w:ascii="楷体_GB2312" w:eastAsia="楷体_GB2312"/>
                      <w:sz w:val="28"/>
                      <w:szCs w:val="28"/>
                    </w:rPr>
                  </w:pPr>
                  <w:r>
                    <w:rPr>
                      <w:rFonts w:ascii="楷体_GB2312" w:eastAsia="楷体_GB2312" w:hint="eastAsia"/>
                      <w:sz w:val="28"/>
                      <w:szCs w:val="28"/>
                    </w:rPr>
                    <w:t>正面</w:t>
                  </w:r>
                </w:p>
                <w:p w:rsidR="004F665A" w:rsidRDefault="004F665A">
                  <w:pPr>
                    <w:jc w:val="center"/>
                    <w:rPr>
                      <w:rFonts w:ascii="楷体_GB2312" w:eastAsia="楷体_GB2312"/>
                      <w:sz w:val="28"/>
                      <w:szCs w:val="28"/>
                    </w:rPr>
                  </w:pPr>
                </w:p>
              </w:txbxContent>
            </v:textbox>
          </v:shape>
        </w:pict>
      </w:r>
    </w:p>
    <w:p w:rsidR="004F665A" w:rsidRDefault="004F665A">
      <w:pPr>
        <w:spacing w:line="360" w:lineRule="auto"/>
        <w:rPr>
          <w:rFonts w:ascii="黑体" w:eastAsia="黑体"/>
          <w:bCs/>
          <w:sz w:val="28"/>
          <w:szCs w:val="28"/>
        </w:rPr>
      </w:pPr>
    </w:p>
    <w:p w:rsidR="004F665A" w:rsidRDefault="004F665A">
      <w:pPr>
        <w:spacing w:line="360" w:lineRule="auto"/>
        <w:jc w:val="center"/>
        <w:rPr>
          <w:rFonts w:ascii="黑体" w:eastAsia="黑体"/>
          <w:bCs/>
          <w:sz w:val="28"/>
          <w:szCs w:val="28"/>
        </w:rPr>
      </w:pPr>
    </w:p>
    <w:p w:rsidR="004F665A" w:rsidRDefault="004F665A">
      <w:pPr>
        <w:spacing w:line="360" w:lineRule="auto"/>
        <w:jc w:val="center"/>
        <w:rPr>
          <w:rFonts w:ascii="黑体" w:eastAsia="黑体"/>
          <w:bCs/>
          <w:sz w:val="28"/>
          <w:szCs w:val="28"/>
        </w:rPr>
      </w:pPr>
    </w:p>
    <w:p w:rsidR="004F665A" w:rsidRDefault="004F665A">
      <w:pPr>
        <w:spacing w:line="360" w:lineRule="auto"/>
        <w:ind w:firstLineChars="200" w:firstLine="480"/>
        <w:rPr>
          <w:rFonts w:ascii="黑体" w:eastAsia="黑体" w:hAnsi="宋体"/>
          <w:bCs/>
          <w:sz w:val="24"/>
          <w:szCs w:val="24"/>
        </w:rPr>
      </w:pPr>
    </w:p>
    <w:p w:rsidR="004F665A" w:rsidRDefault="004F665A">
      <w:pPr>
        <w:rPr>
          <w:rFonts w:ascii="黑体" w:eastAsia="黑体" w:hAnsi="宋体"/>
          <w:bCs/>
          <w:sz w:val="24"/>
          <w:szCs w:val="24"/>
        </w:rPr>
      </w:pPr>
    </w:p>
    <w:bookmarkEnd w:id="74"/>
    <w:p w:rsidR="004F665A" w:rsidRDefault="004F665A">
      <w:pPr>
        <w:tabs>
          <w:tab w:val="left" w:pos="255"/>
        </w:tabs>
        <w:spacing w:line="360" w:lineRule="auto"/>
        <w:jc w:val="left"/>
        <w:rPr>
          <w:rFonts w:ascii="宋体" w:hAnsi="宋体"/>
          <w:sz w:val="24"/>
          <w:szCs w:val="21"/>
          <w:lang w:val="zh-CN"/>
        </w:rPr>
      </w:pPr>
    </w:p>
    <w:p w:rsidR="004F665A" w:rsidRDefault="004F665A">
      <w:pPr>
        <w:tabs>
          <w:tab w:val="left" w:pos="255"/>
        </w:tabs>
        <w:spacing w:line="360" w:lineRule="auto"/>
        <w:jc w:val="left"/>
        <w:rPr>
          <w:rFonts w:ascii="宋体" w:hAnsi="宋体"/>
          <w:sz w:val="24"/>
          <w:szCs w:val="21"/>
          <w:lang w:val="zh-CN"/>
        </w:rPr>
      </w:pPr>
    </w:p>
    <w:p w:rsidR="004F665A" w:rsidRDefault="00251487">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4F665A" w:rsidRDefault="00251487" w:rsidP="007B1DEA">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4F665A" w:rsidRDefault="00251487">
      <w:pPr>
        <w:spacing w:line="480" w:lineRule="auto"/>
        <w:jc w:val="left"/>
        <w:rPr>
          <w:rFonts w:ascii="宋体"/>
          <w:bCs/>
          <w:color w:val="FF0000"/>
          <w:sz w:val="24"/>
          <w:szCs w:val="24"/>
        </w:rPr>
      </w:pPr>
      <w:r>
        <w:rPr>
          <w:rFonts w:ascii="宋体" w:hAnsi="宋体" w:hint="eastAsia"/>
          <w:bCs/>
          <w:sz w:val="24"/>
          <w:szCs w:val="24"/>
        </w:rPr>
        <w:t xml:space="preserve">        项目编号：YXGYJT202312027                 日期：</w:t>
      </w:r>
    </w:p>
    <w:p w:rsidR="004F665A" w:rsidRDefault="00251487">
      <w:pPr>
        <w:spacing w:line="480" w:lineRule="auto"/>
        <w:rPr>
          <w:rFonts w:ascii="宋体" w:hAnsi="宋体"/>
          <w:bCs/>
          <w:sz w:val="24"/>
          <w:szCs w:val="24"/>
        </w:rPr>
      </w:pPr>
      <w:r>
        <w:rPr>
          <w:rFonts w:ascii="宋体" w:hAnsi="宋体" w:hint="eastAsia"/>
          <w:bCs/>
          <w:sz w:val="24"/>
          <w:szCs w:val="24"/>
        </w:rPr>
        <w:t>投标人应按以下顺序提供相关材料：</w:t>
      </w:r>
    </w:p>
    <w:p w:rsidR="004F665A" w:rsidRDefault="00251487">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4F665A" w:rsidRDefault="00251487">
      <w:pPr>
        <w:numPr>
          <w:ilvl w:val="0"/>
          <w:numId w:val="27"/>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p>
    <w:p w:rsidR="004F665A" w:rsidRDefault="00251487">
      <w:pPr>
        <w:numPr>
          <w:ilvl w:val="0"/>
          <w:numId w:val="27"/>
        </w:numPr>
        <w:tabs>
          <w:tab w:val="left" w:pos="0"/>
          <w:tab w:val="left" w:pos="255"/>
        </w:tabs>
        <w:spacing w:line="360" w:lineRule="auto"/>
        <w:rPr>
          <w:rFonts w:ascii="宋体" w:hAnsi="宋体"/>
          <w:bCs/>
          <w:sz w:val="24"/>
          <w:szCs w:val="24"/>
          <w:lang w:val="zh-CN"/>
        </w:rPr>
      </w:pPr>
      <w:r>
        <w:rPr>
          <w:rFonts w:ascii="宋体" w:hAnsi="宋体" w:hint="eastAsia"/>
          <w:sz w:val="24"/>
          <w:szCs w:val="24"/>
        </w:rPr>
        <w:t>投标人法定代表人授权委托书原件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（格式见附件，法定代表人亲自参加投标的除外）；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sz w:val="24"/>
          <w:szCs w:val="24"/>
        </w:rPr>
        <w:t>；</w:t>
      </w:r>
    </w:p>
    <w:p w:rsidR="004F665A" w:rsidRDefault="00251487">
      <w:pPr>
        <w:numPr>
          <w:ilvl w:val="0"/>
          <w:numId w:val="27"/>
        </w:numPr>
        <w:tabs>
          <w:tab w:val="left" w:pos="0"/>
          <w:tab w:val="left" w:pos="255"/>
        </w:tabs>
        <w:spacing w:line="360" w:lineRule="auto"/>
        <w:rPr>
          <w:rFonts w:ascii="宋体" w:hAnsi="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rPr>
        <w:t>（投标时必须提交相应原件或公证件）</w:t>
      </w:r>
    </w:p>
    <w:p w:rsidR="004F665A" w:rsidRDefault="00251487">
      <w:pPr>
        <w:numPr>
          <w:ilvl w:val="0"/>
          <w:numId w:val="27"/>
        </w:numPr>
        <w:tabs>
          <w:tab w:val="left" w:pos="0"/>
          <w:tab w:val="left" w:pos="255"/>
        </w:tabs>
        <w:spacing w:line="360" w:lineRule="auto"/>
        <w:rPr>
          <w:rFonts w:ascii="宋体" w:hAnsi="宋体" w:cs="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4F665A" w:rsidRDefault="00251487">
      <w:pPr>
        <w:numPr>
          <w:ilvl w:val="0"/>
          <w:numId w:val="27"/>
        </w:numPr>
        <w:tabs>
          <w:tab w:val="left" w:pos="0"/>
          <w:tab w:val="left" w:pos="255"/>
        </w:tabs>
        <w:spacing w:line="360" w:lineRule="auto"/>
        <w:rPr>
          <w:rFonts w:ascii="宋体" w:hAnsi="宋体" w:cs="宋体"/>
          <w:sz w:val="24"/>
          <w:szCs w:val="24"/>
        </w:rPr>
      </w:pPr>
      <w:r>
        <w:rPr>
          <w:rFonts w:ascii="宋体" w:hAnsi="宋体" w:cs="宋体" w:hint="eastAsia"/>
          <w:sz w:val="24"/>
          <w:szCs w:val="24"/>
        </w:rPr>
        <w:t>投标保证金交纳证明复印件</w:t>
      </w:r>
      <w:r>
        <w:rPr>
          <w:rFonts w:ascii="宋体" w:hAnsi="宋体" w:hint="eastAsia"/>
          <w:bCs/>
          <w:sz w:val="24"/>
          <w:szCs w:val="21"/>
        </w:rPr>
        <w:t>（</w:t>
      </w:r>
      <w:r>
        <w:rPr>
          <w:rFonts w:ascii="宋体" w:hAnsi="宋体" w:hint="eastAsia"/>
          <w:sz w:val="24"/>
          <w:szCs w:val="21"/>
        </w:rPr>
        <w:t>银行转账记录</w:t>
      </w:r>
      <w:r>
        <w:rPr>
          <w:rFonts w:ascii="宋体" w:hAnsi="宋体" w:hint="eastAsia"/>
          <w:bCs/>
          <w:sz w:val="24"/>
          <w:szCs w:val="21"/>
        </w:rPr>
        <w:t>）。</w:t>
      </w:r>
    </w:p>
    <w:p w:rsidR="004F665A" w:rsidRDefault="004F665A">
      <w:pPr>
        <w:tabs>
          <w:tab w:val="left" w:pos="0"/>
          <w:tab w:val="left" w:pos="945"/>
          <w:tab w:val="left" w:pos="1155"/>
        </w:tabs>
        <w:spacing w:line="360" w:lineRule="auto"/>
        <w:ind w:firstLineChars="210" w:firstLine="504"/>
        <w:rPr>
          <w:rFonts w:ascii="宋体" w:hAnsi="宋体" w:cs="宋体"/>
          <w:sz w:val="24"/>
          <w:szCs w:val="24"/>
        </w:rPr>
      </w:pPr>
    </w:p>
    <w:p w:rsidR="004F665A" w:rsidRDefault="004F665A" w:rsidP="00397B5B">
      <w:pPr>
        <w:tabs>
          <w:tab w:val="left" w:pos="0"/>
          <w:tab w:val="left" w:pos="945"/>
          <w:tab w:val="left" w:pos="1155"/>
        </w:tabs>
        <w:spacing w:line="360" w:lineRule="auto"/>
        <w:ind w:firstLineChars="177" w:firstLine="425"/>
        <w:rPr>
          <w:rFonts w:ascii="宋体" w:hAnsi="宋体" w:cs="宋体"/>
          <w:sz w:val="24"/>
          <w:szCs w:val="24"/>
        </w:rPr>
      </w:pPr>
    </w:p>
    <w:p w:rsidR="004F665A" w:rsidRDefault="004F665A">
      <w:pPr>
        <w:widowControl/>
        <w:jc w:val="left"/>
        <w:rPr>
          <w:rFonts w:ascii="宋体" w:hAnsi="宋体"/>
          <w:sz w:val="24"/>
          <w:szCs w:val="22"/>
        </w:rPr>
      </w:pPr>
    </w:p>
    <w:p w:rsidR="004F665A" w:rsidRDefault="004F665A">
      <w:pPr>
        <w:widowControl/>
        <w:jc w:val="left"/>
        <w:rPr>
          <w:rFonts w:ascii="宋体" w:hAnsi="宋体"/>
          <w:sz w:val="24"/>
          <w:szCs w:val="22"/>
          <w:lang w:val="zh-CN"/>
        </w:rPr>
      </w:pPr>
    </w:p>
    <w:p w:rsidR="004F665A" w:rsidRDefault="004F665A">
      <w:pPr>
        <w:widowControl/>
        <w:jc w:val="left"/>
        <w:rPr>
          <w:rFonts w:ascii="宋体" w:hAnsi="宋体"/>
          <w:sz w:val="24"/>
          <w:szCs w:val="22"/>
          <w:lang w:val="zh-CN"/>
        </w:rPr>
      </w:pPr>
    </w:p>
    <w:p w:rsidR="004F665A" w:rsidRDefault="004F665A">
      <w:pPr>
        <w:widowControl/>
        <w:jc w:val="left"/>
        <w:rPr>
          <w:rFonts w:ascii="宋体" w:hAnsi="宋体"/>
          <w:sz w:val="24"/>
          <w:szCs w:val="22"/>
          <w:lang w:val="zh-CN"/>
        </w:rPr>
      </w:pPr>
    </w:p>
    <w:p w:rsidR="004F665A" w:rsidRDefault="004F665A">
      <w:pPr>
        <w:widowControl/>
        <w:jc w:val="left"/>
        <w:rPr>
          <w:rFonts w:ascii="宋体" w:hAnsi="宋体"/>
          <w:sz w:val="24"/>
          <w:szCs w:val="22"/>
          <w:lang w:val="zh-CN"/>
        </w:rPr>
      </w:pPr>
    </w:p>
    <w:p w:rsidR="004F665A" w:rsidRDefault="004F665A">
      <w:pPr>
        <w:widowControl/>
        <w:jc w:val="left"/>
        <w:rPr>
          <w:rFonts w:ascii="宋体" w:hAnsi="宋体"/>
          <w:sz w:val="24"/>
          <w:szCs w:val="22"/>
          <w:lang w:val="zh-CN"/>
        </w:rPr>
      </w:pPr>
    </w:p>
    <w:p w:rsidR="004F665A" w:rsidRDefault="004F665A">
      <w:pPr>
        <w:widowControl/>
        <w:jc w:val="left"/>
        <w:rPr>
          <w:rFonts w:ascii="宋体" w:hAnsi="宋体"/>
          <w:sz w:val="24"/>
          <w:szCs w:val="22"/>
          <w:lang w:val="zh-CN"/>
        </w:rPr>
      </w:pPr>
    </w:p>
    <w:p w:rsidR="004F665A" w:rsidRDefault="004F665A">
      <w:pPr>
        <w:widowControl/>
        <w:jc w:val="left"/>
        <w:rPr>
          <w:rFonts w:ascii="宋体" w:hAnsi="宋体"/>
          <w:sz w:val="24"/>
          <w:szCs w:val="22"/>
          <w:lang w:val="zh-CN"/>
        </w:rPr>
      </w:pPr>
    </w:p>
    <w:p w:rsidR="004F665A" w:rsidRDefault="004F665A">
      <w:pPr>
        <w:widowControl/>
        <w:jc w:val="left"/>
        <w:rPr>
          <w:rFonts w:ascii="宋体" w:hAnsi="宋体"/>
          <w:sz w:val="24"/>
          <w:szCs w:val="22"/>
          <w:lang w:val="zh-CN"/>
        </w:rPr>
      </w:pPr>
    </w:p>
    <w:p w:rsidR="004F665A" w:rsidRDefault="004F665A">
      <w:pPr>
        <w:widowControl/>
        <w:jc w:val="left"/>
        <w:rPr>
          <w:rFonts w:ascii="宋体" w:hAnsi="宋体"/>
          <w:sz w:val="24"/>
          <w:szCs w:val="22"/>
          <w:lang w:val="zh-CN"/>
        </w:rPr>
      </w:pPr>
    </w:p>
    <w:p w:rsidR="004F665A" w:rsidRDefault="004F665A">
      <w:pPr>
        <w:widowControl/>
        <w:jc w:val="left"/>
        <w:rPr>
          <w:rFonts w:ascii="宋体" w:hAnsi="宋体"/>
          <w:sz w:val="24"/>
          <w:szCs w:val="22"/>
          <w:lang w:val="zh-CN"/>
        </w:rPr>
      </w:pPr>
    </w:p>
    <w:p w:rsidR="004F665A" w:rsidRDefault="004F665A">
      <w:pPr>
        <w:widowControl/>
        <w:jc w:val="left"/>
        <w:rPr>
          <w:rFonts w:ascii="宋体" w:hAnsi="宋体"/>
          <w:sz w:val="24"/>
          <w:szCs w:val="22"/>
          <w:lang w:val="zh-CN"/>
        </w:rPr>
      </w:pPr>
    </w:p>
    <w:p w:rsidR="004F665A" w:rsidRDefault="004F665A">
      <w:pPr>
        <w:widowControl/>
        <w:jc w:val="left"/>
        <w:rPr>
          <w:rFonts w:ascii="宋体" w:hAnsi="宋体"/>
          <w:sz w:val="24"/>
          <w:szCs w:val="22"/>
          <w:lang w:val="zh-CN"/>
        </w:rPr>
      </w:pPr>
    </w:p>
    <w:p w:rsidR="004F665A" w:rsidRDefault="004F665A">
      <w:pPr>
        <w:widowControl/>
        <w:jc w:val="left"/>
        <w:rPr>
          <w:rFonts w:ascii="宋体" w:hAnsi="宋体"/>
          <w:sz w:val="24"/>
          <w:szCs w:val="22"/>
          <w:lang w:val="zh-CN"/>
        </w:rPr>
      </w:pPr>
    </w:p>
    <w:p w:rsidR="004F665A" w:rsidRDefault="004F665A">
      <w:pPr>
        <w:widowControl/>
        <w:jc w:val="left"/>
        <w:rPr>
          <w:rFonts w:ascii="宋体" w:hAnsi="宋体"/>
          <w:sz w:val="24"/>
          <w:szCs w:val="22"/>
          <w:lang w:val="zh-CN"/>
        </w:rPr>
      </w:pPr>
    </w:p>
    <w:p w:rsidR="004F665A" w:rsidRDefault="004F665A">
      <w:pPr>
        <w:rPr>
          <w:rFonts w:ascii="宋体" w:hAnsi="宋体"/>
          <w:b/>
          <w:bCs/>
          <w:sz w:val="36"/>
          <w:szCs w:val="36"/>
        </w:rPr>
      </w:pPr>
    </w:p>
    <w:p w:rsidR="004F665A" w:rsidRDefault="00251487">
      <w:pPr>
        <w:rPr>
          <w:rFonts w:ascii="黑体" w:eastAsia="黑体" w:hAnsi="宋体"/>
          <w:bCs/>
          <w:sz w:val="24"/>
          <w:szCs w:val="24"/>
        </w:rPr>
      </w:pPr>
      <w:bookmarkStart w:id="94" w:name="OLE_LINK11"/>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4F665A" w:rsidRDefault="00251487" w:rsidP="007B1DEA">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lastRenderedPageBreak/>
        <w:t xml:space="preserve"> 技术参数及相关要求偏离表</w:t>
      </w:r>
    </w:p>
    <w:p w:rsidR="004F665A" w:rsidRDefault="00251487" w:rsidP="007B1DEA">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szCs w:val="24"/>
        </w:rPr>
        <w:t>YXGYJT202312027</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4F665A">
        <w:trPr>
          <w:trHeight w:val="930"/>
          <w:jc w:val="center"/>
        </w:trPr>
        <w:tc>
          <w:tcPr>
            <w:tcW w:w="828" w:type="dxa"/>
            <w:noWrap/>
            <w:vAlign w:val="center"/>
          </w:tcPr>
          <w:p w:rsidR="004F665A" w:rsidRDefault="00251487">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4F665A" w:rsidRDefault="00251487">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4F665A" w:rsidRDefault="00251487">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4F665A" w:rsidRDefault="00251487">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4F665A" w:rsidRDefault="00251487">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4F665A">
        <w:trPr>
          <w:trHeight w:val="930"/>
          <w:jc w:val="center"/>
        </w:trPr>
        <w:tc>
          <w:tcPr>
            <w:tcW w:w="828"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r>
      <w:tr w:rsidR="004F665A">
        <w:trPr>
          <w:trHeight w:val="930"/>
          <w:jc w:val="center"/>
        </w:trPr>
        <w:tc>
          <w:tcPr>
            <w:tcW w:w="828"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r>
      <w:tr w:rsidR="004F665A">
        <w:trPr>
          <w:trHeight w:val="930"/>
          <w:jc w:val="center"/>
        </w:trPr>
        <w:tc>
          <w:tcPr>
            <w:tcW w:w="828"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r>
      <w:tr w:rsidR="004F665A">
        <w:trPr>
          <w:trHeight w:val="930"/>
          <w:jc w:val="center"/>
        </w:trPr>
        <w:tc>
          <w:tcPr>
            <w:tcW w:w="828"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r>
      <w:tr w:rsidR="004F665A">
        <w:trPr>
          <w:trHeight w:val="930"/>
          <w:jc w:val="center"/>
        </w:trPr>
        <w:tc>
          <w:tcPr>
            <w:tcW w:w="828"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r>
      <w:tr w:rsidR="004F665A">
        <w:trPr>
          <w:trHeight w:val="930"/>
          <w:jc w:val="center"/>
        </w:trPr>
        <w:tc>
          <w:tcPr>
            <w:tcW w:w="828"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r>
      <w:tr w:rsidR="004F665A">
        <w:trPr>
          <w:trHeight w:val="930"/>
          <w:jc w:val="center"/>
        </w:trPr>
        <w:tc>
          <w:tcPr>
            <w:tcW w:w="828"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r>
    </w:tbl>
    <w:p w:rsidR="004F665A" w:rsidRDefault="00251487">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4F665A" w:rsidRDefault="004F665A">
      <w:pPr>
        <w:tabs>
          <w:tab w:val="left" w:pos="255"/>
        </w:tabs>
        <w:spacing w:line="360" w:lineRule="auto"/>
        <w:ind w:leftChars="200" w:left="420" w:firstLineChars="200" w:firstLine="480"/>
        <w:rPr>
          <w:rFonts w:ascii="宋体" w:hAnsi="宋体"/>
          <w:sz w:val="24"/>
          <w:szCs w:val="21"/>
          <w:lang w:val="zh-CN"/>
        </w:rPr>
      </w:pPr>
    </w:p>
    <w:p w:rsidR="004F665A" w:rsidRDefault="002514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94"/>
    </w:p>
    <w:p w:rsidR="004F665A" w:rsidRDefault="004F665A">
      <w:pPr>
        <w:tabs>
          <w:tab w:val="left" w:pos="255"/>
        </w:tabs>
        <w:spacing w:line="360" w:lineRule="auto"/>
        <w:jc w:val="left"/>
        <w:rPr>
          <w:rFonts w:ascii="宋体" w:hAnsi="宋体"/>
          <w:sz w:val="24"/>
          <w:szCs w:val="21"/>
        </w:rPr>
      </w:pPr>
    </w:p>
    <w:p w:rsidR="004F665A" w:rsidRDefault="004F665A">
      <w:pPr>
        <w:tabs>
          <w:tab w:val="left" w:pos="255"/>
        </w:tabs>
        <w:spacing w:line="360" w:lineRule="auto"/>
        <w:jc w:val="left"/>
        <w:rPr>
          <w:rFonts w:ascii="宋体" w:hAnsi="宋体"/>
          <w:sz w:val="24"/>
          <w:szCs w:val="21"/>
        </w:rPr>
      </w:pPr>
    </w:p>
    <w:p w:rsidR="004F665A" w:rsidRDefault="004F665A">
      <w:pPr>
        <w:tabs>
          <w:tab w:val="left" w:pos="255"/>
        </w:tabs>
        <w:spacing w:line="360" w:lineRule="auto"/>
        <w:jc w:val="left"/>
        <w:rPr>
          <w:rFonts w:ascii="宋体" w:hAnsi="宋体"/>
          <w:sz w:val="24"/>
          <w:szCs w:val="21"/>
        </w:rPr>
      </w:pPr>
    </w:p>
    <w:p w:rsidR="004F665A" w:rsidRDefault="004F665A">
      <w:pPr>
        <w:tabs>
          <w:tab w:val="left" w:pos="255"/>
        </w:tabs>
        <w:spacing w:line="360" w:lineRule="auto"/>
        <w:jc w:val="left"/>
        <w:rPr>
          <w:rFonts w:ascii="宋体" w:hAnsi="宋体"/>
          <w:sz w:val="24"/>
          <w:szCs w:val="21"/>
        </w:rPr>
      </w:pPr>
    </w:p>
    <w:p w:rsidR="004F665A" w:rsidRDefault="004F665A">
      <w:pPr>
        <w:tabs>
          <w:tab w:val="left" w:pos="255"/>
        </w:tabs>
        <w:spacing w:line="360" w:lineRule="auto"/>
        <w:jc w:val="left"/>
        <w:rPr>
          <w:rFonts w:ascii="宋体" w:hAnsi="宋体"/>
          <w:sz w:val="24"/>
          <w:szCs w:val="21"/>
        </w:rPr>
      </w:pPr>
    </w:p>
    <w:p w:rsidR="004F665A" w:rsidRDefault="004F665A">
      <w:pPr>
        <w:rPr>
          <w:rFonts w:ascii="黑体" w:eastAsia="黑体" w:hAnsi="宋体"/>
          <w:bCs/>
          <w:sz w:val="24"/>
          <w:szCs w:val="24"/>
        </w:rPr>
      </w:pPr>
    </w:p>
    <w:p w:rsidR="004F665A" w:rsidRDefault="00251487">
      <w:pPr>
        <w:rPr>
          <w:rFonts w:ascii="黑体" w:eastAsia="黑体" w:hAnsi="宋体"/>
          <w:bCs/>
          <w:sz w:val="24"/>
          <w:szCs w:val="24"/>
          <w:lang w:val="zh-CN"/>
        </w:rPr>
      </w:pPr>
      <w:r>
        <w:rPr>
          <w:rFonts w:ascii="黑体" w:eastAsia="黑体" w:hAnsi="宋体" w:hint="eastAsia"/>
          <w:bCs/>
          <w:sz w:val="24"/>
          <w:szCs w:val="24"/>
        </w:rPr>
        <w:lastRenderedPageBreak/>
        <w:t>（五）要求采购人提供的配合（如有自拟并自行添加）</w:t>
      </w: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251487">
      <w:pPr>
        <w:rPr>
          <w:rFonts w:ascii="黑体" w:eastAsia="黑体" w:hAnsi="宋体"/>
          <w:bCs/>
          <w:sz w:val="24"/>
          <w:szCs w:val="24"/>
          <w:lang w:val="zh-CN"/>
        </w:rPr>
      </w:pPr>
      <w:r>
        <w:rPr>
          <w:rFonts w:ascii="黑体" w:eastAsia="黑体" w:hAnsi="宋体" w:hint="eastAsia"/>
          <w:bCs/>
          <w:sz w:val="24"/>
          <w:szCs w:val="24"/>
          <w:lang w:val="zh-CN"/>
        </w:rPr>
        <w:lastRenderedPageBreak/>
        <w:t>（</w:t>
      </w:r>
      <w:r>
        <w:rPr>
          <w:rFonts w:ascii="黑体" w:eastAsia="黑体" w:hAnsi="宋体" w:hint="eastAsia"/>
          <w:bCs/>
          <w:sz w:val="24"/>
          <w:szCs w:val="24"/>
        </w:rPr>
        <w:t>六</w:t>
      </w:r>
      <w:r>
        <w:rPr>
          <w:rFonts w:ascii="黑体" w:eastAsia="黑体" w:hAnsi="宋体" w:hint="eastAsia"/>
          <w:bCs/>
          <w:sz w:val="24"/>
          <w:szCs w:val="24"/>
          <w:lang w:val="zh-CN"/>
        </w:rPr>
        <w:t>）其他（投标人认为有必要提供的声明和文件，</w:t>
      </w:r>
      <w:r>
        <w:rPr>
          <w:rFonts w:ascii="黑体" w:eastAsia="黑体" w:hAnsi="宋体" w:hint="eastAsia"/>
          <w:bCs/>
          <w:sz w:val="24"/>
          <w:szCs w:val="24"/>
        </w:rPr>
        <w:t>如有自拟并自行添加）</w:t>
      </w: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251487">
      <w:pPr>
        <w:jc w:val="center"/>
        <w:rPr>
          <w:rFonts w:ascii="黑体" w:eastAsia="黑体" w:hAnsi="黑体"/>
          <w:bCs/>
          <w:sz w:val="44"/>
          <w:szCs w:val="44"/>
        </w:rPr>
      </w:pPr>
      <w:r>
        <w:rPr>
          <w:rFonts w:ascii="黑体" w:eastAsia="黑体" w:hAnsi="黑体" w:hint="eastAsia"/>
          <w:bCs/>
          <w:sz w:val="44"/>
          <w:szCs w:val="44"/>
        </w:rPr>
        <w:lastRenderedPageBreak/>
        <w:t>宜兴市公用建环资源循环利用有限公司</w:t>
      </w:r>
    </w:p>
    <w:p w:rsidR="004F665A" w:rsidRDefault="00251487">
      <w:pPr>
        <w:jc w:val="center"/>
        <w:rPr>
          <w:rFonts w:ascii="宋体" w:eastAsia="黑体" w:hAnsi="宋体"/>
          <w:b/>
          <w:bCs/>
          <w:sz w:val="44"/>
          <w:szCs w:val="44"/>
        </w:rPr>
      </w:pPr>
      <w:r>
        <w:rPr>
          <w:rFonts w:ascii="黑体" w:eastAsia="黑体" w:hAnsi="黑体" w:hint="eastAsia"/>
          <w:bCs/>
          <w:sz w:val="44"/>
          <w:szCs w:val="44"/>
        </w:rPr>
        <w:t>2024年废旧金属出售项目</w:t>
      </w:r>
      <w:r w:rsidR="00AF65D2">
        <w:rPr>
          <w:rFonts w:ascii="黑体" w:eastAsia="黑体" w:hAnsi="黑体" w:hint="eastAsia"/>
          <w:bCs/>
          <w:sz w:val="44"/>
          <w:szCs w:val="44"/>
        </w:rPr>
        <w:t>（第二次）</w:t>
      </w:r>
      <w:r>
        <w:rPr>
          <w:rFonts w:ascii="黑体" w:eastAsia="黑体" w:hAnsi="黑体" w:hint="eastAsia"/>
          <w:bCs/>
          <w:sz w:val="44"/>
          <w:szCs w:val="44"/>
        </w:rPr>
        <w:t>竞价公告</w:t>
      </w:r>
    </w:p>
    <w:p w:rsidR="004F665A" w:rsidRDefault="004F665A">
      <w:pPr>
        <w:jc w:val="center"/>
        <w:rPr>
          <w:rFonts w:ascii="Helvetica" w:hAnsi="Helvetica" w:cs="Arial"/>
          <w:color w:val="000000"/>
          <w:kern w:val="0"/>
          <w:sz w:val="24"/>
          <w:szCs w:val="24"/>
        </w:rPr>
      </w:pPr>
    </w:p>
    <w:p w:rsidR="004F665A" w:rsidRDefault="004F665A">
      <w:pPr>
        <w:jc w:val="center"/>
        <w:rPr>
          <w:rFonts w:ascii="Helvetica" w:hAnsi="Helvetica" w:cs="Arial"/>
          <w:color w:val="000000"/>
          <w:kern w:val="0"/>
          <w:sz w:val="24"/>
          <w:szCs w:val="24"/>
        </w:rPr>
      </w:pPr>
    </w:p>
    <w:p w:rsidR="004F665A" w:rsidRDefault="00251487">
      <w:pPr>
        <w:jc w:val="left"/>
        <w:rPr>
          <w:rFonts w:ascii="宋体" w:hAnsi="宋体"/>
          <w:b/>
          <w:bCs/>
          <w:sz w:val="44"/>
          <w:szCs w:val="44"/>
        </w:rPr>
      </w:pPr>
      <w:r>
        <w:rPr>
          <w:rFonts w:ascii="仿宋" w:eastAsia="仿宋" w:hAnsi="仿宋" w:cs="仿宋" w:hint="eastAsia"/>
          <w:sz w:val="28"/>
          <w:szCs w:val="28"/>
        </w:rPr>
        <w:t xml:space="preserve">    因工作需要，现组织宜兴市公用建环资源循环利用有限公司对2024年废旧金属出售项目进行投标。现欢迎符合相关条件的供应商参加投标。</w:t>
      </w:r>
    </w:p>
    <w:p w:rsidR="004F665A" w:rsidRDefault="00251487">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4F665A" w:rsidRDefault="00251487">
      <w:pPr>
        <w:ind w:firstLineChars="200" w:firstLine="560"/>
        <w:rPr>
          <w:rFonts w:ascii="仿宋_GB2312" w:eastAsia="仿宋_GB2312"/>
          <w:sz w:val="28"/>
          <w:szCs w:val="28"/>
        </w:rPr>
      </w:pPr>
      <w:r>
        <w:rPr>
          <w:rFonts w:ascii="仿宋_GB2312" w:eastAsia="仿宋_GB2312" w:hint="eastAsia"/>
          <w:sz w:val="28"/>
          <w:szCs w:val="28"/>
        </w:rPr>
        <w:t>①项目编号：YXGYJT202312027</w:t>
      </w:r>
    </w:p>
    <w:p w:rsidR="004F665A" w:rsidRDefault="00251487">
      <w:pPr>
        <w:jc w:val="left"/>
        <w:rPr>
          <w:rFonts w:ascii="仿宋_GB2312" w:eastAsia="仿宋_GB2312"/>
          <w:kern w:val="0"/>
          <w:sz w:val="28"/>
          <w:szCs w:val="28"/>
          <w:u w:color="000000"/>
        </w:rPr>
      </w:pPr>
      <w:r>
        <w:rPr>
          <w:rFonts w:ascii="仿宋_GB2312" w:eastAsia="仿宋_GB2312" w:hint="eastAsia"/>
          <w:sz w:val="28"/>
          <w:szCs w:val="28"/>
        </w:rPr>
        <w:t xml:space="preserve">    ②项目名称：</w:t>
      </w:r>
      <w:r>
        <w:rPr>
          <w:rFonts w:ascii="仿宋_GB2312" w:eastAsia="仿宋_GB2312" w:hint="eastAsia"/>
          <w:kern w:val="0"/>
          <w:sz w:val="28"/>
          <w:szCs w:val="28"/>
          <w:u w:color="000000"/>
        </w:rPr>
        <w:t>2024年废旧金属出售项目</w:t>
      </w:r>
    </w:p>
    <w:p w:rsidR="004F665A" w:rsidRDefault="00251487">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③项目简要说明：详见投标文件</w:t>
      </w:r>
    </w:p>
    <w:p w:rsidR="004F665A" w:rsidRDefault="00251487">
      <w:pPr>
        <w:pStyle w:val="affff"/>
        <w:rPr>
          <w:rFonts w:ascii="仿宋_GB2312" w:eastAsia="仿宋_GB2312"/>
          <w:kern w:val="2"/>
          <w:sz w:val="28"/>
          <w:szCs w:val="28"/>
        </w:rPr>
      </w:pPr>
      <w:r>
        <w:rPr>
          <w:rFonts w:ascii="仿宋_GB2312" w:eastAsia="仿宋_GB2312" w:hint="eastAsia"/>
          <w:sz w:val="28"/>
          <w:szCs w:val="28"/>
        </w:rPr>
        <w:t xml:space="preserve">    ④</w:t>
      </w:r>
      <w:r>
        <w:rPr>
          <w:rFonts w:ascii="仿宋_GB2312" w:eastAsia="仿宋_GB2312" w:hint="eastAsia"/>
          <w:kern w:val="2"/>
          <w:sz w:val="28"/>
          <w:szCs w:val="28"/>
        </w:rPr>
        <w:t>本项目最低限价为：1024元/吨</w:t>
      </w:r>
    </w:p>
    <w:p w:rsidR="004F665A" w:rsidRDefault="00251487">
      <w:pPr>
        <w:ind w:firstLine="555"/>
        <w:jc w:val="left"/>
        <w:rPr>
          <w:rFonts w:ascii="仿宋_GB2312" w:eastAsia="仿宋_GB2312"/>
          <w:kern w:val="0"/>
          <w:sz w:val="28"/>
          <w:szCs w:val="28"/>
          <w:u w:color="000000"/>
        </w:rPr>
      </w:pPr>
      <w:r>
        <w:rPr>
          <w:rFonts w:ascii="仿宋_GB2312" w:eastAsia="仿宋_GB2312" w:hint="eastAsia"/>
          <w:sz w:val="28"/>
          <w:szCs w:val="28"/>
        </w:rPr>
        <w:t>⑤</w:t>
      </w:r>
      <w:r>
        <w:rPr>
          <w:rFonts w:ascii="仿宋_GB2312" w:eastAsia="仿宋_GB2312" w:hint="eastAsia"/>
          <w:kern w:val="0"/>
          <w:sz w:val="28"/>
          <w:szCs w:val="28"/>
          <w:u w:color="000000"/>
        </w:rPr>
        <w:t>出售方式：竞价出售（集团网站公开招标）</w:t>
      </w:r>
    </w:p>
    <w:p w:rsidR="004F665A" w:rsidRDefault="00AF65D2">
      <w:pPr>
        <w:ind w:firstLine="555"/>
        <w:jc w:val="left"/>
        <w:rPr>
          <w:rFonts w:ascii="宋体" w:hAnsi="宋体"/>
          <w:sz w:val="24"/>
          <w:szCs w:val="28"/>
        </w:rPr>
      </w:pPr>
      <w:r>
        <w:rPr>
          <w:rFonts w:ascii="仿宋_GB2312" w:eastAsia="仿宋_GB2312" w:hint="eastAsia"/>
          <w:kern w:val="0"/>
          <w:sz w:val="28"/>
          <w:szCs w:val="28"/>
          <w:u w:color="000000"/>
        </w:rPr>
        <w:t>⑥评审办法：最高评</w:t>
      </w:r>
      <w:r w:rsidR="00251487">
        <w:rPr>
          <w:rFonts w:ascii="仿宋_GB2312" w:eastAsia="仿宋_GB2312" w:hint="eastAsia"/>
          <w:kern w:val="0"/>
          <w:sz w:val="28"/>
          <w:szCs w:val="28"/>
          <w:u w:color="000000"/>
        </w:rPr>
        <w:t>标价法</w:t>
      </w:r>
    </w:p>
    <w:p w:rsidR="004F665A" w:rsidRDefault="00251487">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4F665A" w:rsidRDefault="00251487">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①具有独立承担民事责任的能力；</w:t>
      </w:r>
    </w:p>
    <w:p w:rsidR="004F665A" w:rsidRDefault="00251487">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②有依法缴纳税收的良好记录；</w:t>
      </w:r>
    </w:p>
    <w:p w:rsidR="004F665A" w:rsidRDefault="00251487">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③具有履行合同所必需的设备和专业技术能力；</w:t>
      </w:r>
    </w:p>
    <w:p w:rsidR="004F665A" w:rsidRDefault="00251487">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④不接受联合体，不接受成交后分包；</w:t>
      </w:r>
    </w:p>
    <w:p w:rsidR="004F665A" w:rsidRDefault="00251487">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⑤</w:t>
      </w:r>
      <w:r>
        <w:rPr>
          <w:rFonts w:ascii="仿宋_GB2312" w:eastAsia="仿宋_GB2312" w:hint="eastAsia"/>
          <w:kern w:val="2"/>
          <w:sz w:val="28"/>
          <w:szCs w:val="28"/>
          <w:lang w:val="zh-CN"/>
        </w:rPr>
        <w:t>良好的信用记录</w:t>
      </w:r>
      <w:r>
        <w:rPr>
          <w:rFonts w:ascii="仿宋_GB2312" w:eastAsia="仿宋_GB2312" w:hint="eastAsia"/>
          <w:kern w:val="2"/>
          <w:sz w:val="28"/>
          <w:szCs w:val="28"/>
        </w:rPr>
        <w:t>：</w:t>
      </w:r>
      <w:r>
        <w:rPr>
          <w:rFonts w:ascii="仿宋_GB2312" w:eastAsia="仿宋_GB2312" w:hint="eastAsia"/>
          <w:kern w:val="2"/>
          <w:sz w:val="28"/>
          <w:szCs w:val="28"/>
          <w:lang w:val="zh-CN"/>
        </w:rPr>
        <w:t>投标截止时间之前</w:t>
      </w:r>
      <w:r>
        <w:rPr>
          <w:rFonts w:ascii="仿宋_GB2312" w:eastAsia="仿宋_GB2312" w:hint="eastAsia"/>
          <w:kern w:val="2"/>
          <w:sz w:val="28"/>
          <w:szCs w:val="28"/>
        </w:rPr>
        <w:t>，</w:t>
      </w:r>
      <w:r>
        <w:rPr>
          <w:rFonts w:ascii="仿宋_GB2312" w:eastAsia="仿宋_GB2312" w:hint="eastAsia"/>
          <w:kern w:val="2"/>
          <w:sz w:val="28"/>
          <w:szCs w:val="28"/>
          <w:lang w:val="zh-CN"/>
        </w:rPr>
        <w:t>未被</w:t>
      </w:r>
      <w:r>
        <w:rPr>
          <w:rFonts w:ascii="仿宋_GB2312" w:eastAsia="仿宋_GB2312" w:hint="eastAsia"/>
          <w:kern w:val="2"/>
          <w:sz w:val="28"/>
          <w:szCs w:val="28"/>
        </w:rPr>
        <w:t>“</w:t>
      </w:r>
      <w:r>
        <w:rPr>
          <w:rFonts w:ascii="仿宋_GB2312" w:eastAsia="仿宋_GB2312" w:hint="eastAsia"/>
          <w:kern w:val="2"/>
          <w:sz w:val="28"/>
          <w:szCs w:val="28"/>
          <w:lang w:val="zh-CN"/>
        </w:rPr>
        <w:t>信用中国</w:t>
      </w:r>
      <w:r>
        <w:rPr>
          <w:rFonts w:ascii="仿宋_GB2312" w:eastAsia="仿宋_GB2312" w:hint="eastAsia"/>
          <w:kern w:val="2"/>
          <w:sz w:val="28"/>
          <w:szCs w:val="28"/>
        </w:rPr>
        <w:t>”</w:t>
      </w:r>
      <w:r>
        <w:rPr>
          <w:rFonts w:ascii="仿宋_GB2312" w:eastAsia="仿宋_GB2312" w:hint="eastAsia"/>
          <w:kern w:val="2"/>
          <w:sz w:val="28"/>
          <w:szCs w:val="28"/>
          <w:lang w:val="zh-CN"/>
        </w:rPr>
        <w:t>网站</w:t>
      </w:r>
      <w:r>
        <w:rPr>
          <w:rFonts w:ascii="仿宋_GB2312" w:eastAsia="仿宋_GB2312" w:hint="eastAsia"/>
          <w:kern w:val="2"/>
          <w:sz w:val="28"/>
          <w:szCs w:val="28"/>
        </w:rPr>
        <w:t>（</w:t>
      </w:r>
      <w:hyperlink r:id="rId11" w:history="1">
        <w:r>
          <w:rPr>
            <w:rFonts w:ascii="仿宋_GB2312" w:eastAsia="仿宋_GB2312" w:hint="eastAsia"/>
            <w:kern w:val="2"/>
            <w:sz w:val="28"/>
            <w:szCs w:val="28"/>
          </w:rPr>
          <w:t>www.creditchina.gov.cn</w:t>
        </w:r>
      </w:hyperlink>
      <w:r>
        <w:rPr>
          <w:rFonts w:ascii="仿宋_GB2312" w:eastAsia="仿宋_GB2312" w:hint="eastAsia"/>
          <w:kern w:val="2"/>
          <w:sz w:val="28"/>
          <w:szCs w:val="28"/>
        </w:rPr>
        <w:t>）</w:t>
      </w:r>
      <w:r>
        <w:rPr>
          <w:rFonts w:ascii="仿宋_GB2312" w:eastAsia="仿宋_GB2312" w:hint="eastAsia"/>
          <w:kern w:val="2"/>
          <w:sz w:val="28"/>
          <w:szCs w:val="28"/>
          <w:lang w:val="zh-CN"/>
        </w:rPr>
        <w:t>列入失信执行人、重大税收违法案件当事人名单、政府采购严重违法失信行为记录名单</w:t>
      </w:r>
      <w:r>
        <w:rPr>
          <w:rFonts w:ascii="仿宋_GB2312" w:eastAsia="仿宋_GB2312" w:hint="eastAsia"/>
          <w:kern w:val="2"/>
          <w:sz w:val="28"/>
          <w:szCs w:val="28"/>
        </w:rPr>
        <w:t>，</w:t>
      </w:r>
      <w:r>
        <w:rPr>
          <w:rFonts w:ascii="仿宋_GB2312" w:eastAsia="仿宋_GB2312" w:hint="eastAsia"/>
          <w:kern w:val="2"/>
          <w:sz w:val="28"/>
          <w:szCs w:val="28"/>
          <w:lang w:val="zh-CN"/>
        </w:rPr>
        <w:t>未被</w:t>
      </w:r>
      <w:r>
        <w:rPr>
          <w:rFonts w:ascii="仿宋_GB2312" w:eastAsia="仿宋_GB2312" w:hint="eastAsia"/>
          <w:kern w:val="2"/>
          <w:sz w:val="28"/>
          <w:szCs w:val="28"/>
        </w:rPr>
        <w:t>“</w:t>
      </w:r>
      <w:r>
        <w:rPr>
          <w:rFonts w:ascii="仿宋_GB2312" w:eastAsia="仿宋_GB2312" w:hint="eastAsia"/>
          <w:kern w:val="2"/>
          <w:sz w:val="28"/>
          <w:szCs w:val="28"/>
          <w:lang w:val="zh-CN"/>
        </w:rPr>
        <w:t>中国政府采购网</w:t>
      </w:r>
      <w:r>
        <w:rPr>
          <w:rFonts w:ascii="仿宋_GB2312" w:eastAsia="仿宋_GB2312" w:hint="eastAsia"/>
          <w:kern w:val="2"/>
          <w:sz w:val="28"/>
          <w:szCs w:val="28"/>
        </w:rPr>
        <w:t>”</w:t>
      </w:r>
      <w:r>
        <w:rPr>
          <w:rFonts w:ascii="仿宋_GB2312" w:eastAsia="仿宋_GB2312" w:hint="eastAsia"/>
          <w:kern w:val="2"/>
          <w:sz w:val="28"/>
          <w:szCs w:val="28"/>
          <w:lang w:val="zh-CN"/>
        </w:rPr>
        <w:t>网站</w:t>
      </w:r>
      <w:r>
        <w:rPr>
          <w:rFonts w:ascii="仿宋_GB2312" w:eastAsia="仿宋_GB2312" w:hint="eastAsia"/>
          <w:kern w:val="2"/>
          <w:sz w:val="28"/>
          <w:szCs w:val="28"/>
        </w:rPr>
        <w:t>（www.ccgp.gov.cn）</w:t>
      </w:r>
      <w:r>
        <w:rPr>
          <w:rFonts w:ascii="仿宋_GB2312" w:eastAsia="仿宋_GB2312" w:hint="eastAsia"/>
          <w:kern w:val="2"/>
          <w:sz w:val="28"/>
          <w:szCs w:val="28"/>
          <w:lang w:val="zh-CN"/>
        </w:rPr>
        <w:t>列入政府采购严重违法失信行为记录名单。</w:t>
      </w:r>
    </w:p>
    <w:p w:rsidR="004F665A" w:rsidRDefault="00251487">
      <w:pPr>
        <w:spacing w:line="560" w:lineRule="exact"/>
        <w:ind w:firstLineChars="100" w:firstLine="281"/>
        <w:rPr>
          <w:rFonts w:ascii="仿宋_GB2312" w:eastAsia="仿宋_GB2312"/>
          <w:b/>
          <w:sz w:val="28"/>
          <w:szCs w:val="28"/>
        </w:rPr>
      </w:pPr>
      <w:r>
        <w:rPr>
          <w:rFonts w:ascii="宋体" w:hAnsi="宋体" w:cs="宋体" w:hint="eastAsia"/>
          <w:b/>
          <w:sz w:val="28"/>
          <w:szCs w:val="28"/>
        </w:rPr>
        <w:t>三</w:t>
      </w:r>
      <w:r>
        <w:rPr>
          <w:rFonts w:ascii="Malgun Gothic Semilight" w:eastAsia="Malgun Gothic Semilight" w:hAnsi="Malgun Gothic Semilight" w:cs="Malgun Gothic Semilight" w:hint="eastAsia"/>
          <w:b/>
          <w:sz w:val="28"/>
          <w:szCs w:val="28"/>
        </w:rPr>
        <w:t>、</w:t>
      </w:r>
      <w:r>
        <w:rPr>
          <w:rFonts w:ascii="宋体" w:eastAsia="Malgun Gothic Semilight" w:hAnsi="宋体" w:cs="宋体" w:hint="eastAsia"/>
          <w:b/>
          <w:sz w:val="28"/>
          <w:szCs w:val="28"/>
        </w:rPr>
        <w:t>投标</w:t>
      </w:r>
      <w:r>
        <w:rPr>
          <w:rFonts w:ascii="宋体" w:hAnsi="宋体" w:cs="宋体" w:hint="eastAsia"/>
          <w:b/>
          <w:sz w:val="28"/>
          <w:szCs w:val="28"/>
        </w:rPr>
        <w:t>及开标有关信息</w:t>
      </w:r>
      <w:r>
        <w:rPr>
          <w:rFonts w:ascii="Malgun Gothic Semilight" w:eastAsia="Malgun Gothic Semilight" w:hAnsi="Malgun Gothic Semilight" w:cs="Malgun Gothic Semilight" w:hint="eastAsia"/>
          <w:b/>
          <w:sz w:val="28"/>
          <w:szCs w:val="28"/>
        </w:rPr>
        <w:t>：</w:t>
      </w:r>
    </w:p>
    <w:p w:rsidR="004F665A" w:rsidRDefault="00251487">
      <w:pPr>
        <w:spacing w:line="560" w:lineRule="exact"/>
        <w:ind w:firstLineChars="200" w:firstLine="560"/>
        <w:rPr>
          <w:rFonts w:ascii="仿宋_GB2312" w:eastAsia="仿宋_GB2312"/>
          <w:sz w:val="28"/>
          <w:szCs w:val="28"/>
          <w:highlight w:val="yellow"/>
        </w:rPr>
      </w:pPr>
      <w:r>
        <w:rPr>
          <w:rFonts w:ascii="仿宋_GB2312" w:eastAsia="仿宋_GB2312" w:hint="eastAsia"/>
          <w:sz w:val="28"/>
          <w:szCs w:val="28"/>
        </w:rPr>
        <w:t>1、提交投标文件截止及开标时间：</w:t>
      </w:r>
      <w:r>
        <w:rPr>
          <w:rFonts w:ascii="仿宋_GB2312" w:eastAsia="仿宋_GB2312" w:hint="eastAsia"/>
          <w:sz w:val="28"/>
          <w:szCs w:val="28"/>
          <w:highlight w:val="yellow"/>
        </w:rPr>
        <w:t>2024年1月</w:t>
      </w:r>
      <w:r w:rsidR="00AF65D2">
        <w:rPr>
          <w:rFonts w:ascii="仿宋_GB2312" w:eastAsia="仿宋_GB2312" w:hint="eastAsia"/>
          <w:sz w:val="28"/>
          <w:szCs w:val="28"/>
          <w:highlight w:val="yellow"/>
        </w:rPr>
        <w:t>8</w:t>
      </w:r>
      <w:r>
        <w:rPr>
          <w:rFonts w:ascii="仿宋_GB2312" w:eastAsia="仿宋_GB2312" w:hint="eastAsia"/>
          <w:sz w:val="28"/>
          <w:szCs w:val="28"/>
          <w:highlight w:val="yellow"/>
        </w:rPr>
        <w:t xml:space="preserve">日 </w:t>
      </w:r>
      <w:bookmarkStart w:id="95" w:name="_GoBack"/>
      <w:bookmarkEnd w:id="95"/>
      <w:r>
        <w:rPr>
          <w:rFonts w:ascii="仿宋_GB2312" w:eastAsia="仿宋_GB2312" w:hint="eastAsia"/>
          <w:sz w:val="28"/>
          <w:szCs w:val="28"/>
          <w:highlight w:val="yellow"/>
        </w:rPr>
        <w:t>上午9:</w:t>
      </w:r>
      <w:r w:rsidR="00AF65D2">
        <w:rPr>
          <w:rFonts w:ascii="仿宋_GB2312" w:eastAsia="仿宋_GB2312" w:hint="eastAsia"/>
          <w:sz w:val="28"/>
          <w:szCs w:val="28"/>
          <w:highlight w:val="yellow"/>
        </w:rPr>
        <w:t>0</w:t>
      </w:r>
      <w:r>
        <w:rPr>
          <w:rFonts w:ascii="仿宋_GB2312" w:eastAsia="仿宋_GB2312" w:hint="eastAsia"/>
          <w:sz w:val="28"/>
          <w:szCs w:val="28"/>
          <w:highlight w:val="yellow"/>
        </w:rPr>
        <w:t>0</w:t>
      </w:r>
    </w:p>
    <w:p w:rsidR="004F665A" w:rsidRDefault="00251487">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2、确定采购结果时间：评审结束后</w:t>
      </w:r>
    </w:p>
    <w:p w:rsidR="004F665A" w:rsidRDefault="00251487">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4F665A" w:rsidRDefault="00251487">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4F665A" w:rsidRDefault="00251487">
      <w:pPr>
        <w:spacing w:line="560" w:lineRule="exact"/>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highlight w:val="yellow"/>
        </w:rPr>
        <w:t>20</w:t>
      </w:r>
      <w:r w:rsidR="00AF65D2">
        <w:rPr>
          <w:rFonts w:ascii="仿宋_GB2312" w:eastAsia="仿宋_GB2312" w:hint="eastAsia"/>
          <w:sz w:val="28"/>
          <w:szCs w:val="28"/>
          <w:highlight w:val="yellow"/>
        </w:rPr>
        <w:t>24</w:t>
      </w:r>
      <w:r>
        <w:rPr>
          <w:rFonts w:ascii="仿宋_GB2312" w:eastAsia="仿宋_GB2312" w:hint="eastAsia"/>
          <w:sz w:val="28"/>
          <w:szCs w:val="28"/>
          <w:highlight w:val="yellow"/>
        </w:rPr>
        <w:t>年</w:t>
      </w:r>
      <w:r w:rsidR="00AF65D2">
        <w:rPr>
          <w:rFonts w:ascii="仿宋_GB2312" w:eastAsia="仿宋_GB2312" w:hint="eastAsia"/>
          <w:sz w:val="28"/>
          <w:szCs w:val="28"/>
          <w:highlight w:val="yellow"/>
        </w:rPr>
        <w:t>1</w:t>
      </w:r>
      <w:r>
        <w:rPr>
          <w:rFonts w:ascii="仿宋_GB2312" w:eastAsia="仿宋_GB2312" w:hint="eastAsia"/>
          <w:sz w:val="28"/>
          <w:szCs w:val="28"/>
          <w:highlight w:val="yellow"/>
        </w:rPr>
        <w:t>月</w:t>
      </w:r>
      <w:r w:rsidR="00AF65D2">
        <w:rPr>
          <w:rFonts w:ascii="仿宋_GB2312" w:eastAsia="仿宋_GB2312" w:hint="eastAsia"/>
          <w:sz w:val="28"/>
          <w:szCs w:val="28"/>
          <w:highlight w:val="yellow"/>
        </w:rPr>
        <w:t>3</w:t>
      </w:r>
      <w:r>
        <w:rPr>
          <w:rFonts w:ascii="仿宋_GB2312" w:eastAsia="仿宋_GB2312" w:hint="eastAsia"/>
          <w:sz w:val="28"/>
          <w:szCs w:val="28"/>
          <w:highlight w:val="yellow"/>
        </w:rPr>
        <w:t>日-202</w:t>
      </w:r>
      <w:r w:rsidR="00AF65D2">
        <w:rPr>
          <w:rFonts w:ascii="仿宋_GB2312" w:eastAsia="仿宋_GB2312" w:hint="eastAsia"/>
          <w:sz w:val="28"/>
          <w:szCs w:val="28"/>
          <w:highlight w:val="yellow"/>
        </w:rPr>
        <w:t>4</w:t>
      </w:r>
      <w:r>
        <w:rPr>
          <w:rFonts w:ascii="仿宋_GB2312" w:eastAsia="仿宋_GB2312" w:hint="eastAsia"/>
          <w:sz w:val="28"/>
          <w:szCs w:val="28"/>
          <w:highlight w:val="yellow"/>
        </w:rPr>
        <w:t>年</w:t>
      </w:r>
      <w:r w:rsidR="00AF65D2">
        <w:rPr>
          <w:rFonts w:ascii="仿宋_GB2312" w:eastAsia="仿宋_GB2312" w:hint="eastAsia"/>
          <w:sz w:val="28"/>
          <w:szCs w:val="28"/>
          <w:highlight w:val="yellow"/>
        </w:rPr>
        <w:t>1</w:t>
      </w:r>
      <w:r>
        <w:rPr>
          <w:rFonts w:ascii="仿宋_GB2312" w:eastAsia="仿宋_GB2312" w:hint="eastAsia"/>
          <w:sz w:val="28"/>
          <w:szCs w:val="28"/>
          <w:highlight w:val="yellow"/>
        </w:rPr>
        <w:t>月</w:t>
      </w:r>
      <w:r w:rsidR="00AF65D2">
        <w:rPr>
          <w:rFonts w:ascii="仿宋_GB2312" w:eastAsia="仿宋_GB2312" w:hint="eastAsia"/>
          <w:sz w:val="28"/>
          <w:szCs w:val="28"/>
          <w:highlight w:val="yellow"/>
        </w:rPr>
        <w:t>7</w:t>
      </w:r>
      <w:r>
        <w:rPr>
          <w:rFonts w:ascii="仿宋_GB2312" w:eastAsia="仿宋_GB2312" w:hint="eastAsia"/>
          <w:sz w:val="28"/>
          <w:szCs w:val="28"/>
          <w:highlight w:val="yellow"/>
        </w:rPr>
        <w:t>日</w:t>
      </w:r>
      <w:r>
        <w:rPr>
          <w:rFonts w:ascii="仿宋_GB2312" w:eastAsia="仿宋_GB2312" w:hint="eastAsia"/>
          <w:sz w:val="28"/>
          <w:szCs w:val="28"/>
        </w:rPr>
        <w:t>。</w:t>
      </w:r>
    </w:p>
    <w:p w:rsidR="004F665A" w:rsidRDefault="00251487">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4F665A">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4F665A" w:rsidRDefault="00251487">
            <w:pPr>
              <w:spacing w:line="560" w:lineRule="exact"/>
              <w:rPr>
                <w:rFonts w:ascii="仿宋_GB2312" w:eastAsia="仿宋_GB2312"/>
                <w:sz w:val="28"/>
                <w:szCs w:val="28"/>
              </w:rPr>
            </w:pPr>
            <w:bookmarkStart w:id="96" w:name="OLE_LINK29"/>
            <w:bookmarkEnd w:id="96"/>
            <w:r>
              <w:rPr>
                <w:rFonts w:ascii="仿宋_GB2312" w:eastAsia="仿宋_GB2312" w:hint="eastAsia"/>
                <w:sz w:val="28"/>
                <w:szCs w:val="28"/>
              </w:rPr>
              <w:t>采购人：</w:t>
            </w:r>
            <w:r>
              <w:rPr>
                <w:rFonts w:ascii="仿宋" w:eastAsia="仿宋" w:hAnsi="仿宋" w:cs="仿宋" w:hint="eastAsia"/>
                <w:sz w:val="28"/>
                <w:szCs w:val="28"/>
              </w:rPr>
              <w:t>宜兴市公用建环资源循环利用有限公司</w:t>
            </w:r>
          </w:p>
          <w:p w:rsidR="004F665A" w:rsidRDefault="00251487">
            <w:pPr>
              <w:spacing w:line="560" w:lineRule="exact"/>
              <w:rPr>
                <w:rFonts w:ascii="仿宋_GB2312"/>
                <w:sz w:val="28"/>
                <w:szCs w:val="28"/>
              </w:rPr>
            </w:pPr>
            <w:r>
              <w:rPr>
                <w:rFonts w:ascii="宋体" w:hAnsi="宋体" w:cs="宋体" w:hint="eastAsia"/>
                <w:sz w:val="28"/>
                <w:szCs w:val="28"/>
              </w:rPr>
              <w:t>联系人</w:t>
            </w:r>
            <w:r>
              <w:rPr>
                <w:rFonts w:ascii="Malgun Gothic Semilight" w:eastAsia="Malgun Gothic Semilight" w:hAnsi="Malgun Gothic Semilight" w:cs="Malgun Gothic Semilight" w:hint="eastAsia"/>
                <w:sz w:val="28"/>
                <w:szCs w:val="28"/>
              </w:rPr>
              <w:t>：</w:t>
            </w:r>
            <w:r>
              <w:rPr>
                <w:rFonts w:ascii="宋体" w:hAnsi="宋体" w:cs="宋体" w:hint="eastAsia"/>
                <w:sz w:val="28"/>
                <w:szCs w:val="28"/>
              </w:rPr>
              <w:t>吴女士，戴先生</w:t>
            </w:r>
          </w:p>
          <w:p w:rsidR="004F665A" w:rsidRDefault="00251487">
            <w:pPr>
              <w:spacing w:line="560" w:lineRule="exact"/>
              <w:rPr>
                <w:rFonts w:ascii="仿宋_GB2312" w:eastAsia="仿宋_GB2312"/>
                <w:sz w:val="28"/>
                <w:szCs w:val="28"/>
              </w:rPr>
            </w:pPr>
            <w:r>
              <w:rPr>
                <w:rFonts w:ascii="宋体" w:hAnsi="宋体" w:cs="宋体" w:hint="eastAsia"/>
                <w:sz w:val="28"/>
                <w:szCs w:val="28"/>
              </w:rPr>
              <w:t>联系电话</w:t>
            </w:r>
            <w:r>
              <w:rPr>
                <w:rFonts w:ascii="Malgun Gothic Semilight" w:eastAsia="Malgun Gothic Semilight" w:hAnsi="Malgun Gothic Semilight" w:cs="Malgun Gothic Semilight" w:hint="eastAsia"/>
                <w:sz w:val="28"/>
                <w:szCs w:val="28"/>
              </w:rPr>
              <w:t>：</w:t>
            </w:r>
            <w:r>
              <w:rPr>
                <w:rFonts w:ascii="仿宋_GB2312" w:eastAsia="仿宋_GB2312" w:hint="eastAsia"/>
                <w:sz w:val="28"/>
                <w:szCs w:val="28"/>
              </w:rPr>
              <w:t>0510-87355905，0510-80718885</w:t>
            </w:r>
          </w:p>
          <w:p w:rsidR="004F665A" w:rsidRDefault="00251487">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4F665A" w:rsidRDefault="00251487">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4F665A" w:rsidRDefault="00251487">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4F665A" w:rsidRDefault="00251487">
      <w:pPr>
        <w:spacing w:line="560" w:lineRule="exact"/>
        <w:rPr>
          <w:rFonts w:eastAsia="仿宋_GB2312"/>
          <w:sz w:val="28"/>
          <w:szCs w:val="28"/>
        </w:rPr>
      </w:pPr>
      <w:r>
        <w:rPr>
          <w:rFonts w:eastAsia="仿宋_GB2312" w:hint="eastAsia"/>
          <w:sz w:val="28"/>
          <w:szCs w:val="28"/>
        </w:rPr>
        <w:t> </w:t>
      </w:r>
    </w:p>
    <w:p w:rsidR="004F665A" w:rsidRDefault="004F665A">
      <w:pPr>
        <w:spacing w:line="560" w:lineRule="exact"/>
        <w:rPr>
          <w:rFonts w:eastAsia="仿宋_GB2312"/>
          <w:sz w:val="28"/>
          <w:szCs w:val="28"/>
        </w:rPr>
      </w:pPr>
    </w:p>
    <w:p w:rsidR="004F665A" w:rsidRDefault="00251487">
      <w:pPr>
        <w:spacing w:line="560" w:lineRule="exact"/>
        <w:jc w:val="right"/>
        <w:rPr>
          <w:rFonts w:ascii="仿宋_GB2312" w:eastAsia="仿宋_GB2312"/>
          <w:sz w:val="28"/>
          <w:szCs w:val="28"/>
        </w:rPr>
      </w:pPr>
      <w:r>
        <w:rPr>
          <w:rFonts w:ascii="仿宋" w:eastAsia="仿宋" w:hAnsi="仿宋" w:cs="仿宋" w:hint="eastAsia"/>
          <w:sz w:val="28"/>
          <w:szCs w:val="28"/>
        </w:rPr>
        <w:t>宜兴市公用建环资源循环利用有限公司</w:t>
      </w:r>
      <w:r>
        <w:rPr>
          <w:rFonts w:ascii="仿宋_GB2312" w:eastAsia="仿宋_GB2312" w:hint="eastAsia"/>
          <w:sz w:val="28"/>
          <w:szCs w:val="28"/>
        </w:rPr>
        <w:t xml:space="preserve">                                          202</w:t>
      </w:r>
      <w:r w:rsidR="00AF65D2">
        <w:rPr>
          <w:rFonts w:ascii="仿宋_GB2312" w:eastAsia="仿宋_GB2312" w:hint="eastAsia"/>
          <w:sz w:val="28"/>
          <w:szCs w:val="28"/>
        </w:rPr>
        <w:t>4</w:t>
      </w:r>
      <w:r>
        <w:rPr>
          <w:rFonts w:ascii="仿宋_GB2312" w:eastAsia="仿宋_GB2312" w:hint="eastAsia"/>
          <w:sz w:val="28"/>
          <w:szCs w:val="28"/>
        </w:rPr>
        <w:t>年</w:t>
      </w:r>
      <w:r w:rsidR="00AF65D2">
        <w:rPr>
          <w:rFonts w:ascii="仿宋_GB2312" w:eastAsia="仿宋_GB2312" w:hint="eastAsia"/>
          <w:sz w:val="28"/>
          <w:szCs w:val="28"/>
        </w:rPr>
        <w:t>1</w:t>
      </w:r>
      <w:r>
        <w:rPr>
          <w:rFonts w:ascii="仿宋_GB2312" w:eastAsia="仿宋_GB2312" w:hint="eastAsia"/>
          <w:sz w:val="28"/>
          <w:szCs w:val="28"/>
        </w:rPr>
        <w:t>月</w:t>
      </w:r>
      <w:r w:rsidR="00AF65D2">
        <w:rPr>
          <w:rFonts w:ascii="仿宋_GB2312" w:eastAsia="仿宋_GB2312" w:hint="eastAsia"/>
          <w:sz w:val="28"/>
          <w:szCs w:val="28"/>
        </w:rPr>
        <w:t>3</w:t>
      </w:r>
      <w:r>
        <w:rPr>
          <w:rFonts w:ascii="仿宋_GB2312" w:eastAsia="仿宋_GB2312" w:hint="eastAsia"/>
          <w:sz w:val="28"/>
          <w:szCs w:val="28"/>
        </w:rPr>
        <w:t>日</w:t>
      </w:r>
    </w:p>
    <w:sectPr w:rsidR="004F665A" w:rsidSect="004F665A">
      <w:footerReference w:type="default" r:id="rId12"/>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37D0" w:rsidRDefault="004337D0" w:rsidP="004F665A">
      <w:r>
        <w:separator/>
      </w:r>
    </w:p>
  </w:endnote>
  <w:endnote w:type="continuationSeparator" w:id="1">
    <w:p w:rsidR="004337D0" w:rsidRDefault="004337D0" w:rsidP="004F665A">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0000000" w:usb2="00000000" w:usb3="00000000" w:csb0="00040000" w:csb1="00000000"/>
  </w:font>
  <w:font w:name="_GB2312">
    <w:altName w:val="Times New Roman"/>
    <w:charset w:val="00"/>
    <w:family w:val="roman"/>
    <w:pitch w:val="default"/>
    <w:sig w:usb0="00000000"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Malgun Gothic Semilight">
    <w:panose1 w:val="020B0502040204020203"/>
    <w:charset w:val="86"/>
    <w:family w:val="swiss"/>
    <w:pitch w:val="variable"/>
    <w:sig w:usb0="B0000AAF" w:usb1="09DF7CFB" w:usb2="00000012" w:usb3="00000000" w:csb0="003E01BD"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665A" w:rsidRDefault="00050DA6">
    <w:pPr>
      <w:pStyle w:val="affc"/>
      <w:jc w:val="center"/>
    </w:pPr>
    <w:r w:rsidRPr="00050DA6">
      <w:fldChar w:fldCharType="begin"/>
    </w:r>
    <w:r w:rsidR="00251487">
      <w:instrText xml:space="preserve"> PAGE   \* MERGEFORMAT </w:instrText>
    </w:r>
    <w:r w:rsidRPr="00050DA6">
      <w:fldChar w:fldCharType="separate"/>
    </w:r>
    <w:r w:rsidR="007B1DEA" w:rsidRPr="007B1DEA">
      <w:rPr>
        <w:noProof/>
        <w:lang w:val="zh-CN"/>
      </w:rPr>
      <w:t>2</w:t>
    </w:r>
    <w:r>
      <w:rPr>
        <w:lang w:val="zh-CN"/>
      </w:rPr>
      <w:fldChar w:fldCharType="end"/>
    </w:r>
  </w:p>
  <w:p w:rsidR="004F665A" w:rsidRDefault="004F665A">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37D0" w:rsidRDefault="004337D0" w:rsidP="004F665A">
      <w:r>
        <w:separator/>
      </w:r>
    </w:p>
  </w:footnote>
  <w:footnote w:type="continuationSeparator" w:id="1">
    <w:p w:rsidR="004337D0" w:rsidRDefault="004337D0" w:rsidP="004F665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3F3FC61"/>
    <w:multiLevelType w:val="singleLevel"/>
    <w:tmpl w:val="F3F3FC61"/>
    <w:lvl w:ilvl="0">
      <w:start w:val="4"/>
      <w:numFmt w:val="decimal"/>
      <w:suff w:val="nothing"/>
      <w:lvlText w:val="（%1）"/>
      <w:lvlJc w:val="left"/>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08575685"/>
    <w:multiLevelType w:val="singleLevel"/>
    <w:tmpl w:val="08575685"/>
    <w:lvl w:ilvl="0">
      <w:start w:val="6"/>
      <w:numFmt w:val="chineseCounting"/>
      <w:suff w:val="space"/>
      <w:lvlText w:val="第%1条"/>
      <w:lvlJc w:val="left"/>
      <w:rPr>
        <w:rFonts w:hint="eastAsia"/>
      </w:rPr>
    </w:lvl>
  </w:abstractNum>
  <w:abstractNum w:abstractNumId="16">
    <w:nsid w:val="16D80BB9"/>
    <w:multiLevelType w:val="singleLevel"/>
    <w:tmpl w:val="16D80BB9"/>
    <w:lvl w:ilvl="0">
      <w:start w:val="1"/>
      <w:numFmt w:val="decimalEnclosedCircleChinese"/>
      <w:suff w:val="nothing"/>
      <w:lvlText w:val="%1　"/>
      <w:lvlJc w:val="left"/>
      <w:pPr>
        <w:ind w:left="26" w:firstLine="400"/>
      </w:pPr>
      <w:rPr>
        <w:rFonts w:hint="eastAsia"/>
        <w:lang w:val="en-US" w:eastAsia="zh-CN"/>
      </w:rPr>
    </w:lvl>
  </w:abstractNum>
  <w:abstractNum w:abstractNumId="17">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0">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1">
    <w:nsid w:val="51AB004E"/>
    <w:multiLevelType w:val="singleLevel"/>
    <w:tmpl w:val="51AB004E"/>
    <w:lvl w:ilvl="0">
      <w:start w:val="2"/>
      <w:numFmt w:val="chineseCounting"/>
      <w:suff w:val="space"/>
      <w:lvlText w:val="第%1条"/>
      <w:lvlJc w:val="left"/>
      <w:rPr>
        <w:rFonts w:hint="eastAsia"/>
      </w:rPr>
    </w:lvl>
  </w:abstractNum>
  <w:abstractNum w:abstractNumId="22">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3">
    <w:nsid w:val="59B20163"/>
    <w:multiLevelType w:val="singleLevel"/>
    <w:tmpl w:val="59B20163"/>
    <w:lvl w:ilvl="0">
      <w:start w:val="1"/>
      <w:numFmt w:val="decimal"/>
      <w:suff w:val="nothing"/>
      <w:lvlText w:val="（%1）"/>
      <w:lvlJc w:val="left"/>
      <w:pPr>
        <w:ind w:left="0" w:firstLine="420"/>
      </w:pPr>
      <w:rPr>
        <w:rFonts w:hint="default"/>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6"/>
  </w:num>
  <w:num w:numId="2">
    <w:abstractNumId w:val="11"/>
  </w:num>
  <w:num w:numId="3">
    <w:abstractNumId w:val="20"/>
  </w:num>
  <w:num w:numId="4">
    <w:abstractNumId w:val="19"/>
  </w:num>
  <w:num w:numId="5">
    <w:abstractNumId w:val="18"/>
  </w:num>
  <w:num w:numId="6">
    <w:abstractNumId w:val="17"/>
  </w:num>
  <w:num w:numId="7">
    <w:abstractNumId w:val="7"/>
  </w:num>
  <w:num w:numId="8">
    <w:abstractNumId w:val="3"/>
  </w:num>
  <w:num w:numId="9">
    <w:abstractNumId w:val="2"/>
  </w:num>
  <w:num w:numId="10">
    <w:abstractNumId w:val="1"/>
  </w:num>
  <w:num w:numId="11">
    <w:abstractNumId w:val="6"/>
  </w:num>
  <w:num w:numId="12">
    <w:abstractNumId w:val="5"/>
  </w:num>
  <w:num w:numId="13">
    <w:abstractNumId w:val="4"/>
  </w:num>
  <w:num w:numId="14">
    <w:abstractNumId w:val="25"/>
  </w:num>
  <w:num w:numId="15">
    <w:abstractNumId w:val="22"/>
  </w:num>
  <w:num w:numId="16">
    <w:abstractNumId w:val="0"/>
  </w:num>
  <w:num w:numId="17">
    <w:abstractNumId w:val="10"/>
  </w:num>
  <w:num w:numId="18">
    <w:abstractNumId w:val="24"/>
  </w:num>
  <w:num w:numId="19">
    <w:abstractNumId w:val="12"/>
  </w:num>
  <w:num w:numId="20">
    <w:abstractNumId w:val="23"/>
  </w:num>
  <w:num w:numId="21">
    <w:abstractNumId w:val="8"/>
  </w:num>
  <w:num w:numId="22">
    <w:abstractNumId w:val="13"/>
  </w:num>
  <w:num w:numId="23">
    <w:abstractNumId w:val="14"/>
  </w:num>
  <w:num w:numId="24">
    <w:abstractNumId w:val="21"/>
  </w:num>
  <w:num w:numId="25">
    <w:abstractNumId w:val="15"/>
  </w:num>
  <w:num w:numId="26">
    <w:abstractNumId w:val="9"/>
  </w:num>
  <w:num w:numId="2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ˇˉ―‖’”…∶、。〃々〉》」』】〕〗！＂＇），．：；？］｀｜｝～￠"/>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BiYTAzMTFjZWFhNzhhZmYxYzVkOTgxMzNhNTRmYzcifQ=="/>
  </w:docVars>
  <w:rsids>
    <w:rsidRoot w:val="000D028C"/>
    <w:rsid w:val="00004FD4"/>
    <w:rsid w:val="00015A9E"/>
    <w:rsid w:val="00016618"/>
    <w:rsid w:val="00016EF2"/>
    <w:rsid w:val="000171B6"/>
    <w:rsid w:val="00025596"/>
    <w:rsid w:val="000255A4"/>
    <w:rsid w:val="0002626E"/>
    <w:rsid w:val="00027A8A"/>
    <w:rsid w:val="00031EDA"/>
    <w:rsid w:val="00037C92"/>
    <w:rsid w:val="00040DB2"/>
    <w:rsid w:val="00042CC3"/>
    <w:rsid w:val="00044D8B"/>
    <w:rsid w:val="00047327"/>
    <w:rsid w:val="00047392"/>
    <w:rsid w:val="00050DA6"/>
    <w:rsid w:val="000520B0"/>
    <w:rsid w:val="00063081"/>
    <w:rsid w:val="00063887"/>
    <w:rsid w:val="0007007A"/>
    <w:rsid w:val="000708E7"/>
    <w:rsid w:val="00073C37"/>
    <w:rsid w:val="000770C1"/>
    <w:rsid w:val="00077B4D"/>
    <w:rsid w:val="00082A29"/>
    <w:rsid w:val="000874F5"/>
    <w:rsid w:val="00094306"/>
    <w:rsid w:val="000949F2"/>
    <w:rsid w:val="000975B0"/>
    <w:rsid w:val="000B1227"/>
    <w:rsid w:val="000B34F3"/>
    <w:rsid w:val="000B7C8A"/>
    <w:rsid w:val="000D028C"/>
    <w:rsid w:val="000D0783"/>
    <w:rsid w:val="000D0A31"/>
    <w:rsid w:val="000D45B7"/>
    <w:rsid w:val="000D4D3F"/>
    <w:rsid w:val="000E1BC8"/>
    <w:rsid w:val="000E2ABB"/>
    <w:rsid w:val="000E2D0A"/>
    <w:rsid w:val="000E618B"/>
    <w:rsid w:val="000E73C5"/>
    <w:rsid w:val="000E775E"/>
    <w:rsid w:val="000F1BA1"/>
    <w:rsid w:val="000F5EE2"/>
    <w:rsid w:val="00102273"/>
    <w:rsid w:val="00107521"/>
    <w:rsid w:val="00110153"/>
    <w:rsid w:val="00115C57"/>
    <w:rsid w:val="00123949"/>
    <w:rsid w:val="00137BFB"/>
    <w:rsid w:val="00142558"/>
    <w:rsid w:val="00145536"/>
    <w:rsid w:val="00145CF6"/>
    <w:rsid w:val="00152E50"/>
    <w:rsid w:val="001551ED"/>
    <w:rsid w:val="00156D11"/>
    <w:rsid w:val="00157204"/>
    <w:rsid w:val="00162D73"/>
    <w:rsid w:val="00163B02"/>
    <w:rsid w:val="00171AA6"/>
    <w:rsid w:val="00172F0D"/>
    <w:rsid w:val="00173360"/>
    <w:rsid w:val="00173521"/>
    <w:rsid w:val="0017472D"/>
    <w:rsid w:val="00184865"/>
    <w:rsid w:val="00194751"/>
    <w:rsid w:val="001A11E5"/>
    <w:rsid w:val="001A3569"/>
    <w:rsid w:val="001A3830"/>
    <w:rsid w:val="001B2010"/>
    <w:rsid w:val="001B3697"/>
    <w:rsid w:val="001B387B"/>
    <w:rsid w:val="001C0CDC"/>
    <w:rsid w:val="001D3101"/>
    <w:rsid w:val="001D475E"/>
    <w:rsid w:val="001E02B5"/>
    <w:rsid w:val="001E3F85"/>
    <w:rsid w:val="001E527B"/>
    <w:rsid w:val="001E55D4"/>
    <w:rsid w:val="001F6371"/>
    <w:rsid w:val="001F70CE"/>
    <w:rsid w:val="001F7345"/>
    <w:rsid w:val="0020510D"/>
    <w:rsid w:val="00205424"/>
    <w:rsid w:val="00211160"/>
    <w:rsid w:val="00216917"/>
    <w:rsid w:val="00223458"/>
    <w:rsid w:val="00225291"/>
    <w:rsid w:val="002271E9"/>
    <w:rsid w:val="002275F8"/>
    <w:rsid w:val="00230D5E"/>
    <w:rsid w:val="00234760"/>
    <w:rsid w:val="002375AF"/>
    <w:rsid w:val="002404C7"/>
    <w:rsid w:val="00243C15"/>
    <w:rsid w:val="00251487"/>
    <w:rsid w:val="00251986"/>
    <w:rsid w:val="00253543"/>
    <w:rsid w:val="00261D7C"/>
    <w:rsid w:val="00262ECD"/>
    <w:rsid w:val="002674E8"/>
    <w:rsid w:val="00280EDD"/>
    <w:rsid w:val="0028335F"/>
    <w:rsid w:val="00284CC6"/>
    <w:rsid w:val="00284E4B"/>
    <w:rsid w:val="00285D85"/>
    <w:rsid w:val="00295A9B"/>
    <w:rsid w:val="00296193"/>
    <w:rsid w:val="002A1E2E"/>
    <w:rsid w:val="002A24D8"/>
    <w:rsid w:val="002B08FF"/>
    <w:rsid w:val="002B39BB"/>
    <w:rsid w:val="002C70BA"/>
    <w:rsid w:val="002D01D8"/>
    <w:rsid w:val="002D2D82"/>
    <w:rsid w:val="002D5406"/>
    <w:rsid w:val="002E0566"/>
    <w:rsid w:val="002E51F7"/>
    <w:rsid w:val="0030271C"/>
    <w:rsid w:val="00316BF4"/>
    <w:rsid w:val="00324C18"/>
    <w:rsid w:val="00325CA3"/>
    <w:rsid w:val="00342F5B"/>
    <w:rsid w:val="0034450C"/>
    <w:rsid w:val="003451BB"/>
    <w:rsid w:val="00362009"/>
    <w:rsid w:val="00367385"/>
    <w:rsid w:val="00371706"/>
    <w:rsid w:val="003757F4"/>
    <w:rsid w:val="0037783C"/>
    <w:rsid w:val="00377A1A"/>
    <w:rsid w:val="0038324F"/>
    <w:rsid w:val="00391229"/>
    <w:rsid w:val="00391B77"/>
    <w:rsid w:val="003937B6"/>
    <w:rsid w:val="00393C62"/>
    <w:rsid w:val="00394046"/>
    <w:rsid w:val="00396495"/>
    <w:rsid w:val="003974B6"/>
    <w:rsid w:val="00397B5B"/>
    <w:rsid w:val="003A6FAA"/>
    <w:rsid w:val="003B376F"/>
    <w:rsid w:val="003B4D1C"/>
    <w:rsid w:val="003C34D3"/>
    <w:rsid w:val="003D60A1"/>
    <w:rsid w:val="003E1D25"/>
    <w:rsid w:val="003E3E6D"/>
    <w:rsid w:val="003F27C7"/>
    <w:rsid w:val="003F3CDD"/>
    <w:rsid w:val="003F3E55"/>
    <w:rsid w:val="003F7B1A"/>
    <w:rsid w:val="00405956"/>
    <w:rsid w:val="00433034"/>
    <w:rsid w:val="004337D0"/>
    <w:rsid w:val="00443203"/>
    <w:rsid w:val="00445969"/>
    <w:rsid w:val="00447D68"/>
    <w:rsid w:val="00450BE4"/>
    <w:rsid w:val="00465523"/>
    <w:rsid w:val="00474C4A"/>
    <w:rsid w:val="00484852"/>
    <w:rsid w:val="00485C68"/>
    <w:rsid w:val="00490924"/>
    <w:rsid w:val="00496BF9"/>
    <w:rsid w:val="00497378"/>
    <w:rsid w:val="004A16AA"/>
    <w:rsid w:val="004A4249"/>
    <w:rsid w:val="004A652A"/>
    <w:rsid w:val="004B012F"/>
    <w:rsid w:val="004B2387"/>
    <w:rsid w:val="004B2460"/>
    <w:rsid w:val="004B374D"/>
    <w:rsid w:val="004B3B04"/>
    <w:rsid w:val="004C3C37"/>
    <w:rsid w:val="004D4322"/>
    <w:rsid w:val="004D54BF"/>
    <w:rsid w:val="004D65D3"/>
    <w:rsid w:val="004E15C2"/>
    <w:rsid w:val="004E1819"/>
    <w:rsid w:val="004E46DC"/>
    <w:rsid w:val="004E4701"/>
    <w:rsid w:val="004E5E09"/>
    <w:rsid w:val="004F189D"/>
    <w:rsid w:val="004F1D66"/>
    <w:rsid w:val="004F665A"/>
    <w:rsid w:val="00500B97"/>
    <w:rsid w:val="00505606"/>
    <w:rsid w:val="00510E70"/>
    <w:rsid w:val="00511196"/>
    <w:rsid w:val="00517120"/>
    <w:rsid w:val="00517E1D"/>
    <w:rsid w:val="00520A70"/>
    <w:rsid w:val="00521515"/>
    <w:rsid w:val="00523DDA"/>
    <w:rsid w:val="00523E01"/>
    <w:rsid w:val="00524B72"/>
    <w:rsid w:val="00531246"/>
    <w:rsid w:val="0053192E"/>
    <w:rsid w:val="00533682"/>
    <w:rsid w:val="00533CEB"/>
    <w:rsid w:val="00537CEA"/>
    <w:rsid w:val="00543359"/>
    <w:rsid w:val="00547098"/>
    <w:rsid w:val="00552B9D"/>
    <w:rsid w:val="00554A82"/>
    <w:rsid w:val="00560B73"/>
    <w:rsid w:val="005634D7"/>
    <w:rsid w:val="0056381F"/>
    <w:rsid w:val="00563CCD"/>
    <w:rsid w:val="00572186"/>
    <w:rsid w:val="00575902"/>
    <w:rsid w:val="00575E96"/>
    <w:rsid w:val="00582CEC"/>
    <w:rsid w:val="005B3469"/>
    <w:rsid w:val="005B4FA7"/>
    <w:rsid w:val="005C2860"/>
    <w:rsid w:val="005C6277"/>
    <w:rsid w:val="005C6322"/>
    <w:rsid w:val="005D10C0"/>
    <w:rsid w:val="005F5205"/>
    <w:rsid w:val="005F73AF"/>
    <w:rsid w:val="0060445B"/>
    <w:rsid w:val="006052C9"/>
    <w:rsid w:val="00611F53"/>
    <w:rsid w:val="00612EEF"/>
    <w:rsid w:val="006170A3"/>
    <w:rsid w:val="00622113"/>
    <w:rsid w:val="00622A80"/>
    <w:rsid w:val="00624DB0"/>
    <w:rsid w:val="00625FBA"/>
    <w:rsid w:val="00631C56"/>
    <w:rsid w:val="00633259"/>
    <w:rsid w:val="00636A45"/>
    <w:rsid w:val="00641E38"/>
    <w:rsid w:val="006453F2"/>
    <w:rsid w:val="00657F7E"/>
    <w:rsid w:val="006626C6"/>
    <w:rsid w:val="00667851"/>
    <w:rsid w:val="0067075C"/>
    <w:rsid w:val="00672049"/>
    <w:rsid w:val="00673B42"/>
    <w:rsid w:val="0067729E"/>
    <w:rsid w:val="0068693F"/>
    <w:rsid w:val="0069040F"/>
    <w:rsid w:val="00690980"/>
    <w:rsid w:val="00695113"/>
    <w:rsid w:val="00697679"/>
    <w:rsid w:val="00697BBB"/>
    <w:rsid w:val="006A4DE9"/>
    <w:rsid w:val="006C2FFD"/>
    <w:rsid w:val="006C5913"/>
    <w:rsid w:val="006D196A"/>
    <w:rsid w:val="006E1EAA"/>
    <w:rsid w:val="006E382D"/>
    <w:rsid w:val="006E72CE"/>
    <w:rsid w:val="006F53F2"/>
    <w:rsid w:val="006F6722"/>
    <w:rsid w:val="006F71BA"/>
    <w:rsid w:val="007026D5"/>
    <w:rsid w:val="00710B2E"/>
    <w:rsid w:val="00714C03"/>
    <w:rsid w:val="007241D7"/>
    <w:rsid w:val="00731C9A"/>
    <w:rsid w:val="00732591"/>
    <w:rsid w:val="0073294A"/>
    <w:rsid w:val="0073295A"/>
    <w:rsid w:val="00734982"/>
    <w:rsid w:val="00737684"/>
    <w:rsid w:val="007477BC"/>
    <w:rsid w:val="00747C7A"/>
    <w:rsid w:val="00751B1C"/>
    <w:rsid w:val="007532F6"/>
    <w:rsid w:val="00760775"/>
    <w:rsid w:val="00770091"/>
    <w:rsid w:val="00773E58"/>
    <w:rsid w:val="00776638"/>
    <w:rsid w:val="0078335A"/>
    <w:rsid w:val="00794980"/>
    <w:rsid w:val="00795C42"/>
    <w:rsid w:val="007A376A"/>
    <w:rsid w:val="007A70D9"/>
    <w:rsid w:val="007B0E31"/>
    <w:rsid w:val="007B1DEA"/>
    <w:rsid w:val="007C3291"/>
    <w:rsid w:val="007C3B1B"/>
    <w:rsid w:val="007C5599"/>
    <w:rsid w:val="007C7CDD"/>
    <w:rsid w:val="007D20CA"/>
    <w:rsid w:val="007D6775"/>
    <w:rsid w:val="007E62F1"/>
    <w:rsid w:val="007F188A"/>
    <w:rsid w:val="007F24CB"/>
    <w:rsid w:val="007F2654"/>
    <w:rsid w:val="007F2D64"/>
    <w:rsid w:val="007F5A69"/>
    <w:rsid w:val="007F6C48"/>
    <w:rsid w:val="007F77C0"/>
    <w:rsid w:val="00801052"/>
    <w:rsid w:val="00803E7C"/>
    <w:rsid w:val="008054A7"/>
    <w:rsid w:val="00806B1F"/>
    <w:rsid w:val="00810F54"/>
    <w:rsid w:val="00814E34"/>
    <w:rsid w:val="0082533E"/>
    <w:rsid w:val="00833A1C"/>
    <w:rsid w:val="00836091"/>
    <w:rsid w:val="00836D8E"/>
    <w:rsid w:val="00840EA7"/>
    <w:rsid w:val="00841471"/>
    <w:rsid w:val="0084344B"/>
    <w:rsid w:val="00845FF7"/>
    <w:rsid w:val="008521FA"/>
    <w:rsid w:val="00855162"/>
    <w:rsid w:val="0086330F"/>
    <w:rsid w:val="008648EB"/>
    <w:rsid w:val="00865F9F"/>
    <w:rsid w:val="0087544B"/>
    <w:rsid w:val="0088135B"/>
    <w:rsid w:val="00891037"/>
    <w:rsid w:val="00891430"/>
    <w:rsid w:val="0089150E"/>
    <w:rsid w:val="00894A55"/>
    <w:rsid w:val="008953DE"/>
    <w:rsid w:val="008A2898"/>
    <w:rsid w:val="008B4989"/>
    <w:rsid w:val="008C4944"/>
    <w:rsid w:val="008C6E2E"/>
    <w:rsid w:val="008C7B63"/>
    <w:rsid w:val="008D2342"/>
    <w:rsid w:val="008D2564"/>
    <w:rsid w:val="008D74F7"/>
    <w:rsid w:val="008D7DB1"/>
    <w:rsid w:val="008E637F"/>
    <w:rsid w:val="008F05D2"/>
    <w:rsid w:val="008F2EEF"/>
    <w:rsid w:val="008F5CE2"/>
    <w:rsid w:val="008F6B7A"/>
    <w:rsid w:val="008F6B7B"/>
    <w:rsid w:val="0090199D"/>
    <w:rsid w:val="00901CE3"/>
    <w:rsid w:val="00904D0F"/>
    <w:rsid w:val="00905D4E"/>
    <w:rsid w:val="00916FFD"/>
    <w:rsid w:val="00922A8A"/>
    <w:rsid w:val="00922C73"/>
    <w:rsid w:val="00923D0D"/>
    <w:rsid w:val="0092743B"/>
    <w:rsid w:val="00932F13"/>
    <w:rsid w:val="00933662"/>
    <w:rsid w:val="0094024A"/>
    <w:rsid w:val="0094252A"/>
    <w:rsid w:val="00942DCB"/>
    <w:rsid w:val="009432E3"/>
    <w:rsid w:val="00960456"/>
    <w:rsid w:val="00961492"/>
    <w:rsid w:val="0096255D"/>
    <w:rsid w:val="009639E0"/>
    <w:rsid w:val="00963F99"/>
    <w:rsid w:val="00965A95"/>
    <w:rsid w:val="00976F72"/>
    <w:rsid w:val="00983207"/>
    <w:rsid w:val="009856C4"/>
    <w:rsid w:val="00991592"/>
    <w:rsid w:val="00993DA8"/>
    <w:rsid w:val="00996823"/>
    <w:rsid w:val="00996891"/>
    <w:rsid w:val="00996FC8"/>
    <w:rsid w:val="009A0FB8"/>
    <w:rsid w:val="009A1C5D"/>
    <w:rsid w:val="009B033D"/>
    <w:rsid w:val="009B3CF3"/>
    <w:rsid w:val="009B5394"/>
    <w:rsid w:val="009C1577"/>
    <w:rsid w:val="009C298E"/>
    <w:rsid w:val="009C45FD"/>
    <w:rsid w:val="009C5527"/>
    <w:rsid w:val="009C7C3F"/>
    <w:rsid w:val="009E2E56"/>
    <w:rsid w:val="009E559E"/>
    <w:rsid w:val="009E5FAF"/>
    <w:rsid w:val="009E74DE"/>
    <w:rsid w:val="00A135B1"/>
    <w:rsid w:val="00A2421A"/>
    <w:rsid w:val="00A24A80"/>
    <w:rsid w:val="00A24DED"/>
    <w:rsid w:val="00A2544B"/>
    <w:rsid w:val="00A36160"/>
    <w:rsid w:val="00A52BEF"/>
    <w:rsid w:val="00A5785A"/>
    <w:rsid w:val="00A678FA"/>
    <w:rsid w:val="00A72C5E"/>
    <w:rsid w:val="00A76493"/>
    <w:rsid w:val="00A85792"/>
    <w:rsid w:val="00A8737E"/>
    <w:rsid w:val="00A91BD7"/>
    <w:rsid w:val="00A92322"/>
    <w:rsid w:val="00A92503"/>
    <w:rsid w:val="00A927BE"/>
    <w:rsid w:val="00A95E84"/>
    <w:rsid w:val="00A97310"/>
    <w:rsid w:val="00AA30CA"/>
    <w:rsid w:val="00AC2325"/>
    <w:rsid w:val="00AC4069"/>
    <w:rsid w:val="00AC6C6F"/>
    <w:rsid w:val="00AD04E4"/>
    <w:rsid w:val="00AD0AA0"/>
    <w:rsid w:val="00AD499B"/>
    <w:rsid w:val="00AD4C89"/>
    <w:rsid w:val="00AE2FCC"/>
    <w:rsid w:val="00AE543B"/>
    <w:rsid w:val="00AF65D2"/>
    <w:rsid w:val="00B00209"/>
    <w:rsid w:val="00B02D95"/>
    <w:rsid w:val="00B032CC"/>
    <w:rsid w:val="00B03683"/>
    <w:rsid w:val="00B17D9D"/>
    <w:rsid w:val="00B23873"/>
    <w:rsid w:val="00B24081"/>
    <w:rsid w:val="00B254B9"/>
    <w:rsid w:val="00B30897"/>
    <w:rsid w:val="00B3107D"/>
    <w:rsid w:val="00B36F53"/>
    <w:rsid w:val="00B45F30"/>
    <w:rsid w:val="00B50394"/>
    <w:rsid w:val="00B525E9"/>
    <w:rsid w:val="00B64171"/>
    <w:rsid w:val="00B70A8E"/>
    <w:rsid w:val="00B71F2D"/>
    <w:rsid w:val="00B767C3"/>
    <w:rsid w:val="00B805B3"/>
    <w:rsid w:val="00B829D0"/>
    <w:rsid w:val="00B83CC7"/>
    <w:rsid w:val="00B8480D"/>
    <w:rsid w:val="00B93283"/>
    <w:rsid w:val="00B939D6"/>
    <w:rsid w:val="00BA3969"/>
    <w:rsid w:val="00BA5309"/>
    <w:rsid w:val="00BB7ACA"/>
    <w:rsid w:val="00BD51F0"/>
    <w:rsid w:val="00BE515A"/>
    <w:rsid w:val="00BF1F2A"/>
    <w:rsid w:val="00BF2413"/>
    <w:rsid w:val="00BF28D1"/>
    <w:rsid w:val="00BF466C"/>
    <w:rsid w:val="00BF7E55"/>
    <w:rsid w:val="00C032FB"/>
    <w:rsid w:val="00C1057C"/>
    <w:rsid w:val="00C157C4"/>
    <w:rsid w:val="00C20209"/>
    <w:rsid w:val="00C25F3D"/>
    <w:rsid w:val="00C2680F"/>
    <w:rsid w:val="00C30004"/>
    <w:rsid w:val="00C32A38"/>
    <w:rsid w:val="00C33F56"/>
    <w:rsid w:val="00C36916"/>
    <w:rsid w:val="00C43230"/>
    <w:rsid w:val="00C43B88"/>
    <w:rsid w:val="00C46E18"/>
    <w:rsid w:val="00C5786A"/>
    <w:rsid w:val="00C57957"/>
    <w:rsid w:val="00C60563"/>
    <w:rsid w:val="00C61B60"/>
    <w:rsid w:val="00C6537F"/>
    <w:rsid w:val="00C77C14"/>
    <w:rsid w:val="00C800ED"/>
    <w:rsid w:val="00C87DEF"/>
    <w:rsid w:val="00C924CA"/>
    <w:rsid w:val="00C930F2"/>
    <w:rsid w:val="00C939B8"/>
    <w:rsid w:val="00C9493F"/>
    <w:rsid w:val="00C95237"/>
    <w:rsid w:val="00C97C1C"/>
    <w:rsid w:val="00CA0016"/>
    <w:rsid w:val="00CA38FB"/>
    <w:rsid w:val="00CA6480"/>
    <w:rsid w:val="00CA66E6"/>
    <w:rsid w:val="00CB3B1E"/>
    <w:rsid w:val="00CB5D82"/>
    <w:rsid w:val="00CD5E41"/>
    <w:rsid w:val="00CD660B"/>
    <w:rsid w:val="00CE088D"/>
    <w:rsid w:val="00CF34D4"/>
    <w:rsid w:val="00D044DD"/>
    <w:rsid w:val="00D05CBF"/>
    <w:rsid w:val="00D12B95"/>
    <w:rsid w:val="00D14147"/>
    <w:rsid w:val="00D23C42"/>
    <w:rsid w:val="00D26052"/>
    <w:rsid w:val="00D330CE"/>
    <w:rsid w:val="00D3393D"/>
    <w:rsid w:val="00D3536F"/>
    <w:rsid w:val="00D375AE"/>
    <w:rsid w:val="00D416F0"/>
    <w:rsid w:val="00D46709"/>
    <w:rsid w:val="00D55F92"/>
    <w:rsid w:val="00D57E88"/>
    <w:rsid w:val="00D60FE0"/>
    <w:rsid w:val="00D65200"/>
    <w:rsid w:val="00D66B2E"/>
    <w:rsid w:val="00D67BC6"/>
    <w:rsid w:val="00D74A05"/>
    <w:rsid w:val="00D74B01"/>
    <w:rsid w:val="00D8328E"/>
    <w:rsid w:val="00D855B4"/>
    <w:rsid w:val="00DA06C5"/>
    <w:rsid w:val="00DA0EEC"/>
    <w:rsid w:val="00DA3F02"/>
    <w:rsid w:val="00DB326E"/>
    <w:rsid w:val="00DC7154"/>
    <w:rsid w:val="00DC7F06"/>
    <w:rsid w:val="00DD0194"/>
    <w:rsid w:val="00DD0C97"/>
    <w:rsid w:val="00DD5D88"/>
    <w:rsid w:val="00DD7C73"/>
    <w:rsid w:val="00DF0AA0"/>
    <w:rsid w:val="00DF662D"/>
    <w:rsid w:val="00E00532"/>
    <w:rsid w:val="00E01CC0"/>
    <w:rsid w:val="00E05558"/>
    <w:rsid w:val="00E05E02"/>
    <w:rsid w:val="00E2066C"/>
    <w:rsid w:val="00E21119"/>
    <w:rsid w:val="00E26EED"/>
    <w:rsid w:val="00E33457"/>
    <w:rsid w:val="00E343F2"/>
    <w:rsid w:val="00E36E09"/>
    <w:rsid w:val="00E3773E"/>
    <w:rsid w:val="00E43096"/>
    <w:rsid w:val="00E45A95"/>
    <w:rsid w:val="00E5126F"/>
    <w:rsid w:val="00E52594"/>
    <w:rsid w:val="00E56CB4"/>
    <w:rsid w:val="00E57313"/>
    <w:rsid w:val="00E57464"/>
    <w:rsid w:val="00E65CB2"/>
    <w:rsid w:val="00E66277"/>
    <w:rsid w:val="00E7041F"/>
    <w:rsid w:val="00E7084A"/>
    <w:rsid w:val="00E7142A"/>
    <w:rsid w:val="00E76921"/>
    <w:rsid w:val="00E8076E"/>
    <w:rsid w:val="00E8219F"/>
    <w:rsid w:val="00E83D8E"/>
    <w:rsid w:val="00E84CD3"/>
    <w:rsid w:val="00E87948"/>
    <w:rsid w:val="00E96F4C"/>
    <w:rsid w:val="00E9754F"/>
    <w:rsid w:val="00E97F57"/>
    <w:rsid w:val="00EA0AFE"/>
    <w:rsid w:val="00EA2906"/>
    <w:rsid w:val="00EA2F1D"/>
    <w:rsid w:val="00EB2A2B"/>
    <w:rsid w:val="00EB48F2"/>
    <w:rsid w:val="00EB54B0"/>
    <w:rsid w:val="00ED23AB"/>
    <w:rsid w:val="00ED3C83"/>
    <w:rsid w:val="00ED3DC4"/>
    <w:rsid w:val="00EE2EEC"/>
    <w:rsid w:val="00EE5F8B"/>
    <w:rsid w:val="00EE7FDB"/>
    <w:rsid w:val="00EF1D49"/>
    <w:rsid w:val="00F03A85"/>
    <w:rsid w:val="00F03B15"/>
    <w:rsid w:val="00F05F98"/>
    <w:rsid w:val="00F06ECE"/>
    <w:rsid w:val="00F13507"/>
    <w:rsid w:val="00F16748"/>
    <w:rsid w:val="00F16BF2"/>
    <w:rsid w:val="00F20AD4"/>
    <w:rsid w:val="00F23886"/>
    <w:rsid w:val="00F26171"/>
    <w:rsid w:val="00F368BC"/>
    <w:rsid w:val="00F373AB"/>
    <w:rsid w:val="00F37D08"/>
    <w:rsid w:val="00F4434A"/>
    <w:rsid w:val="00F507DE"/>
    <w:rsid w:val="00F507E0"/>
    <w:rsid w:val="00F51DCC"/>
    <w:rsid w:val="00F55979"/>
    <w:rsid w:val="00F57D25"/>
    <w:rsid w:val="00F63BB0"/>
    <w:rsid w:val="00F6608B"/>
    <w:rsid w:val="00F70ABE"/>
    <w:rsid w:val="00F73FDD"/>
    <w:rsid w:val="00F751C5"/>
    <w:rsid w:val="00F81AF0"/>
    <w:rsid w:val="00F822F0"/>
    <w:rsid w:val="00F9069D"/>
    <w:rsid w:val="00FA1DD3"/>
    <w:rsid w:val="00FA6C2D"/>
    <w:rsid w:val="00FA6C2F"/>
    <w:rsid w:val="00FB0C38"/>
    <w:rsid w:val="00FB136F"/>
    <w:rsid w:val="00FB1A63"/>
    <w:rsid w:val="00FB49F8"/>
    <w:rsid w:val="00FB53D7"/>
    <w:rsid w:val="00FC20AC"/>
    <w:rsid w:val="00FC298F"/>
    <w:rsid w:val="00FC3218"/>
    <w:rsid w:val="00FD33BD"/>
    <w:rsid w:val="00FD628A"/>
    <w:rsid w:val="00FD6F1A"/>
    <w:rsid w:val="00FE1913"/>
    <w:rsid w:val="00FE43DF"/>
    <w:rsid w:val="00FE681C"/>
    <w:rsid w:val="00FE73C8"/>
    <w:rsid w:val="00FF68EF"/>
    <w:rsid w:val="00FF7989"/>
    <w:rsid w:val="01BC5A23"/>
    <w:rsid w:val="02A0282F"/>
    <w:rsid w:val="03AC0B47"/>
    <w:rsid w:val="05487E4B"/>
    <w:rsid w:val="08623A11"/>
    <w:rsid w:val="088C2CFA"/>
    <w:rsid w:val="08F31DBB"/>
    <w:rsid w:val="09D8354C"/>
    <w:rsid w:val="0A3B412B"/>
    <w:rsid w:val="0C651757"/>
    <w:rsid w:val="0E6024DC"/>
    <w:rsid w:val="0F1613C4"/>
    <w:rsid w:val="1009308B"/>
    <w:rsid w:val="102A06A7"/>
    <w:rsid w:val="1078285E"/>
    <w:rsid w:val="13B62550"/>
    <w:rsid w:val="14764B19"/>
    <w:rsid w:val="147F4D1A"/>
    <w:rsid w:val="168A3D2C"/>
    <w:rsid w:val="182428DC"/>
    <w:rsid w:val="18E61AB7"/>
    <w:rsid w:val="1908229C"/>
    <w:rsid w:val="1A7B546E"/>
    <w:rsid w:val="1B654BE7"/>
    <w:rsid w:val="1C280F8A"/>
    <w:rsid w:val="1CEE5A47"/>
    <w:rsid w:val="1D157DD0"/>
    <w:rsid w:val="1F122D30"/>
    <w:rsid w:val="1FF70178"/>
    <w:rsid w:val="20C301F4"/>
    <w:rsid w:val="215A19BE"/>
    <w:rsid w:val="226E6B83"/>
    <w:rsid w:val="23EC2F12"/>
    <w:rsid w:val="2AED2CDD"/>
    <w:rsid w:val="2BC11C46"/>
    <w:rsid w:val="2D161B30"/>
    <w:rsid w:val="2DAD1F01"/>
    <w:rsid w:val="2EB80933"/>
    <w:rsid w:val="30282920"/>
    <w:rsid w:val="30965B92"/>
    <w:rsid w:val="30C37887"/>
    <w:rsid w:val="30D41037"/>
    <w:rsid w:val="312E356C"/>
    <w:rsid w:val="31497D8B"/>
    <w:rsid w:val="319E5533"/>
    <w:rsid w:val="33060EBA"/>
    <w:rsid w:val="338733A2"/>
    <w:rsid w:val="390F59BE"/>
    <w:rsid w:val="39953BEE"/>
    <w:rsid w:val="3CEA44D4"/>
    <w:rsid w:val="3E9876E2"/>
    <w:rsid w:val="3E987883"/>
    <w:rsid w:val="3EE424B4"/>
    <w:rsid w:val="3F077381"/>
    <w:rsid w:val="40574364"/>
    <w:rsid w:val="414E139D"/>
    <w:rsid w:val="41F012C6"/>
    <w:rsid w:val="420B6FB7"/>
    <w:rsid w:val="42EC32E2"/>
    <w:rsid w:val="43443D9B"/>
    <w:rsid w:val="437171AF"/>
    <w:rsid w:val="4497534F"/>
    <w:rsid w:val="45156357"/>
    <w:rsid w:val="45453AE5"/>
    <w:rsid w:val="45ED31E3"/>
    <w:rsid w:val="46D51EE4"/>
    <w:rsid w:val="4753201B"/>
    <w:rsid w:val="47CB5E48"/>
    <w:rsid w:val="47FC43A9"/>
    <w:rsid w:val="4C1A548A"/>
    <w:rsid w:val="4CB542FF"/>
    <w:rsid w:val="4D1F4BD0"/>
    <w:rsid w:val="4D267823"/>
    <w:rsid w:val="4E62234D"/>
    <w:rsid w:val="50D431BD"/>
    <w:rsid w:val="513076F1"/>
    <w:rsid w:val="51AC646F"/>
    <w:rsid w:val="528016E7"/>
    <w:rsid w:val="52FD606D"/>
    <w:rsid w:val="54335A4F"/>
    <w:rsid w:val="543C0555"/>
    <w:rsid w:val="552F1140"/>
    <w:rsid w:val="55F3018B"/>
    <w:rsid w:val="571262DF"/>
    <w:rsid w:val="57BE02DE"/>
    <w:rsid w:val="58F97241"/>
    <w:rsid w:val="594819C3"/>
    <w:rsid w:val="5AB00494"/>
    <w:rsid w:val="5AC62DBC"/>
    <w:rsid w:val="5B0A3711"/>
    <w:rsid w:val="5C8E7E51"/>
    <w:rsid w:val="5D532B88"/>
    <w:rsid w:val="5F314E80"/>
    <w:rsid w:val="5F9E40EC"/>
    <w:rsid w:val="61F92827"/>
    <w:rsid w:val="62385F8A"/>
    <w:rsid w:val="63A8209E"/>
    <w:rsid w:val="646140D3"/>
    <w:rsid w:val="64776A5C"/>
    <w:rsid w:val="64E20A6D"/>
    <w:rsid w:val="64E26CE0"/>
    <w:rsid w:val="64F30FD3"/>
    <w:rsid w:val="651B74EF"/>
    <w:rsid w:val="67156804"/>
    <w:rsid w:val="69E82E1F"/>
    <w:rsid w:val="6A324C34"/>
    <w:rsid w:val="6C35299D"/>
    <w:rsid w:val="6C855E71"/>
    <w:rsid w:val="6D2E5546"/>
    <w:rsid w:val="6D601BDC"/>
    <w:rsid w:val="6D702077"/>
    <w:rsid w:val="70285A41"/>
    <w:rsid w:val="72007BC7"/>
    <w:rsid w:val="72430013"/>
    <w:rsid w:val="726170A3"/>
    <w:rsid w:val="73446F8C"/>
    <w:rsid w:val="754A1135"/>
    <w:rsid w:val="768C0572"/>
    <w:rsid w:val="76961D80"/>
    <w:rsid w:val="787539A8"/>
    <w:rsid w:val="79347661"/>
    <w:rsid w:val="79DE10AB"/>
    <w:rsid w:val="7E0056FB"/>
    <w:rsid w:val="7EAF3F8C"/>
    <w:rsid w:val="7F416A44"/>
    <w:rsid w:val="7F461BC0"/>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4F665A"/>
    <w:pPr>
      <w:widowControl w:val="0"/>
      <w:jc w:val="both"/>
    </w:pPr>
    <w:rPr>
      <w:kern w:val="2"/>
      <w:sz w:val="21"/>
    </w:rPr>
  </w:style>
  <w:style w:type="paragraph" w:styleId="1">
    <w:name w:val="heading 1"/>
    <w:basedOn w:val="af5"/>
    <w:next w:val="af5"/>
    <w:link w:val="1Char"/>
    <w:qFormat/>
    <w:locked/>
    <w:rsid w:val="004F665A"/>
    <w:pPr>
      <w:keepNext/>
      <w:spacing w:before="227" w:line="240" w:lineRule="exact"/>
      <w:ind w:firstLine="420"/>
      <w:outlineLvl w:val="0"/>
    </w:pPr>
    <w:rPr>
      <w:color w:val="000000"/>
      <w:sz w:val="24"/>
    </w:rPr>
  </w:style>
  <w:style w:type="paragraph" w:styleId="2">
    <w:name w:val="heading 2"/>
    <w:basedOn w:val="af5"/>
    <w:next w:val="af5"/>
    <w:link w:val="2Char"/>
    <w:qFormat/>
    <w:locked/>
    <w:rsid w:val="004F665A"/>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4F665A"/>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4F665A"/>
    <w:pPr>
      <w:keepNext/>
      <w:snapToGrid w:val="0"/>
      <w:spacing w:beforeLines="20" w:afterLines="20"/>
      <w:jc w:val="center"/>
      <w:outlineLvl w:val="3"/>
    </w:pPr>
    <w:rPr>
      <w:sz w:val="18"/>
      <w:szCs w:val="18"/>
    </w:rPr>
  </w:style>
  <w:style w:type="paragraph" w:styleId="5">
    <w:name w:val="heading 5"/>
    <w:basedOn w:val="af5"/>
    <w:next w:val="af5"/>
    <w:link w:val="5Char"/>
    <w:qFormat/>
    <w:locked/>
    <w:rsid w:val="004F665A"/>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4F665A"/>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4F665A"/>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4F665A"/>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4F665A"/>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4F665A"/>
    <w:pPr>
      <w:widowControl/>
      <w:spacing w:line="300" w:lineRule="auto"/>
      <w:jc w:val="left"/>
    </w:pPr>
    <w:rPr>
      <w:rFonts w:ascii="Courier New" w:hAnsi="Courier New"/>
      <w:kern w:val="0"/>
    </w:rPr>
  </w:style>
  <w:style w:type="paragraph" w:styleId="af6">
    <w:name w:val="Normal Indent"/>
    <w:basedOn w:val="af5"/>
    <w:qFormat/>
    <w:rsid w:val="004F665A"/>
    <w:pPr>
      <w:spacing w:line="500" w:lineRule="exact"/>
      <w:ind w:firstLine="420"/>
    </w:pPr>
    <w:rPr>
      <w:sz w:val="28"/>
    </w:rPr>
  </w:style>
  <w:style w:type="paragraph" w:styleId="30">
    <w:name w:val="List 3"/>
    <w:basedOn w:val="af5"/>
    <w:qFormat/>
    <w:rsid w:val="004F665A"/>
    <w:pPr>
      <w:spacing w:line="300" w:lineRule="auto"/>
      <w:ind w:leftChars="400" w:left="100" w:hangingChars="200" w:hanging="200"/>
    </w:pPr>
    <w:rPr>
      <w:rFonts w:ascii="Arial" w:hAnsi="Arial"/>
    </w:rPr>
  </w:style>
  <w:style w:type="paragraph" w:styleId="70">
    <w:name w:val="toc 7"/>
    <w:basedOn w:val="af5"/>
    <w:next w:val="af5"/>
    <w:qFormat/>
    <w:locked/>
    <w:rsid w:val="004F665A"/>
    <w:pPr>
      <w:ind w:left="1260"/>
      <w:jc w:val="left"/>
    </w:pPr>
    <w:rPr>
      <w:sz w:val="18"/>
      <w:szCs w:val="18"/>
    </w:rPr>
  </w:style>
  <w:style w:type="paragraph" w:styleId="20">
    <w:name w:val="List Number 2"/>
    <w:basedOn w:val="af5"/>
    <w:qFormat/>
    <w:rsid w:val="004F665A"/>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4F665A"/>
    <w:pPr>
      <w:spacing w:line="300" w:lineRule="auto"/>
      <w:ind w:left="420"/>
    </w:pPr>
    <w:rPr>
      <w:rFonts w:ascii="Arial" w:hAnsi="Arial"/>
    </w:rPr>
  </w:style>
  <w:style w:type="paragraph" w:styleId="afc">
    <w:name w:val="Note Heading"/>
    <w:basedOn w:val="af5"/>
    <w:next w:val="af5"/>
    <w:link w:val="Char0"/>
    <w:qFormat/>
    <w:rsid w:val="004F665A"/>
    <w:pPr>
      <w:spacing w:beforeLines="25" w:afterLines="25"/>
      <w:jc w:val="center"/>
    </w:pPr>
    <w:rPr>
      <w:rFonts w:ascii="Arial" w:eastAsia="黑体" w:hAnsi="Arial"/>
    </w:rPr>
  </w:style>
  <w:style w:type="paragraph" w:styleId="40">
    <w:name w:val="List Bullet 4"/>
    <w:basedOn w:val="af5"/>
    <w:qFormat/>
    <w:rsid w:val="004F665A"/>
    <w:pPr>
      <w:tabs>
        <w:tab w:val="left" w:pos="1758"/>
      </w:tabs>
      <w:spacing w:line="300" w:lineRule="auto"/>
      <w:ind w:left="1758" w:hanging="397"/>
    </w:pPr>
    <w:rPr>
      <w:rFonts w:ascii="Arial" w:hAnsi="Arial"/>
      <w:sz w:val="24"/>
    </w:rPr>
  </w:style>
  <w:style w:type="paragraph" w:styleId="80">
    <w:name w:val="index 8"/>
    <w:basedOn w:val="af5"/>
    <w:next w:val="af5"/>
    <w:qFormat/>
    <w:rsid w:val="004F665A"/>
    <w:pPr>
      <w:spacing w:line="300" w:lineRule="auto"/>
      <w:ind w:left="2940"/>
    </w:pPr>
    <w:rPr>
      <w:rFonts w:ascii="Arial" w:hAnsi="Arial"/>
    </w:rPr>
  </w:style>
  <w:style w:type="paragraph" w:styleId="afd">
    <w:name w:val="List Number"/>
    <w:basedOn w:val="afe"/>
    <w:qFormat/>
    <w:rsid w:val="004F665A"/>
    <w:pPr>
      <w:widowControl/>
      <w:spacing w:beforeLines="10" w:line="312" w:lineRule="auto"/>
      <w:ind w:left="0" w:firstLineChars="0" w:firstLine="0"/>
    </w:pPr>
    <w:rPr>
      <w:rFonts w:ascii="Arial" w:hAnsi="Arial"/>
      <w:kern w:val="0"/>
    </w:rPr>
  </w:style>
  <w:style w:type="paragraph" w:styleId="afe">
    <w:name w:val="List"/>
    <w:basedOn w:val="af5"/>
    <w:qFormat/>
    <w:rsid w:val="004F665A"/>
    <w:pPr>
      <w:spacing w:line="360" w:lineRule="auto"/>
      <w:ind w:left="200" w:hangingChars="200" w:hanging="200"/>
    </w:pPr>
  </w:style>
  <w:style w:type="paragraph" w:styleId="aff">
    <w:name w:val="caption"/>
    <w:basedOn w:val="af5"/>
    <w:next w:val="af5"/>
    <w:qFormat/>
    <w:locked/>
    <w:rsid w:val="004F665A"/>
    <w:pPr>
      <w:spacing w:before="152" w:after="160"/>
    </w:pPr>
    <w:rPr>
      <w:rFonts w:ascii="Arial" w:eastAsia="黑体" w:hAnsi="Arial"/>
      <w:sz w:val="20"/>
    </w:rPr>
  </w:style>
  <w:style w:type="paragraph" w:styleId="50">
    <w:name w:val="index 5"/>
    <w:basedOn w:val="af5"/>
    <w:next w:val="af5"/>
    <w:qFormat/>
    <w:rsid w:val="004F665A"/>
    <w:pPr>
      <w:spacing w:line="300" w:lineRule="auto"/>
      <w:ind w:left="1680"/>
    </w:pPr>
    <w:rPr>
      <w:rFonts w:ascii="Arial" w:hAnsi="Arial"/>
    </w:rPr>
  </w:style>
  <w:style w:type="paragraph" w:styleId="aff0">
    <w:name w:val="List Bullet"/>
    <w:basedOn w:val="af5"/>
    <w:qFormat/>
    <w:rsid w:val="004F665A"/>
    <w:pPr>
      <w:spacing w:line="300" w:lineRule="auto"/>
    </w:pPr>
    <w:rPr>
      <w:rFonts w:ascii="Arial" w:hAnsi="Arial"/>
    </w:rPr>
  </w:style>
  <w:style w:type="paragraph" w:styleId="aff1">
    <w:name w:val="Document Map"/>
    <w:basedOn w:val="af5"/>
    <w:link w:val="Char1"/>
    <w:qFormat/>
    <w:rsid w:val="004F665A"/>
    <w:pPr>
      <w:shd w:val="clear" w:color="auto" w:fill="000080"/>
    </w:pPr>
  </w:style>
  <w:style w:type="paragraph" w:styleId="aff2">
    <w:name w:val="annotation text"/>
    <w:basedOn w:val="af5"/>
    <w:link w:val="Char2"/>
    <w:uiPriority w:val="99"/>
    <w:unhideWhenUsed/>
    <w:qFormat/>
    <w:rsid w:val="004F665A"/>
    <w:pPr>
      <w:jc w:val="left"/>
    </w:pPr>
  </w:style>
  <w:style w:type="paragraph" w:styleId="60">
    <w:name w:val="index 6"/>
    <w:basedOn w:val="af5"/>
    <w:next w:val="af5"/>
    <w:qFormat/>
    <w:rsid w:val="004F665A"/>
    <w:pPr>
      <w:spacing w:line="300" w:lineRule="auto"/>
      <w:ind w:left="2100"/>
    </w:pPr>
    <w:rPr>
      <w:rFonts w:ascii="Arial" w:hAnsi="Arial"/>
    </w:rPr>
  </w:style>
  <w:style w:type="paragraph" w:styleId="31">
    <w:name w:val="Body Text 3"/>
    <w:basedOn w:val="af5"/>
    <w:link w:val="3Char1"/>
    <w:qFormat/>
    <w:rsid w:val="004F665A"/>
    <w:pPr>
      <w:spacing w:after="120"/>
    </w:pPr>
    <w:rPr>
      <w:rFonts w:ascii="Calibri" w:hAnsi="Calibri"/>
      <w:sz w:val="16"/>
      <w:szCs w:val="16"/>
    </w:rPr>
  </w:style>
  <w:style w:type="paragraph" w:styleId="32">
    <w:name w:val="List Bullet 3"/>
    <w:basedOn w:val="af5"/>
    <w:qFormat/>
    <w:rsid w:val="004F665A"/>
    <w:pPr>
      <w:tabs>
        <w:tab w:val="left" w:pos="1152"/>
      </w:tabs>
      <w:spacing w:line="300" w:lineRule="auto"/>
      <w:ind w:left="1152" w:hanging="360"/>
    </w:pPr>
    <w:rPr>
      <w:rFonts w:ascii="Arial" w:hAnsi="Arial"/>
    </w:rPr>
  </w:style>
  <w:style w:type="paragraph" w:styleId="aff3">
    <w:name w:val="Body Text"/>
    <w:basedOn w:val="af5"/>
    <w:link w:val="Char3"/>
    <w:qFormat/>
    <w:rsid w:val="004F665A"/>
    <w:rPr>
      <w:sz w:val="20"/>
    </w:rPr>
  </w:style>
  <w:style w:type="paragraph" w:styleId="aff4">
    <w:name w:val="Body Text Indent"/>
    <w:basedOn w:val="af5"/>
    <w:link w:val="Char4"/>
    <w:qFormat/>
    <w:rsid w:val="004F665A"/>
    <w:pPr>
      <w:ind w:firstLine="576"/>
    </w:pPr>
    <w:rPr>
      <w:rFonts w:ascii="Calibri" w:hAnsi="Calibri"/>
      <w:b/>
      <w:sz w:val="30"/>
    </w:rPr>
  </w:style>
  <w:style w:type="paragraph" w:styleId="33">
    <w:name w:val="List Number 3"/>
    <w:basedOn w:val="af5"/>
    <w:qFormat/>
    <w:rsid w:val="004F665A"/>
    <w:pPr>
      <w:tabs>
        <w:tab w:val="left" w:pos="1200"/>
      </w:tabs>
      <w:spacing w:beforeLines="25" w:line="300" w:lineRule="auto"/>
      <w:ind w:left="1200" w:hanging="360"/>
    </w:pPr>
    <w:rPr>
      <w:rFonts w:ascii="Arial" w:hAnsi="Arial"/>
    </w:rPr>
  </w:style>
  <w:style w:type="paragraph" w:styleId="22">
    <w:name w:val="List 2"/>
    <w:basedOn w:val="af5"/>
    <w:qFormat/>
    <w:rsid w:val="004F665A"/>
    <w:pPr>
      <w:spacing w:line="360" w:lineRule="auto"/>
      <w:ind w:leftChars="200" w:left="100" w:hangingChars="200" w:hanging="200"/>
    </w:pPr>
  </w:style>
  <w:style w:type="paragraph" w:styleId="aff5">
    <w:name w:val="List Continue"/>
    <w:basedOn w:val="af5"/>
    <w:qFormat/>
    <w:rsid w:val="004F665A"/>
    <w:pPr>
      <w:spacing w:after="120" w:line="300" w:lineRule="auto"/>
      <w:ind w:leftChars="200" w:left="420"/>
    </w:pPr>
  </w:style>
  <w:style w:type="paragraph" w:styleId="aff6">
    <w:name w:val="Block Text"/>
    <w:basedOn w:val="af5"/>
    <w:qFormat/>
    <w:rsid w:val="004F665A"/>
    <w:pPr>
      <w:topLinePunct/>
      <w:adjustRightInd w:val="0"/>
      <w:spacing w:after="120"/>
      <w:ind w:leftChars="700" w:left="1440" w:rightChars="700" w:right="700"/>
    </w:pPr>
  </w:style>
  <w:style w:type="paragraph" w:styleId="23">
    <w:name w:val="List Bullet 2"/>
    <w:basedOn w:val="af5"/>
    <w:qFormat/>
    <w:rsid w:val="004F665A"/>
    <w:pPr>
      <w:tabs>
        <w:tab w:val="left" w:pos="780"/>
      </w:tabs>
      <w:spacing w:line="300" w:lineRule="auto"/>
      <w:ind w:left="780" w:hanging="360"/>
    </w:pPr>
    <w:rPr>
      <w:rFonts w:ascii="Arial" w:hAnsi="Arial"/>
    </w:rPr>
  </w:style>
  <w:style w:type="paragraph" w:styleId="HTML">
    <w:name w:val="HTML Address"/>
    <w:basedOn w:val="af5"/>
    <w:link w:val="HTMLChar"/>
    <w:qFormat/>
    <w:rsid w:val="004F665A"/>
    <w:pPr>
      <w:topLinePunct/>
      <w:adjustRightInd w:val="0"/>
    </w:pPr>
    <w:rPr>
      <w:i/>
    </w:rPr>
  </w:style>
  <w:style w:type="paragraph" w:styleId="41">
    <w:name w:val="index 4"/>
    <w:basedOn w:val="af5"/>
    <w:next w:val="af5"/>
    <w:qFormat/>
    <w:rsid w:val="004F665A"/>
    <w:pPr>
      <w:spacing w:line="300" w:lineRule="auto"/>
      <w:ind w:left="1260"/>
    </w:pPr>
    <w:rPr>
      <w:rFonts w:ascii="Arial" w:hAnsi="Arial"/>
    </w:rPr>
  </w:style>
  <w:style w:type="paragraph" w:styleId="51">
    <w:name w:val="toc 5"/>
    <w:basedOn w:val="af5"/>
    <w:next w:val="af5"/>
    <w:qFormat/>
    <w:locked/>
    <w:rsid w:val="004F665A"/>
    <w:pPr>
      <w:ind w:left="840"/>
      <w:jc w:val="left"/>
    </w:pPr>
    <w:rPr>
      <w:sz w:val="18"/>
      <w:szCs w:val="18"/>
    </w:rPr>
  </w:style>
  <w:style w:type="paragraph" w:styleId="34">
    <w:name w:val="toc 3"/>
    <w:basedOn w:val="af5"/>
    <w:next w:val="af5"/>
    <w:uiPriority w:val="39"/>
    <w:qFormat/>
    <w:locked/>
    <w:rsid w:val="004F665A"/>
    <w:pPr>
      <w:ind w:left="420"/>
      <w:jc w:val="left"/>
    </w:pPr>
    <w:rPr>
      <w:i/>
      <w:iCs/>
      <w:sz w:val="20"/>
    </w:rPr>
  </w:style>
  <w:style w:type="paragraph" w:styleId="aff7">
    <w:name w:val="Plain Text"/>
    <w:basedOn w:val="af5"/>
    <w:link w:val="Char10"/>
    <w:qFormat/>
    <w:rsid w:val="004F665A"/>
    <w:rPr>
      <w:rFonts w:ascii="宋体" w:hAnsi="Courier New"/>
    </w:rPr>
  </w:style>
  <w:style w:type="paragraph" w:styleId="81">
    <w:name w:val="toc 8"/>
    <w:basedOn w:val="af5"/>
    <w:next w:val="af5"/>
    <w:qFormat/>
    <w:locked/>
    <w:rsid w:val="004F665A"/>
    <w:pPr>
      <w:ind w:left="1470"/>
      <w:jc w:val="left"/>
    </w:pPr>
    <w:rPr>
      <w:sz w:val="18"/>
      <w:szCs w:val="18"/>
    </w:rPr>
  </w:style>
  <w:style w:type="paragraph" w:styleId="35">
    <w:name w:val="index 3"/>
    <w:basedOn w:val="af5"/>
    <w:next w:val="af5"/>
    <w:qFormat/>
    <w:rsid w:val="004F665A"/>
    <w:pPr>
      <w:spacing w:line="300" w:lineRule="auto"/>
      <w:ind w:left="840"/>
    </w:pPr>
    <w:rPr>
      <w:rFonts w:ascii="Arial" w:hAnsi="Arial"/>
    </w:rPr>
  </w:style>
  <w:style w:type="paragraph" w:styleId="aff8">
    <w:name w:val="Date"/>
    <w:basedOn w:val="af5"/>
    <w:next w:val="af5"/>
    <w:link w:val="Char5"/>
    <w:qFormat/>
    <w:rsid w:val="004F665A"/>
    <w:pPr>
      <w:autoSpaceDE w:val="0"/>
      <w:autoSpaceDN w:val="0"/>
      <w:adjustRightInd w:val="0"/>
      <w:textAlignment w:val="baseline"/>
    </w:pPr>
    <w:rPr>
      <w:rFonts w:ascii="Arial" w:hAnsi="Arial"/>
    </w:rPr>
  </w:style>
  <w:style w:type="paragraph" w:styleId="24">
    <w:name w:val="Body Text Indent 2"/>
    <w:basedOn w:val="af5"/>
    <w:link w:val="2Char0"/>
    <w:qFormat/>
    <w:rsid w:val="004F665A"/>
    <w:pPr>
      <w:autoSpaceDE w:val="0"/>
      <w:autoSpaceDN w:val="0"/>
      <w:adjustRightInd w:val="0"/>
      <w:spacing w:line="360" w:lineRule="auto"/>
      <w:ind w:left="1080"/>
      <w:textAlignment w:val="baseline"/>
    </w:pPr>
  </w:style>
  <w:style w:type="paragraph" w:styleId="aff9">
    <w:name w:val="endnote text"/>
    <w:basedOn w:val="affa"/>
    <w:link w:val="Char6"/>
    <w:qFormat/>
    <w:rsid w:val="004F665A"/>
  </w:style>
  <w:style w:type="paragraph" w:customStyle="1" w:styleId="affa">
    <w:name w:val="基准页脚样式"/>
    <w:basedOn w:val="af5"/>
    <w:qFormat/>
    <w:rsid w:val="004F665A"/>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4F665A"/>
    <w:rPr>
      <w:sz w:val="18"/>
      <w:szCs w:val="18"/>
    </w:rPr>
  </w:style>
  <w:style w:type="paragraph" w:styleId="affc">
    <w:name w:val="footer"/>
    <w:basedOn w:val="af5"/>
    <w:link w:val="Char8"/>
    <w:qFormat/>
    <w:rsid w:val="004F665A"/>
    <w:pPr>
      <w:tabs>
        <w:tab w:val="center" w:pos="4153"/>
        <w:tab w:val="right" w:pos="8306"/>
      </w:tabs>
      <w:snapToGrid w:val="0"/>
      <w:jc w:val="left"/>
    </w:pPr>
    <w:rPr>
      <w:sz w:val="18"/>
      <w:szCs w:val="18"/>
    </w:rPr>
  </w:style>
  <w:style w:type="paragraph" w:styleId="affd">
    <w:name w:val="header"/>
    <w:basedOn w:val="af5"/>
    <w:link w:val="Char9"/>
    <w:qFormat/>
    <w:rsid w:val="004F665A"/>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4F665A"/>
    <w:pPr>
      <w:spacing w:before="120" w:after="120"/>
      <w:jc w:val="left"/>
    </w:pPr>
    <w:rPr>
      <w:b/>
      <w:bCs/>
      <w:caps/>
      <w:sz w:val="20"/>
    </w:rPr>
  </w:style>
  <w:style w:type="paragraph" w:styleId="42">
    <w:name w:val="List Continue 4"/>
    <w:basedOn w:val="af5"/>
    <w:qFormat/>
    <w:rsid w:val="004F665A"/>
    <w:pPr>
      <w:spacing w:after="120" w:line="300" w:lineRule="auto"/>
      <w:ind w:leftChars="800" w:left="1680"/>
    </w:pPr>
    <w:rPr>
      <w:rFonts w:ascii="Arial" w:hAnsi="Arial"/>
    </w:rPr>
  </w:style>
  <w:style w:type="paragraph" w:styleId="43">
    <w:name w:val="toc 4"/>
    <w:basedOn w:val="af5"/>
    <w:next w:val="af5"/>
    <w:qFormat/>
    <w:locked/>
    <w:rsid w:val="004F665A"/>
    <w:pPr>
      <w:ind w:left="630"/>
      <w:jc w:val="left"/>
    </w:pPr>
    <w:rPr>
      <w:sz w:val="18"/>
      <w:szCs w:val="18"/>
    </w:rPr>
  </w:style>
  <w:style w:type="paragraph" w:styleId="affe">
    <w:name w:val="index heading"/>
    <w:basedOn w:val="af5"/>
    <w:next w:val="11"/>
    <w:qFormat/>
    <w:rsid w:val="004F665A"/>
    <w:pPr>
      <w:spacing w:line="300" w:lineRule="auto"/>
      <w:jc w:val="center"/>
    </w:pPr>
    <w:rPr>
      <w:rFonts w:ascii="Arial" w:eastAsia="黑体" w:hAnsi="Arial"/>
      <w:b/>
      <w:sz w:val="32"/>
    </w:rPr>
  </w:style>
  <w:style w:type="paragraph" w:styleId="11">
    <w:name w:val="index 1"/>
    <w:basedOn w:val="af5"/>
    <w:next w:val="af5"/>
    <w:unhideWhenUsed/>
    <w:qFormat/>
    <w:rsid w:val="004F665A"/>
  </w:style>
  <w:style w:type="paragraph" w:styleId="afff">
    <w:name w:val="Subtitle"/>
    <w:basedOn w:val="afff0"/>
    <w:next w:val="af5"/>
    <w:link w:val="Chara"/>
    <w:qFormat/>
    <w:locked/>
    <w:rsid w:val="004F665A"/>
    <w:pPr>
      <w:topLinePunct w:val="0"/>
      <w:adjustRightInd/>
      <w:snapToGrid w:val="0"/>
      <w:spacing w:before="360" w:after="680"/>
    </w:pPr>
    <w:rPr>
      <w:rFonts w:eastAsia="黑体"/>
      <w:b w:val="0"/>
      <w:sz w:val="48"/>
    </w:rPr>
  </w:style>
  <w:style w:type="paragraph" w:styleId="afff0">
    <w:name w:val="Title"/>
    <w:basedOn w:val="af5"/>
    <w:link w:val="Charb"/>
    <w:qFormat/>
    <w:locked/>
    <w:rsid w:val="004F665A"/>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4F665A"/>
    <w:pPr>
      <w:topLinePunct/>
      <w:adjustRightInd w:val="0"/>
      <w:snapToGrid w:val="0"/>
      <w:jc w:val="left"/>
    </w:pPr>
    <w:rPr>
      <w:sz w:val="18"/>
    </w:rPr>
  </w:style>
  <w:style w:type="paragraph" w:styleId="61">
    <w:name w:val="toc 6"/>
    <w:basedOn w:val="af5"/>
    <w:next w:val="af5"/>
    <w:qFormat/>
    <w:locked/>
    <w:rsid w:val="004F665A"/>
    <w:pPr>
      <w:ind w:left="1050"/>
      <w:jc w:val="left"/>
    </w:pPr>
    <w:rPr>
      <w:sz w:val="18"/>
      <w:szCs w:val="18"/>
    </w:rPr>
  </w:style>
  <w:style w:type="paragraph" w:styleId="36">
    <w:name w:val="Body Text Indent 3"/>
    <w:basedOn w:val="af5"/>
    <w:link w:val="3Char0"/>
    <w:qFormat/>
    <w:rsid w:val="004F665A"/>
    <w:pPr>
      <w:tabs>
        <w:tab w:val="left" w:pos="600"/>
      </w:tabs>
      <w:spacing w:line="360" w:lineRule="auto"/>
      <w:ind w:firstLine="420"/>
    </w:pPr>
    <w:rPr>
      <w:sz w:val="24"/>
    </w:rPr>
  </w:style>
  <w:style w:type="paragraph" w:styleId="71">
    <w:name w:val="index 7"/>
    <w:basedOn w:val="af5"/>
    <w:next w:val="af5"/>
    <w:qFormat/>
    <w:rsid w:val="004F665A"/>
    <w:pPr>
      <w:spacing w:line="300" w:lineRule="auto"/>
      <w:ind w:left="2520"/>
    </w:pPr>
    <w:rPr>
      <w:rFonts w:ascii="Arial" w:hAnsi="Arial"/>
    </w:rPr>
  </w:style>
  <w:style w:type="paragraph" w:styleId="90">
    <w:name w:val="index 9"/>
    <w:basedOn w:val="af5"/>
    <w:next w:val="af5"/>
    <w:qFormat/>
    <w:rsid w:val="004F665A"/>
    <w:pPr>
      <w:spacing w:line="300" w:lineRule="auto"/>
      <w:ind w:left="3360"/>
    </w:pPr>
    <w:rPr>
      <w:rFonts w:ascii="Arial" w:hAnsi="Arial"/>
    </w:rPr>
  </w:style>
  <w:style w:type="paragraph" w:styleId="afff2">
    <w:name w:val="table of figures"/>
    <w:basedOn w:val="af5"/>
    <w:next w:val="af5"/>
    <w:qFormat/>
    <w:rsid w:val="004F665A"/>
    <w:pPr>
      <w:spacing w:line="300" w:lineRule="auto"/>
      <w:ind w:left="840" w:hanging="420"/>
    </w:pPr>
    <w:rPr>
      <w:rFonts w:ascii="Arial" w:hAnsi="Arial"/>
    </w:rPr>
  </w:style>
  <w:style w:type="paragraph" w:styleId="25">
    <w:name w:val="toc 2"/>
    <w:basedOn w:val="af5"/>
    <w:next w:val="af5"/>
    <w:uiPriority w:val="39"/>
    <w:qFormat/>
    <w:locked/>
    <w:rsid w:val="004F665A"/>
    <w:pPr>
      <w:tabs>
        <w:tab w:val="right" w:leader="dot" w:pos="9060"/>
      </w:tabs>
      <w:spacing w:line="396" w:lineRule="auto"/>
      <w:ind w:left="210"/>
      <w:jc w:val="left"/>
    </w:pPr>
    <w:rPr>
      <w:smallCaps/>
      <w:sz w:val="20"/>
    </w:rPr>
  </w:style>
  <w:style w:type="paragraph" w:styleId="91">
    <w:name w:val="toc 9"/>
    <w:basedOn w:val="af5"/>
    <w:next w:val="af5"/>
    <w:qFormat/>
    <w:locked/>
    <w:rsid w:val="004F665A"/>
    <w:pPr>
      <w:ind w:left="1680"/>
      <w:jc w:val="left"/>
    </w:pPr>
    <w:rPr>
      <w:sz w:val="18"/>
      <w:szCs w:val="18"/>
    </w:rPr>
  </w:style>
  <w:style w:type="paragraph" w:styleId="26">
    <w:name w:val="Body Text 2"/>
    <w:basedOn w:val="af5"/>
    <w:link w:val="2Char1"/>
    <w:unhideWhenUsed/>
    <w:qFormat/>
    <w:rsid w:val="004F665A"/>
    <w:pPr>
      <w:spacing w:after="120" w:line="480" w:lineRule="auto"/>
    </w:pPr>
  </w:style>
  <w:style w:type="paragraph" w:styleId="27">
    <w:name w:val="List Continue 2"/>
    <w:basedOn w:val="af5"/>
    <w:qFormat/>
    <w:rsid w:val="004F665A"/>
    <w:pPr>
      <w:spacing w:beforeLines="10" w:line="312" w:lineRule="auto"/>
      <w:ind w:leftChars="380" w:left="380"/>
    </w:pPr>
    <w:rPr>
      <w:rFonts w:ascii="Arial" w:hAnsi="Arial"/>
    </w:rPr>
  </w:style>
  <w:style w:type="paragraph" w:styleId="HTML0">
    <w:name w:val="HTML Preformatted"/>
    <w:basedOn w:val="af5"/>
    <w:link w:val="HTMLChar0"/>
    <w:qFormat/>
    <w:rsid w:val="004F665A"/>
    <w:pPr>
      <w:topLinePunct/>
      <w:adjustRightInd w:val="0"/>
    </w:pPr>
    <w:rPr>
      <w:rFonts w:ascii="Courier New" w:hAnsi="Courier New"/>
      <w:sz w:val="20"/>
    </w:rPr>
  </w:style>
  <w:style w:type="paragraph" w:styleId="afff3">
    <w:name w:val="Normal (Web)"/>
    <w:basedOn w:val="af5"/>
    <w:qFormat/>
    <w:rsid w:val="004F665A"/>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4F665A"/>
    <w:pPr>
      <w:spacing w:beforeLines="10" w:afterLines="10" w:line="300" w:lineRule="auto"/>
      <w:ind w:leftChars="550" w:left="550"/>
    </w:pPr>
    <w:rPr>
      <w:rFonts w:ascii="Arial" w:hAnsi="Arial"/>
    </w:rPr>
  </w:style>
  <w:style w:type="paragraph" w:styleId="28">
    <w:name w:val="index 2"/>
    <w:basedOn w:val="af5"/>
    <w:next w:val="af5"/>
    <w:qFormat/>
    <w:rsid w:val="004F665A"/>
    <w:pPr>
      <w:spacing w:line="300" w:lineRule="auto"/>
      <w:ind w:left="420"/>
    </w:pPr>
    <w:rPr>
      <w:rFonts w:ascii="Arial" w:hAnsi="Arial"/>
    </w:rPr>
  </w:style>
  <w:style w:type="paragraph" w:styleId="afff4">
    <w:name w:val="annotation subject"/>
    <w:basedOn w:val="aff2"/>
    <w:next w:val="aff2"/>
    <w:link w:val="Chard"/>
    <w:unhideWhenUsed/>
    <w:qFormat/>
    <w:rsid w:val="004F665A"/>
    <w:rPr>
      <w:b/>
      <w:bCs/>
    </w:rPr>
  </w:style>
  <w:style w:type="paragraph" w:styleId="afff5">
    <w:name w:val="Body Text First Indent"/>
    <w:basedOn w:val="aff3"/>
    <w:link w:val="Chare"/>
    <w:qFormat/>
    <w:rsid w:val="004F665A"/>
    <w:pPr>
      <w:spacing w:after="120"/>
      <w:ind w:firstLineChars="100" w:firstLine="420"/>
    </w:pPr>
    <w:rPr>
      <w:sz w:val="21"/>
    </w:rPr>
  </w:style>
  <w:style w:type="paragraph" w:styleId="29">
    <w:name w:val="Body Text First Indent 2"/>
    <w:basedOn w:val="aff4"/>
    <w:link w:val="2Char2"/>
    <w:qFormat/>
    <w:rsid w:val="004F665A"/>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4F665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4F665A"/>
    <w:rPr>
      <w:b/>
    </w:rPr>
  </w:style>
  <w:style w:type="character" w:styleId="afff8">
    <w:name w:val="endnote reference"/>
    <w:qFormat/>
    <w:rsid w:val="004F665A"/>
    <w:rPr>
      <w:b/>
      <w:vertAlign w:val="superscript"/>
    </w:rPr>
  </w:style>
  <w:style w:type="character" w:styleId="afff9">
    <w:name w:val="page number"/>
    <w:basedOn w:val="af7"/>
    <w:qFormat/>
    <w:rsid w:val="004F665A"/>
  </w:style>
  <w:style w:type="character" w:styleId="afffa">
    <w:name w:val="FollowedHyperlink"/>
    <w:basedOn w:val="af7"/>
    <w:qFormat/>
    <w:rsid w:val="004F665A"/>
    <w:rPr>
      <w:color w:val="800080"/>
      <w:u w:val="single"/>
    </w:rPr>
  </w:style>
  <w:style w:type="character" w:styleId="afffb">
    <w:name w:val="Emphasis"/>
    <w:basedOn w:val="af7"/>
    <w:uiPriority w:val="20"/>
    <w:qFormat/>
    <w:locked/>
    <w:rsid w:val="004F665A"/>
    <w:rPr>
      <w:i/>
      <w:iCs/>
    </w:rPr>
  </w:style>
  <w:style w:type="character" w:styleId="HTML1">
    <w:name w:val="HTML Definition"/>
    <w:qFormat/>
    <w:rsid w:val="004F665A"/>
    <w:rPr>
      <w:i/>
    </w:rPr>
  </w:style>
  <w:style w:type="character" w:styleId="HTML2">
    <w:name w:val="HTML Typewriter"/>
    <w:qFormat/>
    <w:rsid w:val="004F665A"/>
    <w:rPr>
      <w:rFonts w:ascii="Courier New" w:hAnsi="Courier New"/>
      <w:sz w:val="20"/>
    </w:rPr>
  </w:style>
  <w:style w:type="character" w:styleId="HTML3">
    <w:name w:val="HTML Acronym"/>
    <w:basedOn w:val="af7"/>
    <w:qFormat/>
    <w:rsid w:val="004F665A"/>
  </w:style>
  <w:style w:type="character" w:styleId="HTML4">
    <w:name w:val="HTML Variable"/>
    <w:qFormat/>
    <w:rsid w:val="004F665A"/>
    <w:rPr>
      <w:i/>
    </w:rPr>
  </w:style>
  <w:style w:type="character" w:styleId="afffc">
    <w:name w:val="Hyperlink"/>
    <w:basedOn w:val="af7"/>
    <w:uiPriority w:val="99"/>
    <w:unhideWhenUsed/>
    <w:qFormat/>
    <w:rsid w:val="004F665A"/>
    <w:rPr>
      <w:color w:val="0000FF"/>
      <w:u w:val="single"/>
    </w:rPr>
  </w:style>
  <w:style w:type="character" w:styleId="HTML5">
    <w:name w:val="HTML Code"/>
    <w:qFormat/>
    <w:rsid w:val="004F665A"/>
    <w:rPr>
      <w:rFonts w:ascii="Courier New" w:hAnsi="Courier New"/>
      <w:sz w:val="20"/>
    </w:rPr>
  </w:style>
  <w:style w:type="character" w:styleId="afffd">
    <w:name w:val="annotation reference"/>
    <w:basedOn w:val="af7"/>
    <w:unhideWhenUsed/>
    <w:qFormat/>
    <w:rsid w:val="004F665A"/>
    <w:rPr>
      <w:sz w:val="21"/>
      <w:szCs w:val="21"/>
    </w:rPr>
  </w:style>
  <w:style w:type="character" w:styleId="HTML6">
    <w:name w:val="HTML Cite"/>
    <w:qFormat/>
    <w:rsid w:val="004F665A"/>
    <w:rPr>
      <w:i/>
    </w:rPr>
  </w:style>
  <w:style w:type="character" w:styleId="afffe">
    <w:name w:val="footnote reference"/>
    <w:qFormat/>
    <w:rsid w:val="004F665A"/>
    <w:rPr>
      <w:vertAlign w:val="superscript"/>
    </w:rPr>
  </w:style>
  <w:style w:type="character" w:styleId="HTML7">
    <w:name w:val="HTML Keyboard"/>
    <w:qFormat/>
    <w:rsid w:val="004F665A"/>
    <w:rPr>
      <w:rFonts w:ascii="Courier New" w:hAnsi="Courier New"/>
      <w:sz w:val="20"/>
    </w:rPr>
  </w:style>
  <w:style w:type="character" w:styleId="HTML8">
    <w:name w:val="HTML Sample"/>
    <w:qFormat/>
    <w:rsid w:val="004F665A"/>
    <w:rPr>
      <w:rFonts w:ascii="Courier New" w:hAnsi="Courier New"/>
    </w:rPr>
  </w:style>
  <w:style w:type="character" w:customStyle="1" w:styleId="Char">
    <w:name w:val="宏文本 Char"/>
    <w:basedOn w:val="af7"/>
    <w:link w:val="afa"/>
    <w:qFormat/>
    <w:rsid w:val="004F665A"/>
    <w:rPr>
      <w:rFonts w:ascii="Courier New" w:hAnsi="Courier New"/>
      <w:sz w:val="21"/>
    </w:rPr>
  </w:style>
  <w:style w:type="character" w:customStyle="1" w:styleId="1Char">
    <w:name w:val="标题 1 Char"/>
    <w:basedOn w:val="af7"/>
    <w:link w:val="1"/>
    <w:qFormat/>
    <w:rsid w:val="004F665A"/>
    <w:rPr>
      <w:rFonts w:ascii="Times New Roman" w:hAnsi="Times New Roman"/>
      <w:color w:val="000000"/>
      <w:kern w:val="2"/>
      <w:sz w:val="24"/>
    </w:rPr>
  </w:style>
  <w:style w:type="character" w:customStyle="1" w:styleId="2Char">
    <w:name w:val="标题 2 Char"/>
    <w:basedOn w:val="af7"/>
    <w:link w:val="2"/>
    <w:qFormat/>
    <w:rsid w:val="004F665A"/>
    <w:rPr>
      <w:rFonts w:ascii="Arial" w:eastAsia="黑体" w:hAnsi="Arial"/>
      <w:sz w:val="32"/>
    </w:rPr>
  </w:style>
  <w:style w:type="character" w:customStyle="1" w:styleId="3Char">
    <w:name w:val="标题 3 Char"/>
    <w:basedOn w:val="af7"/>
    <w:link w:val="3"/>
    <w:qFormat/>
    <w:rsid w:val="004F665A"/>
    <w:rPr>
      <w:rFonts w:ascii="宋体" w:hAnsi="宋体" w:cs="宋体"/>
      <w:b/>
      <w:bCs/>
      <w:sz w:val="27"/>
      <w:szCs w:val="27"/>
    </w:rPr>
  </w:style>
  <w:style w:type="character" w:customStyle="1" w:styleId="4Char">
    <w:name w:val="标题 4 Char"/>
    <w:basedOn w:val="af7"/>
    <w:link w:val="4"/>
    <w:qFormat/>
    <w:rsid w:val="004F665A"/>
    <w:rPr>
      <w:rFonts w:ascii="Times New Roman" w:hAnsi="Times New Roman"/>
      <w:kern w:val="2"/>
      <w:sz w:val="18"/>
      <w:szCs w:val="18"/>
    </w:rPr>
  </w:style>
  <w:style w:type="character" w:customStyle="1" w:styleId="5Char">
    <w:name w:val="标题 5 Char"/>
    <w:basedOn w:val="af7"/>
    <w:link w:val="5"/>
    <w:qFormat/>
    <w:rsid w:val="004F665A"/>
    <w:rPr>
      <w:rFonts w:ascii="Times New Roman" w:hAnsi="Times New Roman"/>
      <w:b/>
      <w:kern w:val="2"/>
      <w:sz w:val="28"/>
    </w:rPr>
  </w:style>
  <w:style w:type="character" w:customStyle="1" w:styleId="6Char">
    <w:name w:val="标题 6 Char"/>
    <w:basedOn w:val="af7"/>
    <w:link w:val="6"/>
    <w:qFormat/>
    <w:rsid w:val="004F665A"/>
    <w:rPr>
      <w:rFonts w:ascii="Arial" w:eastAsia="黑体" w:hAnsi="Arial"/>
      <w:b/>
      <w:kern w:val="2"/>
      <w:sz w:val="24"/>
    </w:rPr>
  </w:style>
  <w:style w:type="character" w:customStyle="1" w:styleId="7Char">
    <w:name w:val="标题 7 Char"/>
    <w:basedOn w:val="af7"/>
    <w:link w:val="7"/>
    <w:qFormat/>
    <w:rsid w:val="004F665A"/>
    <w:rPr>
      <w:rFonts w:ascii="Times New Roman" w:hAnsi="Times New Roman"/>
      <w:b/>
      <w:kern w:val="2"/>
      <w:sz w:val="24"/>
    </w:rPr>
  </w:style>
  <w:style w:type="character" w:customStyle="1" w:styleId="8Char">
    <w:name w:val="标题 8 Char"/>
    <w:basedOn w:val="af7"/>
    <w:link w:val="8"/>
    <w:qFormat/>
    <w:rsid w:val="004F665A"/>
    <w:rPr>
      <w:rFonts w:ascii="宋体" w:hAnsi="Times New Roman"/>
      <w:b/>
      <w:sz w:val="21"/>
    </w:rPr>
  </w:style>
  <w:style w:type="character" w:customStyle="1" w:styleId="9Char">
    <w:name w:val="标题 9 Char"/>
    <w:basedOn w:val="af7"/>
    <w:link w:val="9"/>
    <w:qFormat/>
    <w:rsid w:val="004F665A"/>
    <w:rPr>
      <w:rFonts w:ascii="Arial" w:eastAsia="黑体" w:hAnsi="Arial"/>
      <w:kern w:val="2"/>
      <w:sz w:val="21"/>
    </w:rPr>
  </w:style>
  <w:style w:type="character" w:customStyle="1" w:styleId="Char0">
    <w:name w:val="注释标题 Char"/>
    <w:basedOn w:val="af7"/>
    <w:link w:val="afc"/>
    <w:qFormat/>
    <w:rsid w:val="004F665A"/>
    <w:rPr>
      <w:rFonts w:ascii="Arial" w:eastAsia="黑体" w:hAnsi="Arial"/>
      <w:kern w:val="2"/>
      <w:sz w:val="21"/>
    </w:rPr>
  </w:style>
  <w:style w:type="character" w:customStyle="1" w:styleId="Char1">
    <w:name w:val="文档结构图 Char"/>
    <w:basedOn w:val="af7"/>
    <w:link w:val="aff1"/>
    <w:qFormat/>
    <w:rsid w:val="004F665A"/>
    <w:rPr>
      <w:rFonts w:ascii="Times New Roman" w:hAnsi="Times New Roman"/>
      <w:kern w:val="2"/>
      <w:sz w:val="21"/>
      <w:shd w:val="clear" w:color="auto" w:fill="000080"/>
    </w:rPr>
  </w:style>
  <w:style w:type="character" w:customStyle="1" w:styleId="Char2">
    <w:name w:val="批注文字 Char"/>
    <w:basedOn w:val="af7"/>
    <w:link w:val="aff2"/>
    <w:uiPriority w:val="99"/>
    <w:qFormat/>
    <w:rsid w:val="004F665A"/>
    <w:rPr>
      <w:kern w:val="2"/>
      <w:sz w:val="21"/>
    </w:rPr>
  </w:style>
  <w:style w:type="character" w:customStyle="1" w:styleId="3Char2">
    <w:name w:val="正文文本 3 Char"/>
    <w:basedOn w:val="af7"/>
    <w:link w:val="31"/>
    <w:qFormat/>
    <w:rsid w:val="004F665A"/>
    <w:rPr>
      <w:kern w:val="2"/>
      <w:sz w:val="16"/>
      <w:szCs w:val="16"/>
    </w:rPr>
  </w:style>
  <w:style w:type="character" w:customStyle="1" w:styleId="Char3">
    <w:name w:val="正文文本 Char"/>
    <w:basedOn w:val="af7"/>
    <w:link w:val="aff3"/>
    <w:qFormat/>
    <w:rsid w:val="004F665A"/>
    <w:rPr>
      <w:rFonts w:ascii="Times New Roman" w:hAnsi="Times New Roman"/>
      <w:kern w:val="2"/>
    </w:rPr>
  </w:style>
  <w:style w:type="character" w:customStyle="1" w:styleId="Char4">
    <w:name w:val="正文文本缩进 Char"/>
    <w:basedOn w:val="af7"/>
    <w:link w:val="aff4"/>
    <w:qFormat/>
    <w:rsid w:val="004F665A"/>
    <w:rPr>
      <w:b/>
      <w:kern w:val="2"/>
      <w:sz w:val="30"/>
    </w:rPr>
  </w:style>
  <w:style w:type="character" w:customStyle="1" w:styleId="HTMLChar">
    <w:name w:val="HTML 地址 Char"/>
    <w:basedOn w:val="af7"/>
    <w:link w:val="HTML"/>
    <w:qFormat/>
    <w:rsid w:val="004F665A"/>
    <w:rPr>
      <w:rFonts w:ascii="Times New Roman" w:hAnsi="Times New Roman"/>
      <w:i/>
      <w:kern w:val="2"/>
      <w:sz w:val="21"/>
    </w:rPr>
  </w:style>
  <w:style w:type="character" w:customStyle="1" w:styleId="Charf">
    <w:name w:val="纯文本 Char"/>
    <w:basedOn w:val="af7"/>
    <w:link w:val="aff7"/>
    <w:qFormat/>
    <w:rsid w:val="004F665A"/>
    <w:rPr>
      <w:rFonts w:ascii="宋体" w:hAnsi="Courier New"/>
      <w:kern w:val="2"/>
      <w:sz w:val="21"/>
    </w:rPr>
  </w:style>
  <w:style w:type="character" w:customStyle="1" w:styleId="Char5">
    <w:name w:val="日期 Char"/>
    <w:basedOn w:val="af7"/>
    <w:link w:val="aff8"/>
    <w:qFormat/>
    <w:rsid w:val="004F665A"/>
    <w:rPr>
      <w:rFonts w:ascii="Arial" w:hAnsi="Arial"/>
      <w:kern w:val="2"/>
      <w:sz w:val="21"/>
    </w:rPr>
  </w:style>
  <w:style w:type="character" w:customStyle="1" w:styleId="2Char0">
    <w:name w:val="正文文本缩进 2 Char"/>
    <w:basedOn w:val="af7"/>
    <w:link w:val="24"/>
    <w:qFormat/>
    <w:rsid w:val="004F665A"/>
    <w:rPr>
      <w:rFonts w:ascii="Times New Roman" w:hAnsi="Times New Roman"/>
      <w:kern w:val="2"/>
      <w:sz w:val="21"/>
    </w:rPr>
  </w:style>
  <w:style w:type="character" w:customStyle="1" w:styleId="Char6">
    <w:name w:val="尾注文本 Char"/>
    <w:basedOn w:val="af7"/>
    <w:link w:val="aff9"/>
    <w:qFormat/>
    <w:rsid w:val="004F665A"/>
    <w:rPr>
      <w:rFonts w:ascii="Arial" w:hAnsi="Arial"/>
      <w:sz w:val="18"/>
    </w:rPr>
  </w:style>
  <w:style w:type="character" w:customStyle="1" w:styleId="Char7">
    <w:name w:val="批注框文本 Char"/>
    <w:basedOn w:val="af7"/>
    <w:link w:val="affb"/>
    <w:qFormat/>
    <w:rsid w:val="004F665A"/>
    <w:rPr>
      <w:kern w:val="2"/>
      <w:sz w:val="18"/>
      <w:szCs w:val="18"/>
    </w:rPr>
  </w:style>
  <w:style w:type="character" w:customStyle="1" w:styleId="Char8">
    <w:name w:val="页脚 Char"/>
    <w:basedOn w:val="af7"/>
    <w:link w:val="affc"/>
    <w:qFormat/>
    <w:locked/>
    <w:rsid w:val="004F665A"/>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4F665A"/>
    <w:rPr>
      <w:rFonts w:ascii="Times New Roman" w:eastAsia="宋体" w:hAnsi="Times New Roman" w:cs="Times New Roman"/>
      <w:sz w:val="18"/>
      <w:szCs w:val="18"/>
    </w:rPr>
  </w:style>
  <w:style w:type="character" w:customStyle="1" w:styleId="Charb">
    <w:name w:val="标题 Char"/>
    <w:basedOn w:val="af7"/>
    <w:link w:val="afff0"/>
    <w:qFormat/>
    <w:rsid w:val="004F665A"/>
    <w:rPr>
      <w:rFonts w:ascii="Arial" w:hAnsi="Arial"/>
      <w:b/>
      <w:kern w:val="2"/>
      <w:sz w:val="32"/>
    </w:rPr>
  </w:style>
  <w:style w:type="character" w:customStyle="1" w:styleId="Chara">
    <w:name w:val="副标题 Char"/>
    <w:basedOn w:val="af7"/>
    <w:link w:val="afff"/>
    <w:qFormat/>
    <w:rsid w:val="004F665A"/>
    <w:rPr>
      <w:rFonts w:ascii="Arial" w:eastAsia="黑体" w:hAnsi="Arial"/>
      <w:kern w:val="2"/>
      <w:sz w:val="48"/>
    </w:rPr>
  </w:style>
  <w:style w:type="character" w:customStyle="1" w:styleId="Charc">
    <w:name w:val="脚注文本 Char"/>
    <w:basedOn w:val="af7"/>
    <w:link w:val="afff1"/>
    <w:qFormat/>
    <w:rsid w:val="004F665A"/>
    <w:rPr>
      <w:rFonts w:ascii="Times New Roman" w:hAnsi="Times New Roman"/>
      <w:kern w:val="2"/>
      <w:sz w:val="18"/>
    </w:rPr>
  </w:style>
  <w:style w:type="character" w:customStyle="1" w:styleId="3Char0">
    <w:name w:val="正文文本缩进 3 Char"/>
    <w:basedOn w:val="af7"/>
    <w:link w:val="36"/>
    <w:qFormat/>
    <w:rsid w:val="004F665A"/>
    <w:rPr>
      <w:rFonts w:ascii="Times New Roman" w:hAnsi="Times New Roman"/>
      <w:kern w:val="2"/>
      <w:sz w:val="24"/>
    </w:rPr>
  </w:style>
  <w:style w:type="character" w:customStyle="1" w:styleId="2Char1">
    <w:name w:val="正文文本 2 Char"/>
    <w:basedOn w:val="af7"/>
    <w:link w:val="26"/>
    <w:qFormat/>
    <w:rsid w:val="004F665A"/>
    <w:rPr>
      <w:kern w:val="2"/>
      <w:sz w:val="21"/>
    </w:rPr>
  </w:style>
  <w:style w:type="character" w:customStyle="1" w:styleId="HTMLChar0">
    <w:name w:val="HTML 预设格式 Char"/>
    <w:basedOn w:val="af7"/>
    <w:link w:val="HTML0"/>
    <w:qFormat/>
    <w:rsid w:val="004F665A"/>
    <w:rPr>
      <w:rFonts w:ascii="Courier New" w:hAnsi="Courier New"/>
      <w:kern w:val="2"/>
    </w:rPr>
  </w:style>
  <w:style w:type="character" w:customStyle="1" w:styleId="Chard">
    <w:name w:val="批注主题 Char"/>
    <w:basedOn w:val="Char2"/>
    <w:link w:val="afff4"/>
    <w:qFormat/>
    <w:rsid w:val="004F665A"/>
    <w:rPr>
      <w:b/>
      <w:bCs/>
    </w:rPr>
  </w:style>
  <w:style w:type="character" w:customStyle="1" w:styleId="Chare">
    <w:name w:val="正文首行缩进 Char"/>
    <w:basedOn w:val="Char3"/>
    <w:link w:val="afff5"/>
    <w:qFormat/>
    <w:rsid w:val="004F665A"/>
    <w:rPr>
      <w:sz w:val="21"/>
    </w:rPr>
  </w:style>
  <w:style w:type="character" w:customStyle="1" w:styleId="2Char2">
    <w:name w:val="正文首行缩进 2 Char"/>
    <w:basedOn w:val="Char4"/>
    <w:link w:val="29"/>
    <w:qFormat/>
    <w:rsid w:val="004F665A"/>
    <w:rPr>
      <w:rFonts w:ascii="Times New Roman" w:hAnsi="Times New Roman"/>
      <w:sz w:val="21"/>
    </w:rPr>
  </w:style>
  <w:style w:type="character" w:customStyle="1" w:styleId="3Char1">
    <w:name w:val="正文文本 3 Char1"/>
    <w:basedOn w:val="af7"/>
    <w:link w:val="31"/>
    <w:uiPriority w:val="99"/>
    <w:semiHidden/>
    <w:qFormat/>
    <w:rsid w:val="004F665A"/>
    <w:rPr>
      <w:rFonts w:ascii="Times New Roman" w:hAnsi="Times New Roman"/>
      <w:kern w:val="2"/>
      <w:sz w:val="16"/>
      <w:szCs w:val="16"/>
    </w:rPr>
  </w:style>
  <w:style w:type="character" w:customStyle="1" w:styleId="Char10">
    <w:name w:val="纯文本 Char1"/>
    <w:basedOn w:val="af7"/>
    <w:link w:val="aff7"/>
    <w:uiPriority w:val="99"/>
    <w:semiHidden/>
    <w:qFormat/>
    <w:rsid w:val="004F665A"/>
    <w:rPr>
      <w:rFonts w:ascii="宋体" w:hAnsi="Courier New" w:cs="Courier New"/>
      <w:kern w:val="2"/>
      <w:sz w:val="21"/>
      <w:szCs w:val="21"/>
    </w:rPr>
  </w:style>
  <w:style w:type="paragraph" w:customStyle="1" w:styleId="affff">
    <w:name w:val="普通文字"/>
    <w:basedOn w:val="af5"/>
    <w:next w:val="af5"/>
    <w:qFormat/>
    <w:rsid w:val="004F665A"/>
    <w:rPr>
      <w:rFonts w:ascii="宋体"/>
      <w:kern w:val="0"/>
      <w:sz w:val="24"/>
      <w:u w:color="000000"/>
    </w:rPr>
  </w:style>
  <w:style w:type="character" w:customStyle="1" w:styleId="12">
    <w:name w:val="明显参考1"/>
    <w:basedOn w:val="af7"/>
    <w:uiPriority w:val="99"/>
    <w:qFormat/>
    <w:rsid w:val="004F665A"/>
    <w:rPr>
      <w:rFonts w:cs="Times New Roman"/>
      <w:b/>
      <w:bCs/>
      <w:smallCaps/>
      <w:color w:val="C0504D"/>
      <w:spacing w:val="5"/>
      <w:u w:val="single"/>
    </w:rPr>
  </w:style>
  <w:style w:type="paragraph" w:customStyle="1" w:styleId="110">
    <w:name w:val="正文_1_1"/>
    <w:qFormat/>
    <w:rsid w:val="004F665A"/>
    <w:pPr>
      <w:widowControl w:val="0"/>
      <w:jc w:val="both"/>
    </w:pPr>
    <w:rPr>
      <w:rFonts w:ascii="Calibri" w:hAnsi="Calibri"/>
      <w:kern w:val="2"/>
      <w:sz w:val="21"/>
      <w:szCs w:val="22"/>
    </w:rPr>
  </w:style>
  <w:style w:type="paragraph" w:styleId="affff0">
    <w:name w:val="List Paragraph"/>
    <w:basedOn w:val="af5"/>
    <w:qFormat/>
    <w:rsid w:val="004F665A"/>
    <w:pPr>
      <w:ind w:firstLineChars="200" w:firstLine="420"/>
    </w:pPr>
  </w:style>
  <w:style w:type="paragraph" w:customStyle="1" w:styleId="13">
    <w:name w:val="正文_1"/>
    <w:qFormat/>
    <w:rsid w:val="004F665A"/>
    <w:pPr>
      <w:widowControl w:val="0"/>
      <w:jc w:val="both"/>
    </w:pPr>
    <w:rPr>
      <w:rFonts w:ascii="Calibri" w:hAnsi="Calibri"/>
      <w:kern w:val="2"/>
      <w:sz w:val="21"/>
      <w:szCs w:val="22"/>
    </w:rPr>
  </w:style>
  <w:style w:type="paragraph" w:customStyle="1" w:styleId="100">
    <w:name w:val="正文_1_0"/>
    <w:qFormat/>
    <w:rsid w:val="004F665A"/>
    <w:pPr>
      <w:widowControl w:val="0"/>
      <w:jc w:val="both"/>
    </w:pPr>
    <w:rPr>
      <w:rFonts w:ascii="Calibri" w:hAnsi="Calibri"/>
      <w:kern w:val="2"/>
      <w:sz w:val="21"/>
      <w:szCs w:val="22"/>
    </w:rPr>
  </w:style>
  <w:style w:type="paragraph" w:customStyle="1" w:styleId="Normal00">
    <w:name w:val="Normal_0_0"/>
    <w:qFormat/>
    <w:rsid w:val="004F665A"/>
    <w:rPr>
      <w:rFonts w:ascii="黑体" w:eastAsia="黑体" w:hAnsi="黑体"/>
      <w:b/>
      <w:sz w:val="32"/>
      <w:szCs w:val="24"/>
    </w:rPr>
  </w:style>
  <w:style w:type="character" w:customStyle="1" w:styleId="1CharChar">
    <w:name w:val="样式 标题 1 + 加粗 Char Char"/>
    <w:basedOn w:val="1CharChar0"/>
    <w:qFormat/>
    <w:rsid w:val="004F665A"/>
    <w:rPr>
      <w:b/>
      <w:bCs/>
    </w:rPr>
  </w:style>
  <w:style w:type="character" w:customStyle="1" w:styleId="1CharChar0">
    <w:name w:val="标题 1 Char Char"/>
    <w:basedOn w:val="af7"/>
    <w:qFormat/>
    <w:rsid w:val="004F665A"/>
    <w:rPr>
      <w:rFonts w:eastAsia="黑体"/>
      <w:kern w:val="44"/>
      <w:sz w:val="28"/>
      <w:szCs w:val="28"/>
      <w:lang w:val="en-US" w:eastAsia="zh-CN" w:bidi="ar-SA"/>
    </w:rPr>
  </w:style>
  <w:style w:type="character" w:customStyle="1" w:styleId="CharChar">
    <w:name w:val="表头 Char Char"/>
    <w:basedOn w:val="af7"/>
    <w:qFormat/>
    <w:rsid w:val="004F665A"/>
    <w:rPr>
      <w:rFonts w:eastAsia="黑体"/>
      <w:kern w:val="2"/>
      <w:sz w:val="21"/>
      <w:szCs w:val="21"/>
      <w:lang w:val="en-US" w:eastAsia="zh-CN" w:bidi="ar-SA"/>
    </w:rPr>
  </w:style>
  <w:style w:type="character" w:customStyle="1" w:styleId="2CharChar">
    <w:name w:val="样式 标题 2 + 五号 Char Char"/>
    <w:basedOn w:val="af7"/>
    <w:qFormat/>
    <w:rsid w:val="004F665A"/>
    <w:rPr>
      <w:rFonts w:eastAsia="黑体"/>
      <w:bCs/>
      <w:kern w:val="2"/>
      <w:sz w:val="21"/>
      <w:szCs w:val="21"/>
      <w:lang w:val="en-US" w:eastAsia="zh-CN" w:bidi="ar-SA"/>
    </w:rPr>
  </w:style>
  <w:style w:type="paragraph" w:customStyle="1" w:styleId="p0">
    <w:name w:val="p0"/>
    <w:basedOn w:val="af5"/>
    <w:qFormat/>
    <w:rsid w:val="004F665A"/>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4F665A"/>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4F665A"/>
  </w:style>
  <w:style w:type="paragraph" w:customStyle="1" w:styleId="20505">
    <w:name w:val="样式 标题 2 + 段前: 0.5 行 段后: 0.5 行"/>
    <w:basedOn w:val="2"/>
    <w:qFormat/>
    <w:rsid w:val="004F665A"/>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4F665A"/>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qFormat/>
    <w:rsid w:val="004F665A"/>
    <w:rPr>
      <w:b/>
      <w:bCs/>
    </w:rPr>
  </w:style>
  <w:style w:type="paragraph" w:customStyle="1" w:styleId="affff2">
    <w:name w:val="表头"/>
    <w:basedOn w:val="af5"/>
    <w:link w:val="Charf0"/>
    <w:qFormat/>
    <w:rsid w:val="004F665A"/>
    <w:pPr>
      <w:topLinePunct/>
      <w:spacing w:before="160" w:after="60"/>
      <w:jc w:val="center"/>
    </w:pPr>
    <w:rPr>
      <w:rFonts w:eastAsia="黑体"/>
      <w:szCs w:val="21"/>
    </w:rPr>
  </w:style>
  <w:style w:type="character" w:customStyle="1" w:styleId="Charf0">
    <w:name w:val="表头 Char"/>
    <w:basedOn w:val="af7"/>
    <w:link w:val="affff2"/>
    <w:qFormat/>
    <w:rsid w:val="004F665A"/>
    <w:rPr>
      <w:rFonts w:ascii="Times New Roman" w:eastAsia="黑体" w:hAnsi="Times New Roman"/>
      <w:kern w:val="2"/>
      <w:sz w:val="21"/>
      <w:szCs w:val="21"/>
    </w:rPr>
  </w:style>
  <w:style w:type="paragraph" w:customStyle="1" w:styleId="ParaCharCharCharCharChar">
    <w:name w:val="默认段落字体 Para Char Char Char Char Char"/>
    <w:basedOn w:val="af5"/>
    <w:qFormat/>
    <w:rsid w:val="004F665A"/>
    <w:rPr>
      <w:rFonts w:ascii="宋体" w:hAnsi="宋体"/>
      <w:b/>
      <w:color w:val="000000"/>
      <w:sz w:val="24"/>
      <w:szCs w:val="24"/>
    </w:rPr>
  </w:style>
  <w:style w:type="paragraph" w:customStyle="1" w:styleId="14">
    <w:name w:val="样式 标题 1 + 加粗"/>
    <w:basedOn w:val="1"/>
    <w:qFormat/>
    <w:rsid w:val="004F665A"/>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4F665A"/>
    <w:pPr>
      <w:topLinePunct/>
      <w:spacing w:before="160" w:after="60"/>
      <w:jc w:val="center"/>
    </w:pPr>
    <w:rPr>
      <w:rFonts w:eastAsia="黑体"/>
      <w:szCs w:val="21"/>
    </w:rPr>
  </w:style>
  <w:style w:type="paragraph" w:customStyle="1" w:styleId="CharChar1">
    <w:name w:val="Char Char"/>
    <w:basedOn w:val="af5"/>
    <w:qFormat/>
    <w:rsid w:val="004F665A"/>
    <w:rPr>
      <w:szCs w:val="21"/>
    </w:rPr>
  </w:style>
  <w:style w:type="paragraph" w:customStyle="1" w:styleId="affff3">
    <w:name w:val="列项——"/>
    <w:qFormat/>
    <w:rsid w:val="004F665A"/>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4F665A"/>
    <w:rPr>
      <w:szCs w:val="24"/>
    </w:rPr>
  </w:style>
  <w:style w:type="paragraph" w:customStyle="1" w:styleId="ParaCharCharCharCharCharCharChar">
    <w:name w:val="默认段落字体 Para Char Char Char Char Char Char Char"/>
    <w:basedOn w:val="af5"/>
    <w:qFormat/>
    <w:rsid w:val="004F665A"/>
    <w:pPr>
      <w:adjustRightInd w:val="0"/>
      <w:spacing w:line="360" w:lineRule="auto"/>
    </w:pPr>
    <w:rPr>
      <w:rFonts w:ascii="Tahoma" w:hAnsi="Tahoma"/>
      <w:kern w:val="0"/>
      <w:sz w:val="24"/>
    </w:rPr>
  </w:style>
  <w:style w:type="paragraph" w:customStyle="1" w:styleId="affff4">
    <w:name w:val="附录"/>
    <w:basedOn w:val="1"/>
    <w:qFormat/>
    <w:rsid w:val="004F665A"/>
    <w:pPr>
      <w:keepLines/>
      <w:topLinePunct/>
      <w:spacing w:before="0" w:line="960" w:lineRule="auto"/>
      <w:jc w:val="center"/>
      <w:textAlignment w:val="baseline"/>
    </w:pPr>
    <w:rPr>
      <w:rFonts w:eastAsia="黑体"/>
      <w:color w:val="auto"/>
      <w:sz w:val="28"/>
      <w:szCs w:val="28"/>
    </w:rPr>
  </w:style>
  <w:style w:type="paragraph" w:customStyle="1" w:styleId="Charf1">
    <w:name w:val="Char"/>
    <w:basedOn w:val="af5"/>
    <w:qFormat/>
    <w:rsid w:val="004F665A"/>
    <w:rPr>
      <w:szCs w:val="24"/>
    </w:rPr>
  </w:style>
  <w:style w:type="paragraph" w:customStyle="1" w:styleId="2a">
    <w:name w:val="样式 标题 2 + 五号"/>
    <w:basedOn w:val="2"/>
    <w:qFormat/>
    <w:rsid w:val="004F665A"/>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4F665A"/>
    <w:rPr>
      <w:sz w:val="18"/>
      <w:szCs w:val="18"/>
    </w:rPr>
  </w:style>
  <w:style w:type="paragraph" w:customStyle="1" w:styleId="30015">
    <w:name w:val="标题 3 + 小四 段前: 0 磅 段后: 0 磅 行距: 1.5 倍行距"/>
    <w:basedOn w:val="3"/>
    <w:next w:val="3"/>
    <w:qFormat/>
    <w:rsid w:val="004F665A"/>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4F665A"/>
    <w:pPr>
      <w:topLinePunct/>
      <w:ind w:firstLineChars="200" w:firstLine="420"/>
    </w:pPr>
    <w:rPr>
      <w:rFonts w:ascii="宋体" w:hAnsi="宋体"/>
      <w:bCs/>
      <w:szCs w:val="21"/>
    </w:rPr>
  </w:style>
  <w:style w:type="paragraph" w:customStyle="1" w:styleId="affff6">
    <w:name w:val="段"/>
    <w:link w:val="CharChar3"/>
    <w:qFormat/>
    <w:rsid w:val="004F665A"/>
    <w:pPr>
      <w:autoSpaceDE w:val="0"/>
      <w:autoSpaceDN w:val="0"/>
      <w:ind w:firstLineChars="200" w:firstLine="200"/>
      <w:jc w:val="both"/>
    </w:pPr>
    <w:rPr>
      <w:rFonts w:ascii="宋体"/>
      <w:sz w:val="21"/>
    </w:rPr>
  </w:style>
  <w:style w:type="character" w:customStyle="1" w:styleId="CharChar3">
    <w:name w:val="段 Char Char"/>
    <w:basedOn w:val="af7"/>
    <w:link w:val="affff6"/>
    <w:qFormat/>
    <w:rsid w:val="004F665A"/>
    <w:rPr>
      <w:rFonts w:ascii="宋体" w:hAnsi="Times New Roman"/>
      <w:sz w:val="21"/>
      <w:lang w:val="en-US" w:eastAsia="zh-CN" w:bidi="ar-SA"/>
    </w:rPr>
  </w:style>
  <w:style w:type="paragraph" w:customStyle="1" w:styleId="15">
    <w:name w:val="样式1"/>
    <w:basedOn w:val="af5"/>
    <w:link w:val="1Char0"/>
    <w:qFormat/>
    <w:rsid w:val="004F665A"/>
    <w:rPr>
      <w:sz w:val="28"/>
      <w:szCs w:val="24"/>
    </w:rPr>
  </w:style>
  <w:style w:type="character" w:customStyle="1" w:styleId="1Char0">
    <w:name w:val="样式1 Char"/>
    <w:basedOn w:val="af7"/>
    <w:link w:val="15"/>
    <w:qFormat/>
    <w:locked/>
    <w:rsid w:val="004F665A"/>
    <w:rPr>
      <w:rFonts w:ascii="Times New Roman" w:hAnsi="Times New Roman"/>
      <w:kern w:val="2"/>
      <w:sz w:val="28"/>
      <w:szCs w:val="24"/>
    </w:rPr>
  </w:style>
  <w:style w:type="paragraph" w:customStyle="1" w:styleId="44">
    <w:name w:val="样式4"/>
    <w:basedOn w:val="38"/>
    <w:qFormat/>
    <w:rsid w:val="004F665A"/>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qFormat/>
    <w:rsid w:val="004F665A"/>
  </w:style>
  <w:style w:type="paragraph" w:customStyle="1" w:styleId="2b">
    <w:name w:val="样式2"/>
    <w:basedOn w:val="15"/>
    <w:link w:val="2CharChar0"/>
    <w:qFormat/>
    <w:rsid w:val="004F665A"/>
  </w:style>
  <w:style w:type="character" w:customStyle="1" w:styleId="2CharChar0">
    <w:name w:val="样式2 Char Char"/>
    <w:link w:val="2b"/>
    <w:qFormat/>
    <w:rsid w:val="004F665A"/>
    <w:rPr>
      <w:rFonts w:ascii="Times New Roman" w:hAnsi="Times New Roman"/>
      <w:kern w:val="2"/>
      <w:sz w:val="28"/>
      <w:szCs w:val="24"/>
    </w:rPr>
  </w:style>
  <w:style w:type="paragraph" w:customStyle="1" w:styleId="16">
    <w:name w:val="正文1"/>
    <w:basedOn w:val="15"/>
    <w:link w:val="1Char1"/>
    <w:qFormat/>
    <w:rsid w:val="004F665A"/>
  </w:style>
  <w:style w:type="character" w:customStyle="1" w:styleId="1Char1">
    <w:name w:val="正文1 Char"/>
    <w:link w:val="16"/>
    <w:qFormat/>
    <w:rsid w:val="004F665A"/>
    <w:rPr>
      <w:rFonts w:ascii="Times New Roman" w:hAnsi="Times New Roman"/>
      <w:kern w:val="2"/>
      <w:sz w:val="28"/>
      <w:szCs w:val="24"/>
    </w:rPr>
  </w:style>
  <w:style w:type="character" w:customStyle="1" w:styleId="1Char2">
    <w:name w:val="样式 标题 1 + 加粗 Char"/>
    <w:basedOn w:val="1Char"/>
    <w:qFormat/>
    <w:rsid w:val="004F665A"/>
    <w:rPr>
      <w:rFonts w:eastAsia="黑体"/>
      <w:b/>
      <w:bCs/>
      <w:sz w:val="28"/>
      <w:szCs w:val="28"/>
      <w:lang w:val="en-US" w:eastAsia="zh-CN" w:bidi="ar-SA"/>
    </w:rPr>
  </w:style>
  <w:style w:type="paragraph" w:customStyle="1" w:styleId="affff7">
    <w:name w:val="一级条标题"/>
    <w:basedOn w:val="af5"/>
    <w:next w:val="af5"/>
    <w:qFormat/>
    <w:rsid w:val="004F665A"/>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4F665A"/>
    <w:pPr>
      <w:numPr>
        <w:ilvl w:val="3"/>
        <w:numId w:val="1"/>
      </w:numPr>
      <w:outlineLvl w:val="3"/>
    </w:pPr>
  </w:style>
  <w:style w:type="paragraph" w:customStyle="1" w:styleId="affff8">
    <w:name w:val="正文表标题"/>
    <w:next w:val="af5"/>
    <w:qFormat/>
    <w:rsid w:val="004F665A"/>
    <w:pPr>
      <w:jc w:val="center"/>
    </w:pPr>
    <w:rPr>
      <w:rFonts w:ascii="黑体" w:eastAsia="黑体"/>
      <w:sz w:val="21"/>
    </w:rPr>
  </w:style>
  <w:style w:type="paragraph" w:customStyle="1" w:styleId="affff9">
    <w:name w:val="注："/>
    <w:next w:val="af5"/>
    <w:qFormat/>
    <w:rsid w:val="004F665A"/>
    <w:pPr>
      <w:widowControl w:val="0"/>
      <w:tabs>
        <w:tab w:val="left" w:pos="780"/>
      </w:tabs>
      <w:autoSpaceDE w:val="0"/>
      <w:autoSpaceDN w:val="0"/>
      <w:ind w:left="780" w:hanging="360"/>
      <w:jc w:val="both"/>
    </w:pPr>
    <w:rPr>
      <w:rFonts w:ascii="宋体"/>
      <w:sz w:val="18"/>
    </w:rPr>
  </w:style>
  <w:style w:type="character" w:customStyle="1" w:styleId="msoins0">
    <w:name w:val="msoins"/>
    <w:qFormat/>
    <w:rsid w:val="004F665A"/>
    <w:rPr>
      <w:u w:val="single"/>
    </w:rPr>
  </w:style>
  <w:style w:type="character" w:customStyle="1" w:styleId="CharCharChar">
    <w:name w:val="样式 正文（首行缩进两字） Char + 加粗 Char Char"/>
    <w:qFormat/>
    <w:rsid w:val="004F665A"/>
    <w:rPr>
      <w:rFonts w:eastAsia="宋体"/>
      <w:b/>
      <w:kern w:val="2"/>
      <w:sz w:val="21"/>
      <w:lang w:val="en-US" w:eastAsia="zh-CN"/>
    </w:rPr>
  </w:style>
  <w:style w:type="character" w:customStyle="1" w:styleId="style251">
    <w:name w:val="style251"/>
    <w:qFormat/>
    <w:rsid w:val="004F665A"/>
    <w:rPr>
      <w:rFonts w:eastAsia="宋体"/>
      <w:kern w:val="2"/>
      <w:sz w:val="21"/>
      <w:lang w:val="en-US" w:eastAsia="zh-CN"/>
    </w:rPr>
  </w:style>
  <w:style w:type="character" w:customStyle="1" w:styleId="affffa">
    <w:name w:val="着重强调"/>
    <w:qFormat/>
    <w:rsid w:val="004F665A"/>
    <w:rPr>
      <w:rFonts w:ascii="Arial" w:hAnsi="Arial"/>
      <w:b/>
      <w:spacing w:val="-4"/>
    </w:rPr>
  </w:style>
  <w:style w:type="character" w:customStyle="1" w:styleId="affffb">
    <w:name w:val="发布"/>
    <w:qFormat/>
    <w:rsid w:val="004F665A"/>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4F665A"/>
  </w:style>
  <w:style w:type="character" w:customStyle="1" w:styleId="CharCharCharChar11CharChar">
    <w:name w:val="样式 正文缩进正文缩进 Char正文（首行缩进两字） Char Char正文（首行缩进两字） Char1正文（首行缩进两...1 Char Char"/>
    <w:link w:val="CharCharCharChar11"/>
    <w:qFormat/>
    <w:rsid w:val="004F665A"/>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4F665A"/>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4F665A"/>
    <w:pPr>
      <w:spacing w:line="300" w:lineRule="auto"/>
    </w:pPr>
  </w:style>
  <w:style w:type="character" w:customStyle="1" w:styleId="TimesNewRoman07401115CharChar">
    <w:name w:val="样式 Times New Roman 首行缩进:  0.74 厘米 段前: 0.1 行 行距1.15 Char Char"/>
    <w:link w:val="TimesNewRoman07401115"/>
    <w:qFormat/>
    <w:rsid w:val="004F665A"/>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4F665A"/>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4F665A"/>
  </w:style>
  <w:style w:type="paragraph" w:customStyle="1" w:styleId="TimesNewRoman0740115Tim">
    <w:name w:val="样式 样式 Times New Roman 首行缩进:  0.74 厘米 段前: 0行 行距1.15 + (符号) Tim..."/>
    <w:basedOn w:val="TimesNewRoman07401115"/>
    <w:link w:val="TimesNewRoman0740115TimCharChar"/>
    <w:qFormat/>
    <w:rsid w:val="004F665A"/>
  </w:style>
  <w:style w:type="character" w:customStyle="1" w:styleId="CharChar4">
    <w:name w:val="表格条文首行缩进 Char Char"/>
    <w:link w:val="affffc"/>
    <w:qFormat/>
    <w:rsid w:val="004F665A"/>
    <w:rPr>
      <w:rFonts w:ascii="宋体" w:hAnsi="宋体"/>
      <w:sz w:val="24"/>
    </w:rPr>
  </w:style>
  <w:style w:type="paragraph" w:customStyle="1" w:styleId="affffc">
    <w:name w:val="表格条文首行缩进"/>
    <w:basedOn w:val="af5"/>
    <w:link w:val="CharChar4"/>
    <w:qFormat/>
    <w:rsid w:val="004F665A"/>
    <w:pPr>
      <w:spacing w:line="360" w:lineRule="auto"/>
      <w:ind w:firstLineChars="200" w:firstLine="480"/>
      <w:jc w:val="left"/>
    </w:pPr>
    <w:rPr>
      <w:rFonts w:ascii="宋体" w:hAnsi="宋体"/>
      <w:kern w:val="0"/>
      <w:sz w:val="24"/>
    </w:rPr>
  </w:style>
  <w:style w:type="character" w:customStyle="1" w:styleId="affffd">
    <w:name w:val="个人撰写风格"/>
    <w:qFormat/>
    <w:rsid w:val="004F665A"/>
    <w:rPr>
      <w:rFonts w:ascii="Arial" w:eastAsia="宋体" w:hAnsi="Arial"/>
      <w:color w:val="auto"/>
      <w:sz w:val="20"/>
    </w:rPr>
  </w:style>
  <w:style w:type="character" w:customStyle="1" w:styleId="H2Char">
    <w:name w:val="H2 Char"/>
    <w:qFormat/>
    <w:rsid w:val="004F665A"/>
    <w:rPr>
      <w:rFonts w:ascii="Arial" w:eastAsia="黑体" w:hAnsi="Arial"/>
      <w:b/>
      <w:kern w:val="2"/>
      <w:sz w:val="32"/>
      <w:lang w:val="en-US" w:eastAsia="zh-CN"/>
    </w:rPr>
  </w:style>
  <w:style w:type="character" w:customStyle="1" w:styleId="affffe">
    <w:name w:val="样式 宋体"/>
    <w:qFormat/>
    <w:rsid w:val="004F665A"/>
    <w:rPr>
      <w:rFonts w:ascii="宋体" w:eastAsia="宋体"/>
      <w:sz w:val="18"/>
    </w:rPr>
  </w:style>
  <w:style w:type="character" w:customStyle="1" w:styleId="aCharChar">
    <w:name w:val="样式 a) Char Char"/>
    <w:link w:val="afffff"/>
    <w:qFormat/>
    <w:rsid w:val="004F665A"/>
    <w:rPr>
      <w:kern w:val="2"/>
      <w:sz w:val="21"/>
    </w:rPr>
  </w:style>
  <w:style w:type="paragraph" w:customStyle="1" w:styleId="afffff">
    <w:name w:val="样式 a)"/>
    <w:basedOn w:val="af5"/>
    <w:next w:val="af5"/>
    <w:link w:val="aCharChar"/>
    <w:qFormat/>
    <w:rsid w:val="004F665A"/>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4F665A"/>
    <w:rPr>
      <w:b/>
      <w:kern w:val="2"/>
      <w:sz w:val="21"/>
    </w:rPr>
  </w:style>
  <w:style w:type="paragraph" w:customStyle="1" w:styleId="201">
    <w:name w:val="样式 标题 2 + 段前: 0.1 行"/>
    <w:basedOn w:val="2"/>
    <w:link w:val="201CharChar"/>
    <w:qFormat/>
    <w:rsid w:val="004F665A"/>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4F665A"/>
  </w:style>
  <w:style w:type="character" w:customStyle="1" w:styleId="1CharCharChar">
    <w:name w:val="样式1正文（首行缩进两字） Char Char Char"/>
    <w:link w:val="1Char3"/>
    <w:qFormat/>
    <w:rsid w:val="004F665A"/>
    <w:rPr>
      <w:kern w:val="2"/>
      <w:sz w:val="21"/>
    </w:rPr>
  </w:style>
  <w:style w:type="paragraph" w:customStyle="1" w:styleId="1Char3">
    <w:name w:val="样式1正文（首行缩进两字） Char"/>
    <w:basedOn w:val="af5"/>
    <w:next w:val="af5"/>
    <w:link w:val="1CharCharChar"/>
    <w:qFormat/>
    <w:rsid w:val="004F665A"/>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4F665A"/>
    <w:pPr>
      <w:ind w:firstLineChars="0" w:firstLine="0"/>
      <w:jc w:val="center"/>
    </w:pPr>
  </w:style>
  <w:style w:type="character" w:customStyle="1" w:styleId="H1Char">
    <w:name w:val="H1 Char"/>
    <w:qFormat/>
    <w:rsid w:val="004F665A"/>
    <w:rPr>
      <w:rFonts w:ascii="Arial" w:eastAsia="黑体" w:hAnsi="Arial"/>
      <w:kern w:val="21"/>
      <w:sz w:val="21"/>
      <w:lang w:val="en-US" w:eastAsia="zh-CN"/>
    </w:rPr>
  </w:style>
  <w:style w:type="character" w:customStyle="1" w:styleId="2CharChar1">
    <w:name w:val="列表编号 2 Char Char"/>
    <w:qFormat/>
    <w:rsid w:val="004F665A"/>
    <w:rPr>
      <w:rFonts w:ascii="Arial" w:eastAsia="宋体" w:hAnsi="Arial"/>
      <w:sz w:val="18"/>
      <w:lang w:val="en-US" w:eastAsia="zh-CN"/>
    </w:rPr>
  </w:style>
  <w:style w:type="character" w:customStyle="1" w:styleId="CharChar20">
    <w:name w:val="Char Char2"/>
    <w:qFormat/>
    <w:rsid w:val="004F665A"/>
    <w:rPr>
      <w:rFonts w:ascii="Arial" w:eastAsia="宋体" w:hAnsi="Arial"/>
      <w:kern w:val="2"/>
      <w:sz w:val="21"/>
      <w:lang w:val="en-US" w:eastAsia="zh-CN"/>
    </w:rPr>
  </w:style>
  <w:style w:type="character" w:customStyle="1" w:styleId="CharChar5">
    <w:name w:val="科东_正文 Char Char"/>
    <w:link w:val="afffff0"/>
    <w:qFormat/>
    <w:rsid w:val="004F665A"/>
    <w:rPr>
      <w:kern w:val="2"/>
      <w:sz w:val="24"/>
    </w:rPr>
  </w:style>
  <w:style w:type="paragraph" w:customStyle="1" w:styleId="afffff0">
    <w:name w:val="科东_正文"/>
    <w:basedOn w:val="af5"/>
    <w:link w:val="CharChar5"/>
    <w:qFormat/>
    <w:rsid w:val="004F665A"/>
    <w:pPr>
      <w:spacing w:line="360" w:lineRule="auto"/>
      <w:ind w:firstLineChars="200" w:firstLine="200"/>
    </w:pPr>
    <w:rPr>
      <w:rFonts w:ascii="Calibri" w:hAnsi="Calibri"/>
      <w:sz w:val="24"/>
    </w:rPr>
  </w:style>
  <w:style w:type="character" w:customStyle="1" w:styleId="afffff1">
    <w:name w:val="个人答复风格"/>
    <w:qFormat/>
    <w:rsid w:val="004F665A"/>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4F665A"/>
    <w:rPr>
      <w:rFonts w:hAnsi="Arial"/>
      <w:kern w:val="2"/>
      <w:sz w:val="21"/>
    </w:rPr>
  </w:style>
  <w:style w:type="paragraph" w:customStyle="1" w:styleId="12Char20">
    <w:name w:val="样式1 正文（首行缩进2字） Char + 首行缩进:  2 字符 段前: 0 行"/>
    <w:basedOn w:val="af5"/>
    <w:next w:val="af5"/>
    <w:link w:val="12Char20CharChar"/>
    <w:qFormat/>
    <w:rsid w:val="004F665A"/>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4F665A"/>
    <w:rPr>
      <w:rFonts w:eastAsia="黑体"/>
      <w:sz w:val="21"/>
    </w:rPr>
  </w:style>
  <w:style w:type="paragraph" w:customStyle="1" w:styleId="a00">
    <w:name w:val="样式 a首行缩进:  0 字符 段前: 0 行 + 黑体"/>
    <w:basedOn w:val="a20"/>
    <w:link w:val="a00CharChar"/>
    <w:qFormat/>
    <w:rsid w:val="004F665A"/>
    <w:rPr>
      <w:rFonts w:eastAsia="黑体"/>
    </w:rPr>
  </w:style>
  <w:style w:type="paragraph" w:customStyle="1" w:styleId="a20">
    <w:name w:val="样式 a首行缩进:  2 字符 段前: 0 行"/>
    <w:basedOn w:val="af5"/>
    <w:link w:val="a20CharChar"/>
    <w:qFormat/>
    <w:rsid w:val="004F665A"/>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4F665A"/>
    <w:rPr>
      <w:sz w:val="21"/>
    </w:rPr>
  </w:style>
  <w:style w:type="character" w:customStyle="1" w:styleId="2CharChar2">
    <w:name w:val="朱2 Char Char"/>
    <w:basedOn w:val="2CharChar0"/>
    <w:link w:val="2c"/>
    <w:qFormat/>
    <w:rsid w:val="004F665A"/>
  </w:style>
  <w:style w:type="paragraph" w:customStyle="1" w:styleId="2c">
    <w:name w:val="朱2"/>
    <w:basedOn w:val="2b"/>
    <w:link w:val="2CharChar2"/>
    <w:qFormat/>
    <w:rsid w:val="004F665A"/>
    <w:pPr>
      <w:topLinePunct/>
      <w:adjustRightInd w:val="0"/>
      <w:spacing w:line="312" w:lineRule="exact"/>
    </w:pPr>
  </w:style>
  <w:style w:type="character" w:customStyle="1" w:styleId="LincerCharChar">
    <w:name w:val="Lincer表格样式 Char Char"/>
    <w:link w:val="Lincer"/>
    <w:qFormat/>
    <w:rsid w:val="004F665A"/>
    <w:rPr>
      <w:kern w:val="2"/>
      <w:sz w:val="21"/>
    </w:rPr>
  </w:style>
  <w:style w:type="paragraph" w:customStyle="1" w:styleId="Lincer">
    <w:name w:val="Lincer表格样式"/>
    <w:basedOn w:val="af5"/>
    <w:link w:val="LincerCharChar"/>
    <w:qFormat/>
    <w:rsid w:val="004F665A"/>
    <w:pPr>
      <w:ind w:left="344" w:hangingChars="164" w:hanging="344"/>
    </w:pPr>
    <w:rPr>
      <w:rFonts w:ascii="Calibri" w:hAnsi="Calibri"/>
    </w:rPr>
  </w:style>
  <w:style w:type="character" w:customStyle="1" w:styleId="Reference">
    <w:name w:val="Reference"/>
    <w:qFormat/>
    <w:rsid w:val="004F665A"/>
    <w:rPr>
      <w:rFonts w:ascii="Arial" w:hAnsi="Arial"/>
      <w:sz w:val="20"/>
      <w:lang w:val="en-US" w:eastAsia="zh-CN"/>
    </w:rPr>
  </w:style>
  <w:style w:type="character" w:customStyle="1" w:styleId="afffff2">
    <w:name w:val="上标"/>
    <w:qFormat/>
    <w:rsid w:val="004F665A"/>
    <w:rPr>
      <w:b/>
      <w:vertAlign w:val="superscript"/>
    </w:rPr>
  </w:style>
  <w:style w:type="character" w:customStyle="1" w:styleId="Char1Char">
    <w:name w:val="正文文本 Char1 Char"/>
    <w:qFormat/>
    <w:rsid w:val="004F665A"/>
    <w:rPr>
      <w:rFonts w:ascii="Arial" w:eastAsia="宋体" w:hAnsi="Arial"/>
      <w:kern w:val="2"/>
      <w:sz w:val="18"/>
      <w:lang w:val="en-US" w:eastAsia="zh-CN"/>
    </w:rPr>
  </w:style>
  <w:style w:type="character" w:customStyle="1" w:styleId="2CharChar3">
    <w:name w:val="附录标题2 Char Char"/>
    <w:link w:val="2d"/>
    <w:qFormat/>
    <w:rsid w:val="004F665A"/>
    <w:rPr>
      <w:rFonts w:ascii="Arial" w:eastAsia="黑体" w:hAnsi="Arial"/>
      <w:kern w:val="2"/>
      <w:sz w:val="21"/>
    </w:rPr>
  </w:style>
  <w:style w:type="paragraph" w:customStyle="1" w:styleId="2d">
    <w:name w:val="附录标题2"/>
    <w:basedOn w:val="2"/>
    <w:next w:val="afff5"/>
    <w:link w:val="2CharChar3"/>
    <w:qFormat/>
    <w:rsid w:val="004F665A"/>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1401CharChar">
    <w:name w:val="样式1 悬挂缩进: 4 字符 段前: 0.1 行，小五 Char Char"/>
    <w:link w:val="1401"/>
    <w:qFormat/>
    <w:rsid w:val="004F665A"/>
    <w:rPr>
      <w:kern w:val="2"/>
      <w:sz w:val="18"/>
    </w:rPr>
  </w:style>
  <w:style w:type="paragraph" w:customStyle="1" w:styleId="1401">
    <w:name w:val="样式1 悬挂缩进: 4 字符 段前: 0.1 行，小五"/>
    <w:basedOn w:val="af5"/>
    <w:link w:val="1401CharChar"/>
    <w:qFormat/>
    <w:rsid w:val="004F665A"/>
    <w:pPr>
      <w:spacing w:beforeLines="10" w:line="312" w:lineRule="auto"/>
      <w:ind w:leftChars="400" w:left="400"/>
    </w:pPr>
    <w:rPr>
      <w:rFonts w:ascii="Calibri" w:hAnsi="Calibri"/>
      <w:sz w:val="18"/>
    </w:rPr>
  </w:style>
  <w:style w:type="character" w:customStyle="1" w:styleId="CharChar6">
    <w:name w:val="附录三 Char Char"/>
    <w:link w:val="afffff3"/>
    <w:qFormat/>
    <w:rsid w:val="004F665A"/>
    <w:rPr>
      <w:rFonts w:ascii="E-F1" w:eastAsia="黑体"/>
      <w:kern w:val="21"/>
      <w:sz w:val="21"/>
    </w:rPr>
  </w:style>
  <w:style w:type="paragraph" w:customStyle="1" w:styleId="afffff3">
    <w:name w:val="附录三"/>
    <w:basedOn w:val="af5"/>
    <w:link w:val="CharChar6"/>
    <w:qFormat/>
    <w:rsid w:val="004F665A"/>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4F665A"/>
    <w:rPr>
      <w:color w:val="0000FF"/>
    </w:rPr>
  </w:style>
  <w:style w:type="character" w:customStyle="1" w:styleId="120CharChar">
    <w:name w:val="样式1 样式 标题 2 + 段前: 0行 Char Char"/>
    <w:qFormat/>
    <w:rsid w:val="004F665A"/>
    <w:rPr>
      <w:rFonts w:eastAsia="黑体"/>
      <w:b/>
      <w:kern w:val="2"/>
      <w:sz w:val="21"/>
      <w:lang w:val="en-US" w:eastAsia="zh-CN"/>
    </w:rPr>
  </w:style>
  <w:style w:type="character" w:customStyle="1" w:styleId="CharChar7">
    <w:name w:val="_标准条文 Char Char"/>
    <w:link w:val="afffff4"/>
    <w:qFormat/>
    <w:rsid w:val="004F665A"/>
    <w:rPr>
      <w:rFonts w:ascii="Arial" w:hAnsi="Arial"/>
      <w:kern w:val="2"/>
      <w:sz w:val="21"/>
    </w:rPr>
  </w:style>
  <w:style w:type="paragraph" w:customStyle="1" w:styleId="afffff4">
    <w:name w:val="_标准条文"/>
    <w:basedOn w:val="af5"/>
    <w:link w:val="CharChar7"/>
    <w:qFormat/>
    <w:rsid w:val="004F665A"/>
    <w:pPr>
      <w:overflowPunct w:val="0"/>
      <w:snapToGrid w:val="0"/>
      <w:spacing w:line="276" w:lineRule="auto"/>
      <w:ind w:firstLineChars="200" w:firstLine="420"/>
    </w:pPr>
    <w:rPr>
      <w:rFonts w:ascii="Arial" w:hAnsi="Arial"/>
    </w:rPr>
  </w:style>
  <w:style w:type="character" w:customStyle="1" w:styleId="afffff5">
    <w:name w:val="标语"/>
    <w:qFormat/>
    <w:rsid w:val="004F665A"/>
    <w:rPr>
      <w:i/>
      <w:spacing w:val="-6"/>
      <w:sz w:val="24"/>
    </w:rPr>
  </w:style>
  <w:style w:type="character" w:customStyle="1" w:styleId="shorttext1">
    <w:name w:val="short_text1"/>
    <w:qFormat/>
    <w:rsid w:val="004F665A"/>
    <w:rPr>
      <w:sz w:val="29"/>
    </w:rPr>
  </w:style>
  <w:style w:type="character" w:customStyle="1" w:styleId="H3Char">
    <w:name w:val="H3 Char"/>
    <w:qFormat/>
    <w:rsid w:val="004F665A"/>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4F665A"/>
  </w:style>
  <w:style w:type="paragraph" w:customStyle="1" w:styleId="20101TimesNewRoman">
    <w:name w:val="样式 样式 样式 标题 2 + 段前: 0.1 行 + 段前: 0.1 行 + Times New Roman"/>
    <w:basedOn w:val="120"/>
    <w:link w:val="20101TimesNewRomanCharChar"/>
    <w:qFormat/>
    <w:rsid w:val="004F665A"/>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4F665A"/>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4F665A"/>
    <w:pPr>
      <w:spacing w:beforeLines="10" w:line="312" w:lineRule="auto"/>
    </w:pPr>
    <w:rPr>
      <w:bCs w:val="0"/>
    </w:rPr>
  </w:style>
  <w:style w:type="paragraph" w:customStyle="1" w:styleId="a6">
    <w:name w:val="三级无标题条"/>
    <w:basedOn w:val="af5"/>
    <w:qFormat/>
    <w:rsid w:val="004F665A"/>
    <w:pPr>
      <w:numPr>
        <w:ilvl w:val="4"/>
        <w:numId w:val="2"/>
      </w:numPr>
    </w:pPr>
    <w:rPr>
      <w:b/>
    </w:rPr>
  </w:style>
  <w:style w:type="paragraph" w:customStyle="1" w:styleId="20100312">
    <w:name w:val="样式 样式 正文文本 2 + 段前: 0.1 行 + 悬挂缩进: 0.03 字符 段后: 1.2 磅 行距: 单倍行距"/>
    <w:basedOn w:val="2010"/>
    <w:qFormat/>
    <w:rsid w:val="004F665A"/>
  </w:style>
  <w:style w:type="paragraph" w:customStyle="1" w:styleId="2010">
    <w:name w:val="样式 正文文本 2 + 段前: 0.1 行"/>
    <w:basedOn w:val="26"/>
    <w:qFormat/>
    <w:rsid w:val="004F665A"/>
    <w:pPr>
      <w:spacing w:beforeLines="10" w:after="0" w:line="264" w:lineRule="auto"/>
      <w:jc w:val="left"/>
    </w:pPr>
    <w:rPr>
      <w:sz w:val="18"/>
    </w:rPr>
  </w:style>
  <w:style w:type="paragraph" w:customStyle="1" w:styleId="Char201">
    <w:name w:val="样式 正文（首行缩进两字） Char + 黑色 首行缩进:  2 字符 段前: 0.1 行"/>
    <w:basedOn w:val="1Char3"/>
    <w:qFormat/>
    <w:rsid w:val="004F665A"/>
    <w:pPr>
      <w:spacing w:before="24" w:afterLines="10"/>
      <w:ind w:firstLine="200"/>
    </w:pPr>
    <w:rPr>
      <w:color w:val="000000"/>
    </w:rPr>
  </w:style>
  <w:style w:type="paragraph" w:customStyle="1" w:styleId="a7">
    <w:name w:val="四级无标题条"/>
    <w:basedOn w:val="af5"/>
    <w:qFormat/>
    <w:rsid w:val="004F665A"/>
    <w:pPr>
      <w:numPr>
        <w:ilvl w:val="5"/>
        <w:numId w:val="2"/>
      </w:numPr>
    </w:pPr>
    <w:rPr>
      <w:rFonts w:eastAsia="黑体"/>
      <w:b/>
    </w:rPr>
  </w:style>
  <w:style w:type="paragraph" w:customStyle="1" w:styleId="afffff6">
    <w:name w:val="封面标准文稿类别"/>
    <w:qFormat/>
    <w:rsid w:val="004F665A"/>
    <w:pPr>
      <w:widowControl w:val="0"/>
      <w:adjustRightInd w:val="0"/>
      <w:spacing w:before="440" w:line="400" w:lineRule="exact"/>
      <w:jc w:val="center"/>
      <w:textAlignment w:val="baseline"/>
    </w:pPr>
    <w:rPr>
      <w:rFonts w:ascii="宋体"/>
      <w:sz w:val="24"/>
    </w:rPr>
  </w:style>
  <w:style w:type="paragraph" w:customStyle="1" w:styleId="afffff7">
    <w:name w:val="图片"/>
    <w:basedOn w:val="af5"/>
    <w:qFormat/>
    <w:rsid w:val="004F665A"/>
    <w:pPr>
      <w:topLinePunct/>
      <w:snapToGrid w:val="0"/>
      <w:spacing w:before="160" w:after="60"/>
      <w:jc w:val="center"/>
    </w:pPr>
  </w:style>
  <w:style w:type="paragraph" w:customStyle="1" w:styleId="afffff8">
    <w:name w:val="标准书脚_偶数页"/>
    <w:qFormat/>
    <w:rsid w:val="004F665A"/>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4F665A"/>
    <w:pPr>
      <w:tabs>
        <w:tab w:val="left" w:pos="1050"/>
        <w:tab w:val="left" w:pos="1080"/>
      </w:tabs>
      <w:spacing w:beforeLines="0" w:line="276" w:lineRule="auto"/>
    </w:pPr>
  </w:style>
  <w:style w:type="paragraph" w:customStyle="1" w:styleId="501">
    <w:name w:val="样式 标题 5 + 段前: 0.1 行"/>
    <w:basedOn w:val="5"/>
    <w:qFormat/>
    <w:rsid w:val="004F665A"/>
    <w:pPr>
      <w:keepNext w:val="0"/>
      <w:keepLines w:val="0"/>
      <w:tabs>
        <w:tab w:val="left" w:pos="0"/>
        <w:tab w:val="left" w:pos="210"/>
      </w:tabs>
      <w:topLinePunct w:val="0"/>
      <w:adjustRightInd/>
      <w:spacing w:beforeLines="10" w:after="0" w:line="312" w:lineRule="auto"/>
    </w:pPr>
    <w:rPr>
      <w:sz w:val="21"/>
    </w:rPr>
  </w:style>
  <w:style w:type="paragraph" w:customStyle="1" w:styleId="Char20">
    <w:name w:val="样式 正文（首行缩进两字） Char + 首行缩进:  2 字符"/>
    <w:basedOn w:val="1Char3"/>
    <w:qFormat/>
    <w:rsid w:val="004F665A"/>
    <w:pPr>
      <w:spacing w:afterLines="10"/>
      <w:ind w:firstLine="200"/>
      <w:jc w:val="center"/>
    </w:pPr>
    <w:rPr>
      <w:b/>
    </w:rPr>
  </w:style>
  <w:style w:type="paragraph" w:customStyle="1" w:styleId="0">
    <w:name w:val="样式 首行缩进:  0 厘米 行距: 单倍行距"/>
    <w:basedOn w:val="af5"/>
    <w:qFormat/>
    <w:rsid w:val="004F665A"/>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4F665A"/>
    <w:pPr>
      <w:ind w:firstLine="420"/>
    </w:pPr>
  </w:style>
  <w:style w:type="paragraph" w:customStyle="1" w:styleId="077012010">
    <w:name w:val="样式 样式 首行缩进:  0.77 厘米 段前: 0.1 行 + 首行缩进:  2 字符 段前: 0.1 行"/>
    <w:basedOn w:val="af5"/>
    <w:qFormat/>
    <w:rsid w:val="004F665A"/>
    <w:pPr>
      <w:spacing w:line="276" w:lineRule="auto"/>
      <w:ind w:firstLineChars="200" w:firstLine="200"/>
    </w:pPr>
  </w:style>
  <w:style w:type="paragraph" w:customStyle="1" w:styleId="afffff9">
    <w:name w:val="术语定义三级条标题"/>
    <w:basedOn w:val="afffffa"/>
    <w:next w:val="affff6"/>
    <w:qFormat/>
    <w:rsid w:val="004F665A"/>
    <w:pPr>
      <w:tabs>
        <w:tab w:val="left" w:pos="1575"/>
      </w:tabs>
      <w:ind w:left="1575"/>
    </w:pPr>
  </w:style>
  <w:style w:type="paragraph" w:customStyle="1" w:styleId="afffffa">
    <w:name w:val="术语定义条标题"/>
    <w:basedOn w:val="afffffb"/>
    <w:next w:val="affff6"/>
    <w:qFormat/>
    <w:rsid w:val="004F665A"/>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4F665A"/>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qFormat/>
    <w:rsid w:val="004F665A"/>
    <w:pPr>
      <w:spacing w:line="0" w:lineRule="atLeast"/>
    </w:pPr>
    <w:rPr>
      <w:rFonts w:ascii="黑体" w:eastAsia="黑体"/>
      <w:b w:val="0"/>
    </w:rPr>
  </w:style>
  <w:style w:type="paragraph" w:customStyle="1" w:styleId="afffffd">
    <w:name w:val="发布部门"/>
    <w:next w:val="affff6"/>
    <w:qFormat/>
    <w:rsid w:val="004F665A"/>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qFormat/>
    <w:rsid w:val="004F665A"/>
    <w:pPr>
      <w:tabs>
        <w:tab w:val="center" w:pos="4536"/>
        <w:tab w:val="right" w:pos="9072"/>
      </w:tabs>
      <w:spacing w:before="100" w:after="200"/>
      <w:jc w:val="both"/>
    </w:pPr>
    <w:rPr>
      <w:rFonts w:ascii="Arial" w:hAnsi="Arial"/>
      <w:spacing w:val="8"/>
      <w:lang w:eastAsia="en-US"/>
    </w:rPr>
  </w:style>
  <w:style w:type="paragraph" w:customStyle="1" w:styleId="afffffe">
    <w:name w:val="正文文字样式"/>
    <w:basedOn w:val="af5"/>
    <w:rsid w:val="004F665A"/>
    <w:pPr>
      <w:spacing w:line="480" w:lineRule="exact"/>
      <w:ind w:firstLineChars="200" w:firstLine="480"/>
    </w:pPr>
    <w:rPr>
      <w:sz w:val="24"/>
    </w:rPr>
  </w:style>
  <w:style w:type="paragraph" w:customStyle="1" w:styleId="affffff">
    <w:name w:val="编号列项（三级）"/>
    <w:qFormat/>
    <w:rsid w:val="004F665A"/>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7">
    <w:name w:val="朱1"/>
    <w:basedOn w:val="15"/>
    <w:qFormat/>
    <w:rsid w:val="004F665A"/>
  </w:style>
  <w:style w:type="paragraph" w:customStyle="1" w:styleId="CM40">
    <w:name w:val="CM40"/>
    <w:basedOn w:val="Default"/>
    <w:next w:val="Default"/>
    <w:qFormat/>
    <w:rsid w:val="004F665A"/>
    <w:pPr>
      <w:spacing w:line="320" w:lineRule="atLeast"/>
    </w:pPr>
    <w:rPr>
      <w:rFonts w:ascii="Times New Roman"/>
      <w:color w:val="auto"/>
    </w:rPr>
  </w:style>
  <w:style w:type="paragraph" w:customStyle="1" w:styleId="Default">
    <w:name w:val="Default"/>
    <w:qFormat/>
    <w:rsid w:val="004F665A"/>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qFormat/>
    <w:rsid w:val="004F665A"/>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4F665A"/>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4F665A"/>
    <w:pPr>
      <w:tabs>
        <w:tab w:val="left" w:pos="315"/>
      </w:tabs>
      <w:ind w:leftChars="400" w:left="840"/>
    </w:pPr>
  </w:style>
  <w:style w:type="paragraph" w:customStyle="1" w:styleId="TimesNewRoman0112">
    <w:name w:val="样式 Times New Roman 段前: 0.1 行 行距: 多倍行距 1.2 字行"/>
    <w:basedOn w:val="af5"/>
    <w:qFormat/>
    <w:rsid w:val="004F665A"/>
    <w:pPr>
      <w:spacing w:line="276" w:lineRule="auto"/>
      <w:ind w:leftChars="200" w:left="420"/>
    </w:pPr>
  </w:style>
  <w:style w:type="paragraph" w:customStyle="1" w:styleId="affffff0">
    <w:name w:val="图表脚注"/>
    <w:next w:val="affff6"/>
    <w:qFormat/>
    <w:rsid w:val="004F665A"/>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qFormat/>
    <w:rsid w:val="004F665A"/>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4F665A"/>
    <w:pPr>
      <w:topLinePunct/>
      <w:spacing w:before="60" w:after="160"/>
      <w:jc w:val="center"/>
    </w:pPr>
    <w:rPr>
      <w:sz w:val="18"/>
    </w:rPr>
  </w:style>
  <w:style w:type="paragraph" w:customStyle="1" w:styleId="140TimesNewRoman">
    <w:name w:val="样式1 样式 标题 4 + 段前: 0 行 + Times New Roman"/>
    <w:basedOn w:val="af5"/>
    <w:next w:val="af5"/>
    <w:qFormat/>
    <w:rsid w:val="004F665A"/>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4F665A"/>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qFormat/>
    <w:rsid w:val="004F665A"/>
  </w:style>
  <w:style w:type="paragraph" w:customStyle="1" w:styleId="1111">
    <w:name w:val="1.1.1.1"/>
    <w:basedOn w:val="afff0"/>
    <w:next w:val="af5"/>
    <w:qFormat/>
    <w:rsid w:val="004F665A"/>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4F665A"/>
    <w:pPr>
      <w:tabs>
        <w:tab w:val="left" w:pos="210"/>
        <w:tab w:val="left" w:pos="1080"/>
      </w:tabs>
      <w:spacing w:line="276" w:lineRule="auto"/>
      <w:outlineLvl w:val="5"/>
    </w:pPr>
    <w:rPr>
      <w:b/>
    </w:rPr>
  </w:style>
  <w:style w:type="paragraph" w:customStyle="1" w:styleId="affffff3">
    <w:name w:val="正文_配电_小四"/>
    <w:basedOn w:val="af5"/>
    <w:qFormat/>
    <w:rsid w:val="004F665A"/>
    <w:pPr>
      <w:spacing w:line="360" w:lineRule="auto"/>
      <w:ind w:firstLineChars="200" w:firstLine="200"/>
    </w:pPr>
    <w:rPr>
      <w:rFonts w:ascii="宋体" w:hAnsi="宋体"/>
      <w:kern w:val="0"/>
      <w:sz w:val="24"/>
    </w:rPr>
  </w:style>
  <w:style w:type="paragraph" w:customStyle="1" w:styleId="1301010505">
    <w:name w:val="样式1 标题 3 + 段前: 0.1 行 + 段前: 0.1 行 + 段前: 0.5 行 段后: 0.5 行"/>
    <w:basedOn w:val="130101"/>
    <w:qFormat/>
    <w:rsid w:val="004F665A"/>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4F665A"/>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4F665A"/>
    <w:rPr>
      <w:rFonts w:ascii="Times New Roman"/>
      <w:color w:val="auto"/>
    </w:rPr>
  </w:style>
  <w:style w:type="paragraph" w:customStyle="1" w:styleId="affffff4">
    <w:name w:val="a"/>
    <w:basedOn w:val="1H1H11H12H13H14H15H16H17H18H19H110H111H112H1"/>
    <w:qFormat/>
    <w:rsid w:val="004F665A"/>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4F665A"/>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4F665A"/>
    <w:pPr>
      <w:spacing w:line="360" w:lineRule="exact"/>
      <w:ind w:firstLineChars="200" w:firstLine="420"/>
    </w:pPr>
    <w:rPr>
      <w:kern w:val="2"/>
      <w:sz w:val="21"/>
    </w:rPr>
  </w:style>
  <w:style w:type="paragraph" w:customStyle="1" w:styleId="aaa">
    <w:name w:val="a.a.a"/>
    <w:basedOn w:val="af5"/>
    <w:qFormat/>
    <w:rsid w:val="004F665A"/>
    <w:pPr>
      <w:spacing w:beforeLines="50" w:afterLines="50"/>
      <w:jc w:val="left"/>
      <w:outlineLvl w:val="2"/>
    </w:pPr>
    <w:rPr>
      <w:rFonts w:ascii="黑体" w:eastAsia="黑体" w:hAnsi="宋体"/>
      <w:sz w:val="24"/>
    </w:rPr>
  </w:style>
  <w:style w:type="paragraph" w:customStyle="1" w:styleId="18">
    <w:name w:val="副标题1"/>
    <w:basedOn w:val="afff0"/>
    <w:next w:val="af5"/>
    <w:qFormat/>
    <w:rsid w:val="004F665A"/>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4F665A"/>
    <w:pPr>
      <w:spacing w:line="276" w:lineRule="auto"/>
      <w:ind w:firstLine="420"/>
    </w:pPr>
  </w:style>
  <w:style w:type="paragraph" w:customStyle="1" w:styleId="012">
    <w:name w:val="样式 段前: 0.1 行 首行缩进:  2 字符"/>
    <w:basedOn w:val="af5"/>
    <w:qFormat/>
    <w:rsid w:val="004F665A"/>
    <w:pPr>
      <w:spacing w:beforeLines="10" w:line="300" w:lineRule="auto"/>
      <w:ind w:firstLineChars="200" w:firstLine="200"/>
    </w:pPr>
  </w:style>
  <w:style w:type="paragraph" w:customStyle="1" w:styleId="19">
    <w:name w:val="正文正式1"/>
    <w:basedOn w:val="af5"/>
    <w:qFormat/>
    <w:rsid w:val="004F665A"/>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4F665A"/>
    <w:pPr>
      <w:tabs>
        <w:tab w:val="left" w:pos="1021"/>
      </w:tabs>
      <w:spacing w:beforeLines="100" w:afterLines="100"/>
    </w:pPr>
  </w:style>
  <w:style w:type="paragraph" w:customStyle="1" w:styleId="10707">
    <w:name w:val="样式 标题 1 + 段前: 0.7 行 段后: 0.7 行"/>
    <w:basedOn w:val="1"/>
    <w:qFormat/>
    <w:rsid w:val="004F665A"/>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4F665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4F665A"/>
    <w:pPr>
      <w:spacing w:line="276" w:lineRule="auto"/>
    </w:pPr>
  </w:style>
  <w:style w:type="paragraph" w:customStyle="1" w:styleId="af">
    <w:name w:val="工程建设图标题"/>
    <w:basedOn w:val="ad"/>
    <w:qFormat/>
    <w:rsid w:val="004F665A"/>
    <w:pPr>
      <w:numPr>
        <w:ilvl w:val="5"/>
      </w:numPr>
      <w:ind w:left="0" w:firstLine="0"/>
      <w:jc w:val="center"/>
      <w:outlineLvl w:val="5"/>
    </w:pPr>
  </w:style>
  <w:style w:type="paragraph" w:customStyle="1" w:styleId="ad">
    <w:name w:val="工程建设条标题"/>
    <w:basedOn w:val="ac"/>
    <w:next w:val="affff6"/>
    <w:qFormat/>
    <w:rsid w:val="004F665A"/>
    <w:pPr>
      <w:numPr>
        <w:ilvl w:val="3"/>
      </w:numPr>
      <w:spacing w:before="0" w:after="0"/>
      <w:ind w:left="0" w:firstLine="0"/>
      <w:jc w:val="left"/>
      <w:outlineLvl w:val="3"/>
    </w:pPr>
    <w:rPr>
      <w:b w:val="0"/>
    </w:rPr>
  </w:style>
  <w:style w:type="paragraph" w:customStyle="1" w:styleId="ac">
    <w:name w:val="工程建设节标题"/>
    <w:basedOn w:val="ab"/>
    <w:next w:val="affff6"/>
    <w:qFormat/>
    <w:rsid w:val="004F665A"/>
    <w:pPr>
      <w:numPr>
        <w:ilvl w:val="2"/>
      </w:numPr>
      <w:spacing w:before="400" w:after="400" w:line="240" w:lineRule="auto"/>
      <w:ind w:left="0" w:firstLine="0"/>
      <w:outlineLvl w:val="2"/>
    </w:pPr>
    <w:rPr>
      <w:sz w:val="21"/>
    </w:rPr>
  </w:style>
  <w:style w:type="paragraph" w:customStyle="1" w:styleId="ab">
    <w:name w:val="工程建设章标题"/>
    <w:next w:val="affff6"/>
    <w:qFormat/>
    <w:rsid w:val="004F665A"/>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4F665A"/>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4F665A"/>
    <w:pPr>
      <w:widowControl w:val="0"/>
      <w:adjustRightInd w:val="0"/>
      <w:spacing w:line="360" w:lineRule="atLeast"/>
      <w:jc w:val="both"/>
      <w:textAlignment w:val="baseline"/>
    </w:pPr>
    <w:rPr>
      <w:rFonts w:eastAsia="黑体"/>
      <w:sz w:val="28"/>
    </w:rPr>
  </w:style>
  <w:style w:type="paragraph" w:customStyle="1" w:styleId="2e">
    <w:name w:val="_列项符号2"/>
    <w:basedOn w:val="aff0"/>
    <w:qFormat/>
    <w:rsid w:val="004F665A"/>
    <w:pPr>
      <w:tabs>
        <w:tab w:val="left" w:pos="820"/>
      </w:tabs>
      <w:snapToGrid w:val="0"/>
      <w:spacing w:line="276" w:lineRule="auto"/>
      <w:ind w:left="820" w:hanging="420"/>
    </w:pPr>
  </w:style>
  <w:style w:type="paragraph" w:customStyle="1" w:styleId="1a">
    <w:name w:val="自控1"/>
    <w:basedOn w:val="affff6"/>
    <w:qFormat/>
    <w:rsid w:val="004F665A"/>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4F665A"/>
    <w:pPr>
      <w:numPr>
        <w:ilvl w:val="4"/>
      </w:numPr>
      <w:jc w:val="center"/>
      <w:outlineLvl w:val="4"/>
    </w:pPr>
  </w:style>
  <w:style w:type="paragraph" w:customStyle="1" w:styleId="affffff8">
    <w:name w:val="题目封页"/>
    <w:basedOn w:val="affffff9"/>
    <w:next w:val="affffffa"/>
    <w:qFormat/>
    <w:rsid w:val="004F665A"/>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4F665A"/>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4F665A"/>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4F665A"/>
    <w:pPr>
      <w:spacing w:beforeLines="0" w:line="276" w:lineRule="auto"/>
      <w:ind w:left="420"/>
    </w:pPr>
  </w:style>
  <w:style w:type="paragraph" w:customStyle="1" w:styleId="0101">
    <w:name w:val="样式 样式 段前: 0.1 行 + 段前: 0.1 行"/>
    <w:basedOn w:val="01"/>
    <w:qFormat/>
    <w:rsid w:val="004F665A"/>
    <w:pPr>
      <w:ind w:leftChars="200" w:left="200"/>
    </w:pPr>
  </w:style>
  <w:style w:type="paragraph" w:customStyle="1" w:styleId="01">
    <w:name w:val="样式 段前: 0.1 行"/>
    <w:basedOn w:val="af5"/>
    <w:qFormat/>
    <w:rsid w:val="004F665A"/>
    <w:pPr>
      <w:spacing w:beforeLines="10" w:line="300" w:lineRule="auto"/>
    </w:pPr>
  </w:style>
  <w:style w:type="paragraph" w:customStyle="1" w:styleId="affffffb">
    <w:name w:val="附录五级条标题"/>
    <w:basedOn w:val="affffffc"/>
    <w:next w:val="affff6"/>
    <w:qFormat/>
    <w:rsid w:val="004F665A"/>
    <w:pPr>
      <w:outlineLvl w:val="6"/>
    </w:pPr>
  </w:style>
  <w:style w:type="paragraph" w:customStyle="1" w:styleId="affffffc">
    <w:name w:val="附录四级条标题"/>
    <w:basedOn w:val="affffffd"/>
    <w:next w:val="affff6"/>
    <w:qFormat/>
    <w:rsid w:val="004F665A"/>
    <w:pPr>
      <w:outlineLvl w:val="5"/>
    </w:pPr>
  </w:style>
  <w:style w:type="paragraph" w:customStyle="1" w:styleId="affffffd">
    <w:name w:val="附录三级条标题"/>
    <w:basedOn w:val="affffffe"/>
    <w:next w:val="affff6"/>
    <w:qFormat/>
    <w:rsid w:val="004F665A"/>
    <w:pPr>
      <w:outlineLvl w:val="4"/>
    </w:pPr>
  </w:style>
  <w:style w:type="paragraph" w:customStyle="1" w:styleId="affffffe">
    <w:name w:val="附录二级条标题"/>
    <w:basedOn w:val="afffffff"/>
    <w:next w:val="affff6"/>
    <w:qFormat/>
    <w:rsid w:val="004F665A"/>
    <w:pPr>
      <w:outlineLvl w:val="3"/>
    </w:pPr>
  </w:style>
  <w:style w:type="paragraph" w:customStyle="1" w:styleId="afffffff">
    <w:name w:val="附录一级条标题"/>
    <w:basedOn w:val="afffffff0"/>
    <w:next w:val="affff6"/>
    <w:qFormat/>
    <w:rsid w:val="004F665A"/>
    <w:pPr>
      <w:autoSpaceDN w:val="0"/>
      <w:spacing w:beforeLines="0" w:afterLines="0"/>
      <w:outlineLvl w:val="2"/>
    </w:pPr>
  </w:style>
  <w:style w:type="paragraph" w:customStyle="1" w:styleId="afffffff0">
    <w:name w:val="附录章标题"/>
    <w:next w:val="affff6"/>
    <w:qFormat/>
    <w:rsid w:val="004F665A"/>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qFormat/>
    <w:rsid w:val="004F665A"/>
    <w:pPr>
      <w:spacing w:beforeLines="10" w:line="300" w:lineRule="auto"/>
      <w:ind w:firstLineChars="200" w:firstLine="200"/>
    </w:pPr>
  </w:style>
  <w:style w:type="paragraph" w:customStyle="1" w:styleId="afffffff1">
    <w:name w:val="标准书眉_偶数页"/>
    <w:basedOn w:val="afffffff2"/>
    <w:next w:val="af5"/>
    <w:qFormat/>
    <w:rsid w:val="004F665A"/>
    <w:pPr>
      <w:jc w:val="left"/>
    </w:pPr>
  </w:style>
  <w:style w:type="paragraph" w:customStyle="1" w:styleId="afffffff2">
    <w:name w:val="标准书眉_奇数页"/>
    <w:next w:val="af5"/>
    <w:qFormat/>
    <w:rsid w:val="004F665A"/>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qFormat/>
    <w:rsid w:val="004F665A"/>
    <w:pPr>
      <w:keepNext/>
      <w:keepLines/>
      <w:widowControl/>
      <w:spacing w:line="276" w:lineRule="auto"/>
    </w:pPr>
    <w:rPr>
      <w:kern w:val="0"/>
    </w:rPr>
  </w:style>
  <w:style w:type="paragraph" w:customStyle="1" w:styleId="aa">
    <w:name w:val="引言二级条标题"/>
    <w:basedOn w:val="a9"/>
    <w:next w:val="affff6"/>
    <w:qFormat/>
    <w:rsid w:val="004F665A"/>
    <w:pPr>
      <w:numPr>
        <w:ilvl w:val="1"/>
        <w:numId w:val="5"/>
      </w:numPr>
      <w:ind w:left="0" w:firstLine="0"/>
    </w:pPr>
  </w:style>
  <w:style w:type="paragraph" w:customStyle="1" w:styleId="a9">
    <w:name w:val="引言一级条标题"/>
    <w:basedOn w:val="af5"/>
    <w:next w:val="affff6"/>
    <w:qFormat/>
    <w:rsid w:val="004F665A"/>
    <w:pPr>
      <w:widowControl/>
      <w:numPr>
        <w:numId w:val="6"/>
      </w:numPr>
    </w:pPr>
    <w:rPr>
      <w:rFonts w:eastAsia="黑体"/>
      <w:b/>
    </w:rPr>
  </w:style>
  <w:style w:type="paragraph" w:customStyle="1" w:styleId="1b">
    <w:name w:val="1"/>
    <w:basedOn w:val="af5"/>
    <w:next w:val="af5"/>
    <w:qFormat/>
    <w:rsid w:val="004F665A"/>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4F665A"/>
    <w:pPr>
      <w:spacing w:line="276" w:lineRule="auto"/>
    </w:pPr>
  </w:style>
  <w:style w:type="paragraph" w:customStyle="1" w:styleId="afffffff3">
    <w:name w:val="标准称谓"/>
    <w:next w:val="af5"/>
    <w:qFormat/>
    <w:rsid w:val="004F665A"/>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1"/>
    <w:qFormat/>
    <w:rsid w:val="004F665A"/>
  </w:style>
  <w:style w:type="paragraph" w:customStyle="1" w:styleId="1TimesNewRoman0115">
    <w:name w:val="样式1 正文文本 小五 + Times New Roman 段前: 0 行 行距: 多倍行距 1.15 字行"/>
    <w:basedOn w:val="26"/>
    <w:qFormat/>
    <w:rsid w:val="004F665A"/>
    <w:pPr>
      <w:spacing w:afterLines="20" w:line="276" w:lineRule="auto"/>
      <w:jc w:val="center"/>
    </w:pPr>
    <w:rPr>
      <w:sz w:val="18"/>
    </w:rPr>
  </w:style>
  <w:style w:type="paragraph" w:customStyle="1" w:styleId="afffffff4">
    <w:name w:val="_图表编号"/>
    <w:basedOn w:val="aff"/>
    <w:next w:val="afffff4"/>
    <w:qFormat/>
    <w:rsid w:val="004F665A"/>
    <w:pPr>
      <w:snapToGrid w:val="0"/>
      <w:spacing w:beforeLines="15" w:afterLines="15"/>
      <w:jc w:val="center"/>
    </w:pPr>
    <w:rPr>
      <w:sz w:val="21"/>
    </w:rPr>
  </w:style>
  <w:style w:type="paragraph" w:customStyle="1" w:styleId="afffffff5">
    <w:name w:val="四级条标题"/>
    <w:basedOn w:val="afffffff6"/>
    <w:next w:val="affff6"/>
    <w:qFormat/>
    <w:rsid w:val="004F665A"/>
    <w:pPr>
      <w:outlineLvl w:val="5"/>
    </w:pPr>
  </w:style>
  <w:style w:type="paragraph" w:customStyle="1" w:styleId="afffffff6">
    <w:name w:val="三级条标题"/>
    <w:basedOn w:val="af4"/>
    <w:next w:val="affff6"/>
    <w:qFormat/>
    <w:rsid w:val="004F665A"/>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4F665A"/>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qFormat/>
    <w:rsid w:val="004F665A"/>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4F665A"/>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4F665A"/>
    <w:pPr>
      <w:spacing w:beforeLines="0" w:line="276" w:lineRule="auto"/>
      <w:ind w:firstLine="420"/>
    </w:pPr>
  </w:style>
  <w:style w:type="paragraph" w:customStyle="1" w:styleId="a4">
    <w:name w:val="一级无标题条"/>
    <w:basedOn w:val="af5"/>
    <w:qFormat/>
    <w:rsid w:val="004F665A"/>
    <w:pPr>
      <w:numPr>
        <w:ilvl w:val="2"/>
        <w:numId w:val="2"/>
      </w:numPr>
      <w:tabs>
        <w:tab w:val="left" w:pos="420"/>
      </w:tabs>
    </w:pPr>
    <w:rPr>
      <w:b/>
    </w:rPr>
  </w:style>
  <w:style w:type="paragraph" w:customStyle="1" w:styleId="1c">
    <w:name w:val="_列项符号1"/>
    <w:basedOn w:val="aff0"/>
    <w:qFormat/>
    <w:rsid w:val="004F665A"/>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4F665A"/>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4F665A"/>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4F665A"/>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4F665A"/>
    <w:pPr>
      <w:spacing w:beforeLines="0" w:line="276" w:lineRule="auto"/>
    </w:pPr>
    <w:rPr>
      <w:color w:val="000000"/>
    </w:rPr>
  </w:style>
  <w:style w:type="paragraph" w:customStyle="1" w:styleId="Charf2">
    <w:name w:val="正文（首行缩进两字） Char"/>
    <w:basedOn w:val="af5"/>
    <w:next w:val="af5"/>
    <w:qFormat/>
    <w:rsid w:val="004F665A"/>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4F665A"/>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4F665A"/>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4F665A"/>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4F665A"/>
    <w:pPr>
      <w:spacing w:beforeLines="10" w:line="300" w:lineRule="auto"/>
      <w:ind w:firstLineChars="200" w:firstLine="200"/>
    </w:pPr>
  </w:style>
  <w:style w:type="paragraph" w:customStyle="1" w:styleId="afffffffa">
    <w:name w:val="目次、标准名称标题"/>
    <w:basedOn w:val="affffff2"/>
    <w:next w:val="affff6"/>
    <w:qFormat/>
    <w:rsid w:val="004F665A"/>
    <w:pPr>
      <w:spacing w:line="460" w:lineRule="exact"/>
    </w:pPr>
  </w:style>
  <w:style w:type="paragraph" w:customStyle="1" w:styleId="2f">
    <w:name w:val="封面标准号2"/>
    <w:basedOn w:val="1d"/>
    <w:qFormat/>
    <w:rsid w:val="004F665A"/>
    <w:pPr>
      <w:spacing w:before="357" w:line="280" w:lineRule="exact"/>
    </w:pPr>
  </w:style>
  <w:style w:type="paragraph" w:customStyle="1" w:styleId="1d">
    <w:name w:val="封面标准号1"/>
    <w:qFormat/>
    <w:rsid w:val="004F665A"/>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qFormat/>
    <w:rsid w:val="004F665A"/>
    <w:pPr>
      <w:keepLines w:val="0"/>
      <w:spacing w:beforeLines="0" w:line="276" w:lineRule="auto"/>
    </w:pPr>
  </w:style>
  <w:style w:type="paragraph" w:customStyle="1" w:styleId="601">
    <w:name w:val="样式 标题 6 + 段前: 0.1 行"/>
    <w:basedOn w:val="6"/>
    <w:qFormat/>
    <w:rsid w:val="004F665A"/>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qFormat/>
    <w:rsid w:val="004F665A"/>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4F665A"/>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qFormat/>
    <w:rsid w:val="004F665A"/>
    <w:pPr>
      <w:jc w:val="both"/>
    </w:pPr>
    <w:rPr>
      <w:sz w:val="21"/>
    </w:rPr>
  </w:style>
  <w:style w:type="paragraph" w:customStyle="1" w:styleId="afffffffd">
    <w:name w:val="朱公式"/>
    <w:basedOn w:val="1Char3"/>
    <w:qFormat/>
    <w:rsid w:val="004F665A"/>
    <w:pPr>
      <w:tabs>
        <w:tab w:val="center" w:pos="4763"/>
        <w:tab w:val="right" w:pos="9412"/>
      </w:tabs>
    </w:pPr>
    <w:rPr>
      <w:kern w:val="21"/>
    </w:rPr>
  </w:style>
  <w:style w:type="paragraph" w:customStyle="1" w:styleId="2f0">
    <w:name w:val="副标题2"/>
    <w:basedOn w:val="af5"/>
    <w:qFormat/>
    <w:rsid w:val="004F665A"/>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4F665A"/>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4F665A"/>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4F665A"/>
    <w:pPr>
      <w:tabs>
        <w:tab w:val="left" w:pos="420"/>
      </w:tabs>
      <w:jc w:val="center"/>
    </w:pPr>
    <w:rPr>
      <w:rFonts w:ascii="黑体" w:eastAsia="黑体"/>
    </w:rPr>
  </w:style>
  <w:style w:type="paragraph" w:customStyle="1" w:styleId="affffffff">
    <w:name w:val="_附录编号标题"/>
    <w:basedOn w:val="af5"/>
    <w:next w:val="1f"/>
    <w:qFormat/>
    <w:rsid w:val="004F665A"/>
    <w:pPr>
      <w:snapToGrid w:val="0"/>
      <w:spacing w:before="567"/>
      <w:jc w:val="center"/>
    </w:pPr>
    <w:rPr>
      <w:rFonts w:ascii="Arial" w:eastAsia="黑体" w:hAnsi="Arial"/>
      <w:color w:val="000000"/>
    </w:rPr>
  </w:style>
  <w:style w:type="paragraph" w:customStyle="1" w:styleId="1f">
    <w:name w:val="附录标题1"/>
    <w:basedOn w:val="1"/>
    <w:next w:val="2d"/>
    <w:qFormat/>
    <w:rsid w:val="004F665A"/>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4F665A"/>
    <w:pPr>
      <w:spacing w:line="312" w:lineRule="exact"/>
    </w:pPr>
    <w:rPr>
      <w:rFonts w:ascii="EU-F1" w:eastAsia="黑体"/>
      <w:sz w:val="21"/>
    </w:rPr>
  </w:style>
  <w:style w:type="paragraph" w:customStyle="1" w:styleId="401">
    <w:name w:val="样式 标题 4 + 段前: 0.1 行"/>
    <w:basedOn w:val="4"/>
    <w:qFormat/>
    <w:rsid w:val="004F665A"/>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qFormat/>
    <w:rsid w:val="004F665A"/>
    <w:pPr>
      <w:tabs>
        <w:tab w:val="left" w:pos="800"/>
      </w:tabs>
      <w:snapToGrid w:val="0"/>
      <w:spacing w:beforeLines="0" w:line="276" w:lineRule="auto"/>
      <w:ind w:left="800" w:hanging="400"/>
    </w:pPr>
  </w:style>
  <w:style w:type="paragraph" w:customStyle="1" w:styleId="a3">
    <w:name w:val="注：（正文）"/>
    <w:basedOn w:val="affff9"/>
    <w:next w:val="affff6"/>
    <w:qFormat/>
    <w:rsid w:val="004F665A"/>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4F665A"/>
    <w:pPr>
      <w:tabs>
        <w:tab w:val="left" w:pos="820"/>
      </w:tabs>
      <w:spacing w:afterLines="10"/>
      <w:ind w:left="820" w:firstLineChars="0" w:hanging="420"/>
    </w:pPr>
    <w:rPr>
      <w:kern w:val="0"/>
    </w:rPr>
  </w:style>
  <w:style w:type="paragraph" w:customStyle="1" w:styleId="512">
    <w:name w:val="样式 标题 5 + 黑色 段前: 1.2 磅"/>
    <w:basedOn w:val="af5"/>
    <w:qFormat/>
    <w:rsid w:val="004F665A"/>
    <w:pPr>
      <w:tabs>
        <w:tab w:val="left" w:pos="1200"/>
      </w:tabs>
      <w:spacing w:line="300" w:lineRule="auto"/>
    </w:pPr>
    <w:rPr>
      <w:rFonts w:ascii="Arial" w:hAnsi="Arial"/>
    </w:rPr>
  </w:style>
  <w:style w:type="paragraph" w:customStyle="1" w:styleId="a0">
    <w:name w:val="列项·"/>
    <w:qFormat/>
    <w:rsid w:val="004F665A"/>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qFormat/>
    <w:rsid w:val="004F665A"/>
    <w:pPr>
      <w:pageBreakBefore/>
      <w:tabs>
        <w:tab w:val="left" w:pos="432"/>
      </w:tabs>
      <w:ind w:left="432" w:hanging="432"/>
    </w:pPr>
    <w:rPr>
      <w:rFonts w:ascii="Tahoma" w:hAnsi="Tahoma"/>
      <w:sz w:val="24"/>
    </w:rPr>
  </w:style>
  <w:style w:type="paragraph" w:customStyle="1" w:styleId="affffffff1">
    <w:name w:val="其他标准称谓"/>
    <w:qFormat/>
    <w:rsid w:val="004F665A"/>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4F665A"/>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4F665A"/>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4F665A"/>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4F665A"/>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4F665A"/>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4F665A"/>
  </w:style>
  <w:style w:type="paragraph" w:customStyle="1" w:styleId="Char2011">
    <w:name w:val="样式 正文（首行缩进两字） Char + 首行缩进:  2 字符 段前: 0.1 行"/>
    <w:basedOn w:val="1Char3"/>
    <w:qFormat/>
    <w:rsid w:val="004F665A"/>
    <w:pPr>
      <w:spacing w:afterLines="10" w:line="300" w:lineRule="auto"/>
      <w:ind w:firstLine="200"/>
    </w:pPr>
  </w:style>
  <w:style w:type="paragraph" w:customStyle="1" w:styleId="affffffff4">
    <w:name w:val="公司名"/>
    <w:basedOn w:val="affffffff5"/>
    <w:qFormat/>
    <w:rsid w:val="004F665A"/>
    <w:pPr>
      <w:spacing w:before="0"/>
    </w:pPr>
  </w:style>
  <w:style w:type="paragraph" w:customStyle="1" w:styleId="affffffff5">
    <w:name w:val="_标准名称"/>
    <w:basedOn w:val="af5"/>
    <w:next w:val="aff3"/>
    <w:qFormat/>
    <w:rsid w:val="004F665A"/>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4F665A"/>
    <w:pPr>
      <w:spacing w:beforeLines="0" w:line="240" w:lineRule="auto"/>
      <w:jc w:val="center"/>
    </w:pPr>
  </w:style>
  <w:style w:type="paragraph" w:customStyle="1" w:styleId="affffffff6">
    <w:name w:val="公式"/>
    <w:basedOn w:val="aff7"/>
    <w:qFormat/>
    <w:rsid w:val="004F665A"/>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4F665A"/>
    <w:pPr>
      <w:spacing w:beforeLines="0" w:afterLines="10" w:line="240" w:lineRule="auto"/>
      <w:ind w:leftChars="-11" w:left="2" w:hangingChars="13" w:hanging="13"/>
    </w:pPr>
  </w:style>
  <w:style w:type="paragraph" w:customStyle="1" w:styleId="2f1">
    <w:name w:val="_列表编号2"/>
    <w:basedOn w:val="afd"/>
    <w:qFormat/>
    <w:rsid w:val="004F665A"/>
    <w:pPr>
      <w:tabs>
        <w:tab w:val="left" w:pos="1200"/>
      </w:tabs>
      <w:snapToGrid w:val="0"/>
      <w:spacing w:beforeLines="0" w:line="276" w:lineRule="auto"/>
      <w:ind w:left="1200" w:hanging="400"/>
    </w:pPr>
  </w:style>
  <w:style w:type="paragraph" w:customStyle="1" w:styleId="affffffff7">
    <w:name w:val="部分副题目"/>
    <w:basedOn w:val="af5"/>
    <w:next w:val="aff3"/>
    <w:qFormat/>
    <w:rsid w:val="004F665A"/>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4F665A"/>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qFormat/>
    <w:rsid w:val="004F665A"/>
    <w:pPr>
      <w:outlineLvl w:val="6"/>
    </w:pPr>
  </w:style>
  <w:style w:type="paragraph" w:customStyle="1" w:styleId="affffffffa">
    <w:name w:val="术语定义五级条标题"/>
    <w:basedOn w:val="afffffb"/>
    <w:next w:val="affff6"/>
    <w:qFormat/>
    <w:rsid w:val="004F665A"/>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4F665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4F665A"/>
    <w:pPr>
      <w:spacing w:after="200"/>
    </w:pPr>
    <w:rPr>
      <w:sz w:val="21"/>
    </w:rPr>
  </w:style>
  <w:style w:type="paragraph" w:customStyle="1" w:styleId="5012">
    <w:name w:val="样式 标题 5 + 段前: 0.1 行2"/>
    <w:basedOn w:val="150"/>
    <w:next w:val="150"/>
    <w:qFormat/>
    <w:rsid w:val="004F665A"/>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4F665A"/>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qFormat/>
    <w:rsid w:val="004F665A"/>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4F665A"/>
    <w:pPr>
      <w:spacing w:beforeLines="0" w:line="276" w:lineRule="auto"/>
      <w:ind w:firstLine="420"/>
    </w:pPr>
  </w:style>
  <w:style w:type="paragraph" w:customStyle="1" w:styleId="a">
    <w:name w:val="附录表标题续表"/>
    <w:basedOn w:val="afffffffff"/>
    <w:next w:val="affff6"/>
    <w:qFormat/>
    <w:rsid w:val="004F665A"/>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4F665A"/>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qFormat/>
    <w:rsid w:val="004F665A"/>
    <w:pPr>
      <w:tabs>
        <w:tab w:val="left" w:pos="500"/>
      </w:tabs>
      <w:spacing w:beforeLines="10" w:line="312" w:lineRule="auto"/>
    </w:pPr>
  </w:style>
  <w:style w:type="paragraph" w:customStyle="1" w:styleId="afffffffff0">
    <w:name w:val="表格形式"/>
    <w:basedOn w:val="af5"/>
    <w:qFormat/>
    <w:rsid w:val="004F665A"/>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4F665A"/>
    <w:pPr>
      <w:spacing w:beforeLines="50"/>
    </w:pPr>
  </w:style>
  <w:style w:type="paragraph" w:customStyle="1" w:styleId="1Char201150">
    <w:name w:val="样式1 正文（首行缩进两字） Char + 黑色 首行缩进:  2 字符 段前: 0 行 行距: 多倍行距 1.15 ..."/>
    <w:basedOn w:val="af5"/>
    <w:qFormat/>
    <w:rsid w:val="004F665A"/>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4F665A"/>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4F665A"/>
    <w:pPr>
      <w:spacing w:beforeLines="100" w:afterLines="100"/>
    </w:pPr>
    <w:rPr>
      <w:rFonts w:eastAsia="黑体"/>
      <w:b w:val="0"/>
    </w:rPr>
  </w:style>
  <w:style w:type="paragraph" w:customStyle="1" w:styleId="afffffffff2">
    <w:name w:val="奇页页眉样式"/>
    <w:basedOn w:val="affd"/>
    <w:qFormat/>
    <w:rsid w:val="004F665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4F665A"/>
    <w:pPr>
      <w:spacing w:beforeLines="10" w:line="312" w:lineRule="auto"/>
      <w:ind w:firstLine="420"/>
    </w:pPr>
    <w:rPr>
      <w:b/>
    </w:rPr>
  </w:style>
  <w:style w:type="paragraph" w:customStyle="1" w:styleId="0120">
    <w:name w:val="样式 段前: 0.1 行2"/>
    <w:basedOn w:val="af5"/>
    <w:qFormat/>
    <w:rsid w:val="004F665A"/>
    <w:pPr>
      <w:spacing w:line="276" w:lineRule="auto"/>
    </w:pPr>
  </w:style>
  <w:style w:type="paragraph" w:customStyle="1" w:styleId="afffffffff3">
    <w:name w:val="条文脚注"/>
    <w:basedOn w:val="afff1"/>
    <w:qFormat/>
    <w:rsid w:val="004F665A"/>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4F665A"/>
    <w:pPr>
      <w:ind w:leftChars="200" w:left="840" w:hanging="420"/>
    </w:pPr>
  </w:style>
  <w:style w:type="paragraph" w:customStyle="1" w:styleId="150101">
    <w:name w:val="样式1 标题 5 + 段前: 0.1 行 + 段前: 0.1 行"/>
    <w:basedOn w:val="af5"/>
    <w:qFormat/>
    <w:rsid w:val="004F665A"/>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4F665A"/>
    <w:pPr>
      <w:spacing w:beforeLines="0"/>
      <w:ind w:hanging="6"/>
      <w:jc w:val="center"/>
    </w:pPr>
  </w:style>
  <w:style w:type="paragraph" w:customStyle="1" w:styleId="afffffffff4">
    <w:name w:val="块引用"/>
    <w:basedOn w:val="aff3"/>
    <w:qFormat/>
    <w:rsid w:val="004F665A"/>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4F665A"/>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qFormat/>
    <w:rsid w:val="004F665A"/>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4F665A"/>
    <w:pPr>
      <w:spacing w:beforeLines="10" w:line="312" w:lineRule="auto"/>
    </w:pPr>
  </w:style>
  <w:style w:type="paragraph" w:customStyle="1" w:styleId="00">
    <w:name w:val="00 正文"/>
    <w:basedOn w:val="aff6"/>
    <w:qFormat/>
    <w:rsid w:val="004F665A"/>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4F665A"/>
    <w:pPr>
      <w:spacing w:line="320" w:lineRule="atLeast"/>
    </w:pPr>
    <w:rPr>
      <w:rFonts w:ascii="Times New Roman"/>
      <w:color w:val="auto"/>
    </w:rPr>
  </w:style>
  <w:style w:type="paragraph" w:customStyle="1" w:styleId="2f2">
    <w:name w:val="科东_缩排_2"/>
    <w:basedOn w:val="af5"/>
    <w:next w:val="af5"/>
    <w:qFormat/>
    <w:rsid w:val="004F665A"/>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4F665A"/>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4F665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4F665A"/>
    <w:pPr>
      <w:topLinePunct/>
      <w:adjustRightInd w:val="0"/>
    </w:pPr>
  </w:style>
  <w:style w:type="paragraph" w:customStyle="1" w:styleId="afffffffff8">
    <w:name w:val="术语定义四级条标题"/>
    <w:basedOn w:val="afffffa"/>
    <w:next w:val="affff6"/>
    <w:qFormat/>
    <w:rsid w:val="004F665A"/>
    <w:pPr>
      <w:tabs>
        <w:tab w:val="clear" w:pos="735"/>
        <w:tab w:val="left" w:pos="1995"/>
      </w:tabs>
      <w:ind w:left="1995"/>
    </w:pPr>
  </w:style>
  <w:style w:type="paragraph" w:customStyle="1" w:styleId="afffffffff9">
    <w:name w:val="首页脚样式"/>
    <w:basedOn w:val="affc"/>
    <w:qFormat/>
    <w:rsid w:val="004F665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4F665A"/>
    <w:pPr>
      <w:jc w:val="right"/>
    </w:pPr>
  </w:style>
  <w:style w:type="paragraph" w:customStyle="1" w:styleId="CharCharChar1Char">
    <w:name w:val="Char Char Char1 Char"/>
    <w:basedOn w:val="af5"/>
    <w:qFormat/>
    <w:rsid w:val="004F665A"/>
    <w:pPr>
      <w:spacing w:line="240" w:lineRule="atLeast"/>
      <w:ind w:left="420" w:firstLine="420"/>
    </w:pPr>
    <w:rPr>
      <w:kern w:val="0"/>
    </w:rPr>
  </w:style>
  <w:style w:type="paragraph" w:customStyle="1" w:styleId="21">
    <w:name w:val="样式 样式2 + 右侧:  1 字符"/>
    <w:basedOn w:val="2b"/>
    <w:qFormat/>
    <w:rsid w:val="004F665A"/>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4F665A"/>
    <w:pPr>
      <w:spacing w:beforeLines="0" w:afterLines="0"/>
    </w:pPr>
  </w:style>
  <w:style w:type="paragraph" w:customStyle="1" w:styleId="CharCharCharCharCharCharCharCharChar1CharCharChar">
    <w:name w:val="Char Char Char Char Char Char Char Char Char1 Char Char Char"/>
    <w:basedOn w:val="af5"/>
    <w:qFormat/>
    <w:rsid w:val="004F665A"/>
    <w:pPr>
      <w:spacing w:line="580" w:lineRule="exact"/>
      <w:ind w:firstLineChars="200" w:firstLine="200"/>
    </w:pPr>
  </w:style>
  <w:style w:type="paragraph" w:customStyle="1" w:styleId="afffffffffb">
    <w:name w:val="连续正文文字"/>
    <w:basedOn w:val="aff3"/>
    <w:qFormat/>
    <w:rsid w:val="004F665A"/>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4F665A"/>
    <w:pPr>
      <w:ind w:leftChars="200" w:left="400"/>
    </w:pPr>
  </w:style>
  <w:style w:type="paragraph" w:customStyle="1" w:styleId="afffffffffc">
    <w:name w:val="标准书眉一"/>
    <w:qFormat/>
    <w:rsid w:val="004F665A"/>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qFormat/>
    <w:rsid w:val="004F665A"/>
    <w:pPr>
      <w:spacing w:line="276" w:lineRule="auto"/>
    </w:pPr>
  </w:style>
  <w:style w:type="paragraph" w:customStyle="1" w:styleId="afffffffffd">
    <w:name w:val="基准页眉样式"/>
    <w:basedOn w:val="af5"/>
    <w:qFormat/>
    <w:rsid w:val="004F665A"/>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4F665A"/>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4F665A"/>
    <w:pPr>
      <w:numPr>
        <w:ilvl w:val="8"/>
        <w:numId w:val="3"/>
      </w:numPr>
      <w:outlineLvl w:val="3"/>
    </w:pPr>
  </w:style>
  <w:style w:type="paragraph" w:customStyle="1" w:styleId="1toc111015015">
    <w:name w:val="样式 样式 目录 1toc1 + + 左侧:  1 字符 右侧:  1 字符 段前: 0.15 行 段后: 0.15 行"/>
    <w:basedOn w:val="1toc1"/>
    <w:qFormat/>
    <w:rsid w:val="004F665A"/>
  </w:style>
  <w:style w:type="paragraph" w:customStyle="1" w:styleId="9013938010">
    <w:name w:val="样式 样式 样式 悬挂缩进: 9 字符 段前: 0.1 行 + 左侧:  3.93 字符 悬挂缩进: 8 字符 段前: 0.1 ..."/>
    <w:basedOn w:val="1Char3"/>
    <w:next w:val="af5"/>
    <w:qFormat/>
    <w:rsid w:val="004F665A"/>
    <w:pPr>
      <w:tabs>
        <w:tab w:val="left" w:pos="0"/>
      </w:tabs>
      <w:spacing w:before="24" w:afterLines="10"/>
      <w:ind w:left="800" w:firstLineChars="0" w:hanging="400"/>
    </w:pPr>
  </w:style>
  <w:style w:type="paragraph" w:customStyle="1" w:styleId="afffffffffe">
    <w:name w:val="列项◆（三级）"/>
    <w:qFormat/>
    <w:rsid w:val="004F665A"/>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qFormat/>
    <w:rsid w:val="004F665A"/>
    <w:rPr>
      <w:rFonts w:ascii="Times New Roman"/>
      <w:color w:val="auto"/>
    </w:rPr>
  </w:style>
  <w:style w:type="paragraph" w:customStyle="1" w:styleId="014">
    <w:name w:val="样式 段前: 0.1 行 左  4 字符"/>
    <w:basedOn w:val="af5"/>
    <w:qFormat/>
    <w:rsid w:val="004F665A"/>
    <w:pPr>
      <w:spacing w:beforeLines="10" w:line="300" w:lineRule="auto"/>
      <w:ind w:leftChars="400" w:left="400"/>
    </w:pPr>
  </w:style>
  <w:style w:type="paragraph" w:customStyle="1" w:styleId="affffffffff">
    <w:name w:val="名称"/>
    <w:basedOn w:val="affffff2"/>
    <w:next w:val="affff6"/>
    <w:qFormat/>
    <w:rsid w:val="004F665A"/>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4F665A"/>
    <w:pPr>
      <w:spacing w:beforeLines="10" w:line="300" w:lineRule="auto"/>
      <w:ind w:firstLineChars="200" w:firstLine="200"/>
    </w:pPr>
  </w:style>
  <w:style w:type="paragraph" w:customStyle="1" w:styleId="VerdanaRGB171717">
    <w:name w:val="样式 段 + Verdana 小四 自定义颜(RGB(171717))"/>
    <w:basedOn w:val="affff6"/>
    <w:qFormat/>
    <w:rsid w:val="004F665A"/>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4F665A"/>
    <w:pPr>
      <w:spacing w:line="312" w:lineRule="exact"/>
    </w:pPr>
    <w:rPr>
      <w:rFonts w:ascii="EU-F1"/>
      <w:snapToGrid w:val="0"/>
      <w:szCs w:val="20"/>
    </w:rPr>
  </w:style>
  <w:style w:type="paragraph" w:customStyle="1" w:styleId="affffffffff1">
    <w:name w:val="封面标准代替信息"/>
    <w:basedOn w:val="2f"/>
    <w:qFormat/>
    <w:rsid w:val="004F665A"/>
    <w:pPr>
      <w:spacing w:before="57"/>
    </w:pPr>
    <w:rPr>
      <w:rFonts w:ascii="宋体"/>
      <w:sz w:val="21"/>
    </w:rPr>
  </w:style>
  <w:style w:type="paragraph" w:customStyle="1" w:styleId="CharChar10">
    <w:name w:val="正文（首行缩进两字） Char Char1"/>
    <w:basedOn w:val="af5"/>
    <w:next w:val="af5"/>
    <w:qFormat/>
    <w:rsid w:val="004F665A"/>
    <w:pPr>
      <w:spacing w:beforeLines="25" w:line="300" w:lineRule="auto"/>
      <w:ind w:firstLineChars="200" w:firstLine="420"/>
    </w:pPr>
    <w:rPr>
      <w:rFonts w:ascii="Arial" w:hAnsi="Arial"/>
    </w:rPr>
  </w:style>
  <w:style w:type="paragraph" w:customStyle="1" w:styleId="affffffffff2">
    <w:name w:val="数字编号列项（二级）"/>
    <w:qFormat/>
    <w:rsid w:val="004F665A"/>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qFormat/>
    <w:rsid w:val="004F665A"/>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4F665A"/>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qFormat/>
    <w:rsid w:val="004F665A"/>
    <w:pPr>
      <w:tabs>
        <w:tab w:val="left" w:pos="357"/>
      </w:tabs>
      <w:spacing w:beforeLines="10" w:line="312" w:lineRule="auto"/>
    </w:pPr>
  </w:style>
  <w:style w:type="paragraph" w:customStyle="1" w:styleId="affffffffff4">
    <w:name w:val="注×："/>
    <w:qFormat/>
    <w:rsid w:val="004F665A"/>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qFormat/>
    <w:rsid w:val="004F665A"/>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4F665A"/>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4F665A"/>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qFormat/>
    <w:rsid w:val="004F665A"/>
    <w:pPr>
      <w:spacing w:line="276" w:lineRule="auto"/>
      <w:ind w:firstLine="420"/>
      <w:jc w:val="center"/>
    </w:pPr>
    <w:rPr>
      <w:b/>
    </w:rPr>
  </w:style>
  <w:style w:type="paragraph" w:customStyle="1" w:styleId="affffffffff6">
    <w:name w:val="_表格条文"/>
    <w:basedOn w:val="af5"/>
    <w:qFormat/>
    <w:rsid w:val="004F665A"/>
    <w:pPr>
      <w:spacing w:line="276" w:lineRule="auto"/>
    </w:pPr>
    <w:rPr>
      <w:rFonts w:ascii="Arial" w:hAnsi="Arial"/>
      <w:color w:val="000000"/>
      <w:sz w:val="18"/>
    </w:rPr>
  </w:style>
  <w:style w:type="paragraph" w:customStyle="1" w:styleId="107070">
    <w:name w:val="样式 样式 标题 1 + 段前: 0.7 行 段后: 0.7 行"/>
    <w:basedOn w:val="10707"/>
    <w:qFormat/>
    <w:rsid w:val="004F665A"/>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4F665A"/>
    <w:pPr>
      <w:spacing w:line="276" w:lineRule="auto"/>
      <w:ind w:firstLineChars="200" w:firstLine="200"/>
    </w:pPr>
    <w:rPr>
      <w:rFonts w:hAnsi="宋体"/>
    </w:rPr>
  </w:style>
  <w:style w:type="paragraph" w:customStyle="1" w:styleId="affffffffff7">
    <w:name w:val="文献分类号"/>
    <w:qFormat/>
    <w:rsid w:val="004F665A"/>
    <w:pPr>
      <w:widowControl w:val="0"/>
      <w:adjustRightInd w:val="0"/>
      <w:spacing w:line="360" w:lineRule="atLeast"/>
      <w:jc w:val="both"/>
      <w:textAlignment w:val="center"/>
    </w:pPr>
    <w:rPr>
      <w:rFonts w:eastAsia="黑体"/>
      <w:sz w:val="21"/>
    </w:rPr>
  </w:style>
  <w:style w:type="paragraph" w:customStyle="1" w:styleId="39">
    <w:name w:val="附录标题3"/>
    <w:basedOn w:val="3"/>
    <w:next w:val="afff5"/>
    <w:qFormat/>
    <w:rsid w:val="004F665A"/>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4F665A"/>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qFormat/>
    <w:rsid w:val="004F665A"/>
    <w:pPr>
      <w:ind w:leftChars="200" w:left="400"/>
    </w:pPr>
  </w:style>
  <w:style w:type="paragraph" w:customStyle="1" w:styleId="1aTimesNewRoman01153">
    <w:name w:val="样式 样式1 样式 编号 a + Times New Roman 段前: 0 行 行距: 多倍行距 1.15 字行 + 左..."/>
    <w:basedOn w:val="1aTimesNewRoman01150"/>
    <w:qFormat/>
    <w:rsid w:val="004F665A"/>
  </w:style>
  <w:style w:type="paragraph" w:customStyle="1" w:styleId="affffffffff9">
    <w:name w:val="术语定义二级条标题"/>
    <w:basedOn w:val="afffffa"/>
    <w:next w:val="affff6"/>
    <w:qFormat/>
    <w:rsid w:val="004F665A"/>
    <w:pPr>
      <w:tabs>
        <w:tab w:val="clear" w:pos="735"/>
        <w:tab w:val="left" w:pos="1155"/>
      </w:tabs>
      <w:ind w:left="1155"/>
    </w:pPr>
  </w:style>
  <w:style w:type="paragraph" w:customStyle="1" w:styleId="a2">
    <w:name w:val="列项——（一级）"/>
    <w:qFormat/>
    <w:rsid w:val="004F665A"/>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qFormat/>
    <w:rsid w:val="004F665A"/>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4F665A"/>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4F665A"/>
    <w:pPr>
      <w:spacing w:beforeLines="10" w:line="312" w:lineRule="auto"/>
      <w:ind w:left="800" w:firstLineChars="200" w:hanging="400"/>
    </w:pPr>
  </w:style>
  <w:style w:type="paragraph" w:customStyle="1" w:styleId="affffffffffa">
    <w:name w:val="_术语条目"/>
    <w:basedOn w:val="Charf2"/>
    <w:next w:val="afffffff8"/>
    <w:qFormat/>
    <w:rsid w:val="004F665A"/>
    <w:pPr>
      <w:spacing w:beforeLines="0" w:line="276" w:lineRule="auto"/>
      <w:jc w:val="left"/>
    </w:pPr>
    <w:rPr>
      <w:rFonts w:eastAsia="黑体"/>
      <w:color w:val="000000"/>
    </w:rPr>
  </w:style>
  <w:style w:type="paragraph" w:customStyle="1" w:styleId="affffffffffb">
    <w:name w:val="节标题"/>
    <w:basedOn w:val="1"/>
    <w:qFormat/>
    <w:rsid w:val="004F665A"/>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4F665A"/>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qFormat/>
    <w:rsid w:val="004F665A"/>
    <w:pPr>
      <w:spacing w:before="400" w:after="440"/>
    </w:pPr>
    <w:rPr>
      <w:rFonts w:ascii="Times New Roman" w:hAnsi="Times New Roman"/>
      <w:spacing w:val="-30"/>
      <w:sz w:val="60"/>
    </w:rPr>
  </w:style>
  <w:style w:type="paragraph" w:customStyle="1" w:styleId="affffffffffe">
    <w:name w:val="节标签"/>
    <w:basedOn w:val="affffff9"/>
    <w:next w:val="aff3"/>
    <w:qFormat/>
    <w:rsid w:val="004F665A"/>
    <w:pPr>
      <w:spacing w:before="400" w:after="440"/>
    </w:pPr>
    <w:rPr>
      <w:rFonts w:ascii="Times New Roman" w:hAnsi="Times New Roman"/>
      <w:spacing w:val="-30"/>
      <w:sz w:val="60"/>
    </w:rPr>
  </w:style>
  <w:style w:type="paragraph" w:customStyle="1" w:styleId="afffffffffff">
    <w:name w:val="示例"/>
    <w:next w:val="affff6"/>
    <w:qFormat/>
    <w:rsid w:val="004F665A"/>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qFormat/>
    <w:rsid w:val="004F665A"/>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4F665A"/>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qFormat/>
    <w:rsid w:val="004F665A"/>
    <w:pPr>
      <w:tabs>
        <w:tab w:val="left" w:pos="400"/>
      </w:tabs>
      <w:spacing w:beforeLines="100" w:afterLines="100"/>
    </w:pPr>
    <w:rPr>
      <w:b/>
      <w:kern w:val="21"/>
      <w:sz w:val="21"/>
    </w:rPr>
  </w:style>
  <w:style w:type="paragraph" w:customStyle="1" w:styleId="4Arial01">
    <w:name w:val="样式 标题 4 + Arial 段前: 0.1 行"/>
    <w:basedOn w:val="af5"/>
    <w:qFormat/>
    <w:rsid w:val="004F665A"/>
    <w:pPr>
      <w:tabs>
        <w:tab w:val="left" w:pos="357"/>
        <w:tab w:val="left" w:pos="900"/>
      </w:tabs>
      <w:spacing w:beforeLines="10" w:line="312" w:lineRule="auto"/>
    </w:pPr>
  </w:style>
  <w:style w:type="paragraph" w:customStyle="1" w:styleId="CM54">
    <w:name w:val="CM54"/>
    <w:basedOn w:val="Default"/>
    <w:next w:val="Default"/>
    <w:qFormat/>
    <w:rsid w:val="004F665A"/>
    <w:rPr>
      <w:rFonts w:ascii="Times New Roman"/>
      <w:color w:val="auto"/>
    </w:rPr>
  </w:style>
  <w:style w:type="paragraph" w:customStyle="1" w:styleId="afffffffffff2">
    <w:name w:val="附录图标题"/>
    <w:next w:val="affff6"/>
    <w:qFormat/>
    <w:rsid w:val="004F665A"/>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0"/>
    <w:qFormat/>
    <w:rsid w:val="004F665A"/>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4F665A"/>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4F665A"/>
  </w:style>
  <w:style w:type="paragraph" w:customStyle="1" w:styleId="5015015">
    <w:name w:val="样式 标题 5 + 段前: 0.15 行 段后: 0.15 行"/>
    <w:basedOn w:val="5"/>
    <w:qFormat/>
    <w:rsid w:val="004F665A"/>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4F665A"/>
    <w:pPr>
      <w:tabs>
        <w:tab w:val="center" w:pos="4160"/>
        <w:tab w:val="right" w:pos="8300"/>
      </w:tabs>
      <w:topLinePunct/>
      <w:adjustRightInd w:val="0"/>
      <w:spacing w:line="312" w:lineRule="auto"/>
    </w:pPr>
  </w:style>
  <w:style w:type="paragraph" w:customStyle="1" w:styleId="afffffffffff4">
    <w:name w:val="序号"/>
    <w:basedOn w:val="af5"/>
    <w:qFormat/>
    <w:rsid w:val="004F665A"/>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4F665A"/>
    <w:pPr>
      <w:spacing w:afterLines="10"/>
      <w:ind w:firstLine="200"/>
    </w:pPr>
  </w:style>
  <w:style w:type="paragraph" w:customStyle="1" w:styleId="20150151">
    <w:name w:val="样式 目录 2 + 段前: 0.15 行 段后: 0.15 行1"/>
    <w:basedOn w:val="25"/>
    <w:qFormat/>
    <w:rsid w:val="004F665A"/>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4F665A"/>
    <w:pPr>
      <w:numPr>
        <w:ilvl w:val="6"/>
        <w:numId w:val="2"/>
      </w:numPr>
    </w:pPr>
    <w:rPr>
      <w:rFonts w:ascii="黑体" w:eastAsia="黑体"/>
      <w:b/>
    </w:rPr>
  </w:style>
  <w:style w:type="paragraph" w:customStyle="1" w:styleId="010">
    <w:name w:val="样式 样式 正文缩进 + 首行缩进:  0 厘米1 +"/>
    <w:basedOn w:val="af5"/>
    <w:qFormat/>
    <w:rsid w:val="004F665A"/>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4F665A"/>
    <w:pPr>
      <w:spacing w:beforeLines="0" w:line="276" w:lineRule="auto"/>
      <w:ind w:firstLine="420"/>
    </w:pPr>
  </w:style>
  <w:style w:type="paragraph" w:customStyle="1" w:styleId="a5">
    <w:name w:val="二级无标题条"/>
    <w:basedOn w:val="af5"/>
    <w:qFormat/>
    <w:rsid w:val="004F665A"/>
    <w:pPr>
      <w:numPr>
        <w:ilvl w:val="3"/>
        <w:numId w:val="2"/>
      </w:numPr>
    </w:pPr>
    <w:rPr>
      <w:b/>
    </w:rPr>
  </w:style>
  <w:style w:type="paragraph" w:customStyle="1" w:styleId="Char11">
    <w:name w:val="Char1"/>
    <w:basedOn w:val="af5"/>
    <w:qFormat/>
    <w:rsid w:val="004F665A"/>
    <w:rPr>
      <w:rFonts w:ascii="Tahoma" w:hAnsi="Tahoma"/>
      <w:sz w:val="24"/>
    </w:rPr>
  </w:style>
  <w:style w:type="paragraph" w:customStyle="1" w:styleId="FigureCaption0505">
    <w:name w:val="样式 题注Figure Caption + 段前: 0.5 行 段后: 0.5 行"/>
    <w:basedOn w:val="aff"/>
    <w:qFormat/>
    <w:rsid w:val="004F665A"/>
    <w:pPr>
      <w:spacing w:beforeLines="50" w:afterLines="50" w:line="330" w:lineRule="exact"/>
      <w:jc w:val="left"/>
    </w:pPr>
    <w:rPr>
      <w:b/>
      <w:sz w:val="21"/>
    </w:rPr>
  </w:style>
  <w:style w:type="paragraph" w:customStyle="1" w:styleId="1f1">
    <w:name w:val="_列项接续1"/>
    <w:basedOn w:val="aff5"/>
    <w:qFormat/>
    <w:rsid w:val="004F665A"/>
    <w:pPr>
      <w:spacing w:after="0" w:line="276" w:lineRule="auto"/>
      <w:ind w:leftChars="400" w:left="400"/>
    </w:pPr>
    <w:rPr>
      <w:color w:val="000000"/>
    </w:rPr>
  </w:style>
  <w:style w:type="paragraph" w:customStyle="1" w:styleId="af1">
    <w:name w:val="工程建设款标题"/>
    <w:basedOn w:val="ad"/>
    <w:qFormat/>
    <w:rsid w:val="004F665A"/>
    <w:pPr>
      <w:numPr>
        <w:ilvl w:val="7"/>
      </w:numPr>
      <w:outlineLvl w:val="9"/>
    </w:pPr>
  </w:style>
  <w:style w:type="paragraph" w:customStyle="1" w:styleId="3233">
    <w:name w:val="样式 题目封页 + (西文) 华文中宋 (中文) 华文中宋 32 磅 黑色 两端对齐 段前: 3 磅 段后: 3 磅..."/>
    <w:basedOn w:val="affffff8"/>
    <w:qFormat/>
    <w:rsid w:val="004F665A"/>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4F665A"/>
    <w:pPr>
      <w:spacing w:line="276" w:lineRule="auto"/>
    </w:pPr>
    <w:rPr>
      <w:rFonts w:hAnsi="宋体"/>
    </w:rPr>
  </w:style>
  <w:style w:type="paragraph" w:customStyle="1" w:styleId="a1">
    <w:name w:val="列项●（二级）"/>
    <w:qFormat/>
    <w:rsid w:val="004F665A"/>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qFormat/>
    <w:rsid w:val="004F665A"/>
    <w:pPr>
      <w:widowControl w:val="0"/>
      <w:adjustRightInd w:val="0"/>
      <w:spacing w:line="360" w:lineRule="atLeast"/>
      <w:jc w:val="both"/>
      <w:textAlignment w:val="baseline"/>
    </w:pPr>
  </w:style>
  <w:style w:type="paragraph" w:customStyle="1" w:styleId="afffffffffff6">
    <w:name w:val="偶页页眉样式"/>
    <w:basedOn w:val="affd"/>
    <w:qFormat/>
    <w:rsid w:val="004F665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4F665A"/>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qFormat/>
    <w:rsid w:val="004F665A"/>
    <w:pPr>
      <w:spacing w:line="360" w:lineRule="auto"/>
      <w:ind w:firstLineChars="200" w:firstLine="200"/>
    </w:pPr>
  </w:style>
  <w:style w:type="paragraph" w:customStyle="1" w:styleId="afffffffffff7">
    <w:name w:val="基准索引样式"/>
    <w:basedOn w:val="af5"/>
    <w:qFormat/>
    <w:rsid w:val="004F665A"/>
    <w:pPr>
      <w:widowControl/>
      <w:spacing w:line="220" w:lineRule="atLeast"/>
      <w:ind w:left="360"/>
      <w:jc w:val="left"/>
    </w:pPr>
    <w:rPr>
      <w:rFonts w:ascii="Arial" w:hAnsi="Arial"/>
      <w:kern w:val="0"/>
    </w:rPr>
  </w:style>
  <w:style w:type="paragraph" w:customStyle="1" w:styleId="af3">
    <w:name w:val="式中"/>
    <w:next w:val="affff6"/>
    <w:qFormat/>
    <w:rsid w:val="004F665A"/>
    <w:pPr>
      <w:numPr>
        <w:numId w:val="14"/>
      </w:numPr>
      <w:tabs>
        <w:tab w:val="left" w:pos="210"/>
      </w:tabs>
    </w:pPr>
    <w:rPr>
      <w:rFonts w:ascii="宋体"/>
      <w:sz w:val="18"/>
    </w:rPr>
  </w:style>
  <w:style w:type="paragraph" w:customStyle="1" w:styleId="CharCharCharCharCharChar">
    <w:name w:val="Char Char Char Char Char Char"/>
    <w:basedOn w:val="af5"/>
    <w:qFormat/>
    <w:rsid w:val="004F665A"/>
  </w:style>
  <w:style w:type="paragraph" w:customStyle="1" w:styleId="afffffffffff8">
    <w:name w:val="附录标识"/>
    <w:basedOn w:val="affffff2"/>
    <w:qFormat/>
    <w:rsid w:val="004F665A"/>
    <w:pPr>
      <w:tabs>
        <w:tab w:val="left" w:pos="6405"/>
      </w:tabs>
      <w:spacing w:after="200"/>
    </w:pPr>
    <w:rPr>
      <w:sz w:val="21"/>
    </w:rPr>
  </w:style>
  <w:style w:type="paragraph" w:customStyle="1" w:styleId="af0">
    <w:name w:val="工程建设公式标题"/>
    <w:basedOn w:val="ad"/>
    <w:qFormat/>
    <w:rsid w:val="004F665A"/>
    <w:pPr>
      <w:numPr>
        <w:ilvl w:val="6"/>
      </w:numPr>
      <w:jc w:val="center"/>
      <w:outlineLvl w:val="6"/>
    </w:pPr>
  </w:style>
  <w:style w:type="paragraph" w:customStyle="1" w:styleId="2a0">
    <w:name w:val="样式2 样式 a) + 段前: 0行"/>
    <w:basedOn w:val="afffff"/>
    <w:qFormat/>
    <w:rsid w:val="004F665A"/>
    <w:pPr>
      <w:tabs>
        <w:tab w:val="clear" w:pos="780"/>
      </w:tabs>
      <w:spacing w:beforeLines="0" w:line="276" w:lineRule="auto"/>
      <w:ind w:leftChars="200" w:left="420" w:firstLineChars="0" w:firstLine="0"/>
    </w:pPr>
  </w:style>
  <w:style w:type="paragraph" w:customStyle="1" w:styleId="afffffffffff9">
    <w:name w:val="附录标题"/>
    <w:basedOn w:val="afff0"/>
    <w:qFormat/>
    <w:rsid w:val="004F665A"/>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4F665A"/>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4F665A"/>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4F665A"/>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4F665A"/>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4F665A"/>
  </w:style>
  <w:style w:type="character" w:customStyle="1" w:styleId="hps">
    <w:name w:val="hps"/>
    <w:basedOn w:val="af7"/>
    <w:qFormat/>
    <w:rsid w:val="004F665A"/>
  </w:style>
  <w:style w:type="paragraph" w:customStyle="1" w:styleId="-d">
    <w:name w:val="正文-d"/>
    <w:basedOn w:val="af5"/>
    <w:qFormat/>
    <w:rsid w:val="004F665A"/>
    <w:pPr>
      <w:ind w:firstLineChars="200" w:firstLine="200"/>
    </w:pPr>
    <w:rPr>
      <w:szCs w:val="21"/>
    </w:rPr>
  </w:style>
  <w:style w:type="paragraph" w:customStyle="1" w:styleId="afffffffffffa">
    <w:name w:val="目次"/>
    <w:basedOn w:val="af5"/>
    <w:qFormat/>
    <w:rsid w:val="004F665A"/>
    <w:pPr>
      <w:spacing w:line="1200" w:lineRule="auto"/>
      <w:jc w:val="center"/>
    </w:pPr>
    <w:rPr>
      <w:rFonts w:eastAsia="黑体"/>
      <w:kern w:val="21"/>
      <w:sz w:val="32"/>
      <w:szCs w:val="32"/>
    </w:rPr>
  </w:style>
  <w:style w:type="character" w:customStyle="1" w:styleId="2Char3">
    <w:name w:val="样式2 Char"/>
    <w:basedOn w:val="af7"/>
    <w:qFormat/>
    <w:rsid w:val="004F665A"/>
    <w:rPr>
      <w:rFonts w:ascii="EU-F1" w:eastAsia="黑体"/>
      <w:color w:val="000000"/>
      <w:kern w:val="44"/>
      <w:sz w:val="21"/>
      <w:szCs w:val="21"/>
      <w:lang w:val="en-US" w:eastAsia="zh-CN" w:bidi="ar-SA"/>
    </w:rPr>
  </w:style>
  <w:style w:type="paragraph" w:customStyle="1" w:styleId="92">
    <w:name w:val="样式9"/>
    <w:basedOn w:val="af5"/>
    <w:qFormat/>
    <w:rsid w:val="004F665A"/>
    <w:pPr>
      <w:topLinePunct/>
      <w:spacing w:before="560" w:after="560" w:line="560" w:lineRule="exact"/>
      <w:jc w:val="center"/>
    </w:pPr>
    <w:rPr>
      <w:rFonts w:eastAsia="黑体"/>
      <w:sz w:val="32"/>
      <w:lang w:val="zh-CN"/>
    </w:rPr>
  </w:style>
  <w:style w:type="paragraph" w:customStyle="1" w:styleId="82">
    <w:name w:val="样式8"/>
    <w:basedOn w:val="af5"/>
    <w:qFormat/>
    <w:rsid w:val="004F665A"/>
    <w:pPr>
      <w:wordWrap w:val="0"/>
      <w:spacing w:before="400" w:after="40" w:line="360" w:lineRule="exact"/>
      <w:ind w:right="284"/>
      <w:jc w:val="right"/>
    </w:pPr>
    <w:rPr>
      <w:rFonts w:ascii="E-FZ"/>
      <w:sz w:val="28"/>
      <w:szCs w:val="24"/>
    </w:rPr>
  </w:style>
  <w:style w:type="paragraph" w:customStyle="1" w:styleId="72">
    <w:name w:val="样式7"/>
    <w:basedOn w:val="1"/>
    <w:qFormat/>
    <w:rsid w:val="004F665A"/>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4F665A"/>
    <w:rPr>
      <w:rFonts w:ascii="Times New Roman" w:eastAsia="宋体" w:hAnsi="Times New Roman" w:cs="宋体"/>
      <w:b/>
      <w:kern w:val="44"/>
      <w:sz w:val="52"/>
      <w:szCs w:val="52"/>
    </w:rPr>
  </w:style>
  <w:style w:type="character" w:customStyle="1" w:styleId="Char12">
    <w:name w:val="批注文字 Char1"/>
    <w:qFormat/>
    <w:rsid w:val="004F665A"/>
    <w:rPr>
      <w:sz w:val="24"/>
    </w:rPr>
  </w:style>
  <w:style w:type="paragraph" w:customStyle="1" w:styleId="2f4">
    <w:name w:val="正文_2"/>
    <w:basedOn w:val="af5"/>
    <w:qFormat/>
    <w:rsid w:val="004F665A"/>
    <w:rPr>
      <w:rFonts w:ascii="Calibri" w:hAnsi="Calibri"/>
      <w:szCs w:val="22"/>
    </w:rPr>
  </w:style>
  <w:style w:type="paragraph" w:customStyle="1" w:styleId="Normal10">
    <w:name w:val="Normal_1_0"/>
    <w:basedOn w:val="af5"/>
    <w:qFormat/>
    <w:rsid w:val="004F665A"/>
    <w:rPr>
      <w:rFonts w:eastAsia="Times New Roman"/>
      <w:kern w:val="0"/>
      <w:sz w:val="20"/>
    </w:rPr>
  </w:style>
  <w:style w:type="paragraph" w:customStyle="1" w:styleId="013">
    <w:name w:val="正文_0_1"/>
    <w:qFormat/>
    <w:rsid w:val="004F665A"/>
    <w:pPr>
      <w:widowControl w:val="0"/>
      <w:jc w:val="both"/>
    </w:pPr>
    <w:rPr>
      <w:kern w:val="2"/>
      <w:sz w:val="21"/>
      <w:szCs w:val="24"/>
    </w:rPr>
  </w:style>
  <w:style w:type="paragraph" w:customStyle="1" w:styleId="1000">
    <w:name w:val="正文_1_0_0"/>
    <w:qFormat/>
    <w:rsid w:val="004F665A"/>
    <w:pPr>
      <w:widowControl w:val="0"/>
      <w:jc w:val="both"/>
    </w:pPr>
    <w:rPr>
      <w:kern w:val="2"/>
      <w:sz w:val="21"/>
      <w:szCs w:val="24"/>
    </w:rPr>
  </w:style>
  <w:style w:type="paragraph" w:customStyle="1" w:styleId="121">
    <w:name w:val="正文_12"/>
    <w:qFormat/>
    <w:rsid w:val="004F665A"/>
    <w:pPr>
      <w:widowControl w:val="0"/>
      <w:jc w:val="both"/>
    </w:pPr>
    <w:rPr>
      <w:rFonts w:ascii="Calibri" w:hAnsi="Calibri"/>
      <w:kern w:val="2"/>
      <w:sz w:val="21"/>
      <w:szCs w:val="24"/>
    </w:rPr>
  </w:style>
  <w:style w:type="paragraph" w:customStyle="1" w:styleId="215">
    <w:name w:val="样式 标题 2 + 黑色 行距: 1.5 倍行距"/>
    <w:basedOn w:val="2"/>
    <w:qFormat/>
    <w:rsid w:val="004F665A"/>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4F665A"/>
    <w:pPr>
      <w:widowControl w:val="0"/>
      <w:jc w:val="both"/>
    </w:pPr>
  </w:style>
  <w:style w:type="paragraph" w:customStyle="1" w:styleId="Bodytext2">
    <w:name w:val="Body text|2"/>
    <w:basedOn w:val="af5"/>
    <w:qFormat/>
    <w:rsid w:val="004F665A"/>
    <w:pPr>
      <w:spacing w:line="469" w:lineRule="exact"/>
    </w:pPr>
    <w:rPr>
      <w:rFonts w:ascii="宋体" w:hAnsi="宋体" w:cs="宋体"/>
      <w:sz w:val="22"/>
      <w:szCs w:val="22"/>
      <w:lang w:val="zh-TW" w:eastAsia="zh-TW" w:bidi="zh-TW"/>
    </w:rPr>
  </w:style>
  <w:style w:type="paragraph" w:customStyle="1" w:styleId="Bodytext1">
    <w:name w:val="Body text|1"/>
    <w:basedOn w:val="af5"/>
    <w:qFormat/>
    <w:rsid w:val="004F665A"/>
    <w:pPr>
      <w:spacing w:line="425" w:lineRule="auto"/>
    </w:pPr>
    <w:rPr>
      <w:rFonts w:ascii="宋体" w:hAnsi="宋体" w:cs="宋体"/>
      <w:sz w:val="30"/>
      <w:szCs w:val="30"/>
      <w:lang w:val="zh-TW" w:eastAsia="zh-TW" w:bidi="zh-TW"/>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editchina.gov.cn" TargetMode="Externa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31</Pages>
  <Words>2488</Words>
  <Characters>14187</Characters>
  <Application>Microsoft Office Word</Application>
  <DocSecurity>0</DocSecurity>
  <Lines>118</Lines>
  <Paragraphs>33</Paragraphs>
  <ScaleCrop>false</ScaleCrop>
  <Company>微软中国</Company>
  <LinksUpToDate>false</LinksUpToDate>
  <CharactersWithSpaces>16642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7</cp:revision>
  <cp:lastPrinted>2023-01-03T08:53:00Z</cp:lastPrinted>
  <dcterms:created xsi:type="dcterms:W3CDTF">2022-05-06T02:49:00Z</dcterms:created>
  <dcterms:modified xsi:type="dcterms:W3CDTF">2024-01-03T08:36:00Z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BDBEF0DDC47448658A8AFF400A2E2309</vt:lpwstr>
  </property>
</Properties>
</file>