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7BF" w:rsidRDefault="00E577BF">
      <w:pPr>
        <w:jc w:val="center"/>
        <w:rPr>
          <w:b/>
          <w:bCs/>
          <w:sz w:val="52"/>
        </w:rPr>
      </w:pPr>
    </w:p>
    <w:p w:rsidR="00E577BF" w:rsidRDefault="00425516">
      <w:pPr>
        <w:jc w:val="center"/>
        <w:rPr>
          <w:rFonts w:ascii="宋体" w:hAnsi="宋体"/>
          <w:b/>
          <w:bCs/>
          <w:sz w:val="44"/>
          <w:szCs w:val="44"/>
        </w:rPr>
      </w:pPr>
      <w:r>
        <w:rPr>
          <w:rFonts w:ascii="宋体" w:hAnsi="宋体" w:hint="eastAsia"/>
          <w:b/>
          <w:bCs/>
          <w:sz w:val="44"/>
          <w:szCs w:val="44"/>
        </w:rPr>
        <w:t>宜兴水务集团有限公司</w:t>
      </w:r>
    </w:p>
    <w:p w:rsidR="00E577BF" w:rsidRDefault="00425516">
      <w:pPr>
        <w:jc w:val="center"/>
        <w:rPr>
          <w:rFonts w:ascii="宋体" w:hAnsi="宋体"/>
          <w:b/>
          <w:sz w:val="44"/>
          <w:szCs w:val="44"/>
        </w:rPr>
      </w:pPr>
      <w:r>
        <w:rPr>
          <w:rFonts w:ascii="宋体" w:hAnsi="宋体" w:hint="eastAsia"/>
          <w:b/>
          <w:bCs/>
          <w:sz w:val="44"/>
          <w:szCs w:val="44"/>
        </w:rPr>
        <w:t>活塞式调流调压阀采购</w:t>
      </w:r>
    </w:p>
    <w:p w:rsidR="00E577BF" w:rsidRDefault="00E577BF">
      <w:pPr>
        <w:ind w:firstLineChars="950" w:firstLine="4959"/>
        <w:rPr>
          <w:rFonts w:ascii="宋体" w:hAnsi="宋体"/>
          <w:b/>
          <w:bCs/>
          <w:sz w:val="52"/>
        </w:rPr>
      </w:pPr>
    </w:p>
    <w:p w:rsidR="00E577BF" w:rsidRDefault="00E577BF">
      <w:pPr>
        <w:jc w:val="center"/>
        <w:rPr>
          <w:rFonts w:ascii="宋体" w:hAnsi="宋体"/>
          <w:b/>
          <w:bCs/>
          <w:sz w:val="52"/>
        </w:rPr>
      </w:pPr>
    </w:p>
    <w:p w:rsidR="00E577BF" w:rsidRDefault="00425516">
      <w:pPr>
        <w:jc w:val="center"/>
        <w:rPr>
          <w:rFonts w:ascii="黑体" w:eastAsia="黑体" w:hAnsi="黑体"/>
          <w:b/>
          <w:bCs/>
          <w:sz w:val="96"/>
          <w:szCs w:val="96"/>
        </w:rPr>
      </w:pPr>
      <w:r>
        <w:rPr>
          <w:rFonts w:ascii="黑体" w:eastAsia="黑体" w:hAnsi="黑体" w:hint="eastAsia"/>
          <w:b/>
          <w:bCs/>
          <w:sz w:val="96"/>
          <w:szCs w:val="96"/>
        </w:rPr>
        <w:t>招</w:t>
      </w:r>
    </w:p>
    <w:p w:rsidR="00E577BF" w:rsidRDefault="00425516">
      <w:pPr>
        <w:jc w:val="center"/>
        <w:rPr>
          <w:rFonts w:ascii="黑体" w:eastAsia="黑体" w:hAnsi="黑体"/>
          <w:b/>
          <w:bCs/>
          <w:sz w:val="96"/>
          <w:szCs w:val="96"/>
        </w:rPr>
      </w:pPr>
      <w:r>
        <w:rPr>
          <w:rFonts w:ascii="黑体" w:eastAsia="黑体" w:hAnsi="黑体" w:hint="eastAsia"/>
          <w:b/>
          <w:bCs/>
          <w:sz w:val="96"/>
          <w:szCs w:val="96"/>
        </w:rPr>
        <w:t>标</w:t>
      </w:r>
    </w:p>
    <w:p w:rsidR="00E577BF" w:rsidRDefault="00425516">
      <w:pPr>
        <w:jc w:val="center"/>
        <w:rPr>
          <w:rFonts w:ascii="黑体" w:eastAsia="黑体" w:hAnsi="黑体"/>
          <w:b/>
          <w:bCs/>
          <w:sz w:val="96"/>
          <w:szCs w:val="96"/>
        </w:rPr>
      </w:pPr>
      <w:r>
        <w:rPr>
          <w:rFonts w:ascii="黑体" w:eastAsia="黑体" w:hAnsi="黑体" w:hint="eastAsia"/>
          <w:b/>
          <w:bCs/>
          <w:sz w:val="96"/>
          <w:szCs w:val="96"/>
        </w:rPr>
        <w:t>文</w:t>
      </w:r>
    </w:p>
    <w:p w:rsidR="00E577BF" w:rsidRDefault="00425516">
      <w:pPr>
        <w:jc w:val="center"/>
        <w:rPr>
          <w:rFonts w:ascii="黑体" w:eastAsia="黑体" w:hAnsi="黑体"/>
          <w:b/>
          <w:bCs/>
          <w:sz w:val="96"/>
          <w:szCs w:val="96"/>
        </w:rPr>
      </w:pPr>
      <w:r>
        <w:rPr>
          <w:rFonts w:ascii="黑体" w:eastAsia="黑体" w:hAnsi="黑体" w:hint="eastAsia"/>
          <w:b/>
          <w:bCs/>
          <w:sz w:val="96"/>
          <w:szCs w:val="96"/>
        </w:rPr>
        <w:t>件</w:t>
      </w:r>
    </w:p>
    <w:p w:rsidR="00E577BF" w:rsidRDefault="00E577BF">
      <w:pPr>
        <w:jc w:val="center"/>
        <w:rPr>
          <w:rFonts w:ascii="宋体" w:hAnsi="宋体"/>
          <w:b/>
          <w:bCs/>
          <w:sz w:val="84"/>
        </w:rPr>
      </w:pPr>
    </w:p>
    <w:p w:rsidR="00E577BF" w:rsidRDefault="00425516">
      <w:pPr>
        <w:jc w:val="center"/>
        <w:rPr>
          <w:rFonts w:ascii="宋体" w:hAnsi="宋体"/>
          <w:sz w:val="32"/>
        </w:rPr>
      </w:pPr>
      <w:r>
        <w:rPr>
          <w:rFonts w:ascii="宋体" w:hAnsi="宋体" w:hint="eastAsia"/>
          <w:sz w:val="32"/>
        </w:rPr>
        <w:t>项目编号:</w:t>
      </w:r>
      <w:r>
        <w:rPr>
          <w:rFonts w:ascii="宋体" w:hAnsi="宋体"/>
          <w:b/>
          <w:sz w:val="28"/>
        </w:rPr>
        <w:t xml:space="preserve"> </w:t>
      </w:r>
      <w:r w:rsidRPr="00425516">
        <w:rPr>
          <w:rFonts w:ascii="宋体" w:hAnsi="宋体"/>
          <w:sz w:val="28"/>
        </w:rPr>
        <w:t>YXGYJT202304003</w:t>
      </w:r>
    </w:p>
    <w:p w:rsidR="00E577BF" w:rsidRDefault="00425516">
      <w:pPr>
        <w:jc w:val="center"/>
        <w:rPr>
          <w:rFonts w:ascii="宋体" w:hAnsi="宋体"/>
          <w:sz w:val="32"/>
        </w:rPr>
      </w:pPr>
      <w:r>
        <w:rPr>
          <w:rFonts w:ascii="宋体" w:hAnsi="宋体" w:hint="eastAsia"/>
          <w:sz w:val="32"/>
        </w:rPr>
        <w:t>采购人：</w:t>
      </w:r>
      <w:r>
        <w:rPr>
          <w:rFonts w:hAnsi="宋体" w:hint="eastAsia"/>
          <w:sz w:val="32"/>
        </w:rPr>
        <w:t>宜兴水务集团有限公司</w:t>
      </w:r>
    </w:p>
    <w:p w:rsidR="00E577BF" w:rsidRDefault="00425516">
      <w:pPr>
        <w:jc w:val="center"/>
        <w:rPr>
          <w:rFonts w:ascii="宋体" w:hAnsi="宋体"/>
          <w:sz w:val="32"/>
        </w:rPr>
      </w:pPr>
      <w:r>
        <w:rPr>
          <w:rFonts w:ascii="宋体" w:hAnsi="宋体" w:hint="eastAsia"/>
          <w:sz w:val="32"/>
        </w:rPr>
        <w:t xml:space="preserve"> 二〇二三年四月</w:t>
      </w:r>
      <w:r w:rsidR="005151C0">
        <w:rPr>
          <w:rFonts w:ascii="宋体" w:hAnsi="宋体" w:hint="eastAsia"/>
          <w:sz w:val="32"/>
        </w:rPr>
        <w:t>十七</w:t>
      </w:r>
      <w:r>
        <w:rPr>
          <w:rFonts w:ascii="宋体" w:hAnsi="宋体" w:hint="eastAsia"/>
          <w:sz w:val="32"/>
        </w:rPr>
        <w:t>日</w:t>
      </w:r>
    </w:p>
    <w:p w:rsidR="00E577BF" w:rsidRDefault="00E577BF">
      <w:pPr>
        <w:jc w:val="center"/>
        <w:rPr>
          <w:rFonts w:ascii="宋体" w:hAnsi="宋体"/>
          <w:sz w:val="32"/>
        </w:rPr>
      </w:pPr>
    </w:p>
    <w:p w:rsidR="00E577BF" w:rsidRDefault="00425516">
      <w:r>
        <w:rPr>
          <w:rFonts w:hint="eastAsia"/>
        </w:rPr>
        <w:t xml:space="preserve">                                                                                              </w:t>
      </w:r>
    </w:p>
    <w:p w:rsidR="00E577BF" w:rsidRDefault="00E577BF">
      <w:pPr>
        <w:jc w:val="center"/>
        <w:rPr>
          <w:rStyle w:val="ab"/>
          <w:rFonts w:eastAsia="黑体"/>
          <w:bCs/>
          <w:sz w:val="48"/>
        </w:rPr>
        <w:sectPr w:rsidR="00E577BF">
          <w:footerReference w:type="default" r:id="rId9"/>
          <w:footerReference w:type="first" r:id="rId10"/>
          <w:pgSz w:w="11906" w:h="16838"/>
          <w:pgMar w:top="1134" w:right="1134" w:bottom="1134" w:left="1134" w:header="851" w:footer="992" w:gutter="0"/>
          <w:pgNumType w:fmt="numberInDash" w:start="1"/>
          <w:cols w:space="720"/>
          <w:docGrid w:type="lines" w:linePitch="312"/>
        </w:sectPr>
      </w:pPr>
    </w:p>
    <w:p w:rsidR="00E577BF" w:rsidRDefault="00E577BF">
      <w:pPr>
        <w:jc w:val="center"/>
        <w:rPr>
          <w:rStyle w:val="ab"/>
          <w:rFonts w:eastAsia="黑体"/>
          <w:bCs/>
          <w:sz w:val="48"/>
        </w:rPr>
      </w:pPr>
    </w:p>
    <w:p w:rsidR="00E577BF" w:rsidRDefault="00425516">
      <w:pPr>
        <w:jc w:val="center"/>
        <w:rPr>
          <w:rStyle w:val="ab"/>
          <w:rFonts w:eastAsia="黑体"/>
          <w:bCs/>
          <w:sz w:val="48"/>
        </w:rPr>
      </w:pPr>
      <w:r>
        <w:rPr>
          <w:rStyle w:val="ab"/>
          <w:rFonts w:eastAsia="黑体" w:hint="eastAsia"/>
          <w:bCs/>
          <w:sz w:val="48"/>
        </w:rPr>
        <w:t>目</w:t>
      </w:r>
      <w:r>
        <w:rPr>
          <w:rStyle w:val="ab"/>
          <w:rFonts w:eastAsia="黑体" w:hint="eastAsia"/>
          <w:bCs/>
          <w:sz w:val="48"/>
        </w:rPr>
        <w:t xml:space="preserve">     </w:t>
      </w:r>
      <w:r>
        <w:rPr>
          <w:rStyle w:val="ab"/>
          <w:rFonts w:eastAsia="黑体" w:hint="eastAsia"/>
          <w:bCs/>
          <w:sz w:val="48"/>
        </w:rPr>
        <w:t>录</w:t>
      </w:r>
    </w:p>
    <w:p w:rsidR="00E577BF" w:rsidRDefault="00E577BF">
      <w:pPr>
        <w:jc w:val="center"/>
        <w:rPr>
          <w:rFonts w:ascii="黑体" w:eastAsia="黑体"/>
          <w:bCs/>
          <w:sz w:val="30"/>
        </w:rPr>
      </w:pPr>
    </w:p>
    <w:p w:rsidR="00E577BF" w:rsidRDefault="00E577BF">
      <w:pPr>
        <w:jc w:val="center"/>
        <w:rPr>
          <w:rFonts w:ascii="黑体" w:eastAsia="黑体"/>
          <w:bCs/>
          <w:sz w:val="30"/>
        </w:rPr>
      </w:pPr>
    </w:p>
    <w:p w:rsidR="00E577BF" w:rsidRDefault="00016F7A">
      <w:pPr>
        <w:pStyle w:val="10"/>
        <w:tabs>
          <w:tab w:val="right" w:leader="dot" w:pos="9628"/>
        </w:tabs>
        <w:rPr>
          <w:rFonts w:ascii="宋体" w:hAnsi="宋体"/>
          <w:sz w:val="28"/>
          <w:szCs w:val="28"/>
        </w:rPr>
      </w:pPr>
      <w:r w:rsidRPr="00016F7A">
        <w:rPr>
          <w:rFonts w:ascii="楷体_GB2312" w:eastAsia="楷体_GB2312" w:hAnsi="楷体_GB2312" w:hint="eastAsia"/>
          <w:sz w:val="32"/>
        </w:rPr>
        <w:fldChar w:fldCharType="begin"/>
      </w:r>
      <w:r w:rsidR="00425516">
        <w:rPr>
          <w:rFonts w:ascii="楷体_GB2312" w:eastAsia="楷体_GB2312" w:hAnsi="楷体_GB2312" w:hint="eastAsia"/>
          <w:sz w:val="32"/>
        </w:rPr>
        <w:instrText xml:space="preserve">TOC \o "1-1" \h  \u </w:instrText>
      </w:r>
      <w:r w:rsidRPr="00016F7A">
        <w:rPr>
          <w:rFonts w:ascii="楷体_GB2312" w:eastAsia="楷体_GB2312" w:hAnsi="楷体_GB2312" w:hint="eastAsia"/>
          <w:sz w:val="32"/>
        </w:rPr>
        <w:fldChar w:fldCharType="separate"/>
      </w:r>
      <w:hyperlink w:anchor="_Toc103932506" w:history="1">
        <w:r w:rsidR="00425516">
          <w:rPr>
            <w:rStyle w:val="ac"/>
            <w:rFonts w:ascii="宋体" w:hAnsi="宋体" w:hint="eastAsia"/>
            <w:sz w:val="28"/>
            <w:szCs w:val="28"/>
          </w:rPr>
          <w:t>第一章</w:t>
        </w:r>
        <w:r w:rsidR="00425516">
          <w:rPr>
            <w:rStyle w:val="ac"/>
            <w:rFonts w:ascii="宋体" w:hAnsi="宋体"/>
            <w:sz w:val="28"/>
            <w:szCs w:val="28"/>
          </w:rPr>
          <w:t xml:space="preserve"> </w:t>
        </w:r>
        <w:r w:rsidR="00425516">
          <w:rPr>
            <w:rStyle w:val="ac"/>
            <w:rFonts w:ascii="宋体" w:hAnsi="宋体" w:hint="eastAsia"/>
            <w:sz w:val="28"/>
            <w:szCs w:val="28"/>
          </w:rPr>
          <w:t>投标邀请函</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_Toc103932506 \h </w:instrText>
        </w:r>
        <w:r>
          <w:rPr>
            <w:rFonts w:ascii="宋体" w:hAnsi="宋体"/>
            <w:sz w:val="28"/>
            <w:szCs w:val="28"/>
          </w:rPr>
        </w:r>
        <w:r>
          <w:rPr>
            <w:rFonts w:ascii="宋体" w:hAnsi="宋体"/>
            <w:sz w:val="28"/>
            <w:szCs w:val="28"/>
          </w:rPr>
          <w:fldChar w:fldCharType="separate"/>
        </w:r>
        <w:r w:rsidR="00F23E85">
          <w:rPr>
            <w:rFonts w:ascii="宋体" w:hAnsi="宋体"/>
            <w:noProof/>
            <w:sz w:val="28"/>
            <w:szCs w:val="28"/>
          </w:rPr>
          <w:t>- 2 -</w:t>
        </w:r>
        <w:r>
          <w:rPr>
            <w:rFonts w:ascii="宋体" w:hAnsi="宋体"/>
            <w:sz w:val="28"/>
            <w:szCs w:val="28"/>
          </w:rPr>
          <w:fldChar w:fldCharType="end"/>
        </w:r>
      </w:hyperlink>
    </w:p>
    <w:p w:rsidR="00E577BF" w:rsidRDefault="00016F7A">
      <w:pPr>
        <w:pStyle w:val="10"/>
        <w:tabs>
          <w:tab w:val="right" w:leader="dot" w:pos="9628"/>
        </w:tabs>
        <w:rPr>
          <w:rFonts w:ascii="宋体" w:hAnsi="宋体"/>
          <w:sz w:val="28"/>
          <w:szCs w:val="28"/>
        </w:rPr>
      </w:pPr>
      <w:hyperlink w:anchor="_Toc103932507" w:history="1">
        <w:r w:rsidR="00425516">
          <w:rPr>
            <w:rStyle w:val="ac"/>
            <w:rFonts w:ascii="宋体" w:hAnsi="宋体" w:hint="eastAsia"/>
            <w:sz w:val="28"/>
            <w:szCs w:val="28"/>
          </w:rPr>
          <w:t>第二章</w:t>
        </w:r>
        <w:r w:rsidR="00425516">
          <w:rPr>
            <w:rStyle w:val="ac"/>
            <w:rFonts w:ascii="宋体" w:hAnsi="宋体"/>
            <w:sz w:val="28"/>
            <w:szCs w:val="28"/>
          </w:rPr>
          <w:t xml:space="preserve"> </w:t>
        </w:r>
        <w:r w:rsidR="00425516">
          <w:rPr>
            <w:rStyle w:val="ac"/>
            <w:rFonts w:ascii="宋体" w:hAnsi="宋体" w:hint="eastAsia"/>
            <w:sz w:val="28"/>
            <w:szCs w:val="28"/>
          </w:rPr>
          <w:t>投标人须知</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_Toc103932507 \h </w:instrText>
        </w:r>
        <w:r>
          <w:rPr>
            <w:rFonts w:ascii="宋体" w:hAnsi="宋体"/>
            <w:sz w:val="28"/>
            <w:szCs w:val="28"/>
          </w:rPr>
        </w:r>
        <w:r>
          <w:rPr>
            <w:rFonts w:ascii="宋体" w:hAnsi="宋体"/>
            <w:sz w:val="28"/>
            <w:szCs w:val="28"/>
          </w:rPr>
          <w:fldChar w:fldCharType="separate"/>
        </w:r>
        <w:r w:rsidR="00F23E85">
          <w:rPr>
            <w:rFonts w:ascii="宋体" w:hAnsi="宋体"/>
            <w:noProof/>
            <w:sz w:val="28"/>
            <w:szCs w:val="28"/>
          </w:rPr>
          <w:t>- 4 -</w:t>
        </w:r>
        <w:r>
          <w:rPr>
            <w:rFonts w:ascii="宋体" w:hAnsi="宋体"/>
            <w:sz w:val="28"/>
            <w:szCs w:val="28"/>
          </w:rPr>
          <w:fldChar w:fldCharType="end"/>
        </w:r>
      </w:hyperlink>
    </w:p>
    <w:p w:rsidR="00E577BF" w:rsidRDefault="00016F7A">
      <w:pPr>
        <w:pStyle w:val="10"/>
        <w:tabs>
          <w:tab w:val="right" w:leader="dot" w:pos="9628"/>
        </w:tabs>
        <w:rPr>
          <w:rFonts w:ascii="宋体" w:hAnsi="宋体"/>
          <w:sz w:val="28"/>
          <w:szCs w:val="28"/>
        </w:rPr>
      </w:pPr>
      <w:hyperlink w:anchor="_Toc103932508" w:history="1">
        <w:r w:rsidR="00425516">
          <w:rPr>
            <w:rStyle w:val="ac"/>
            <w:rFonts w:ascii="宋体" w:hAnsi="宋体" w:hint="eastAsia"/>
            <w:sz w:val="28"/>
            <w:szCs w:val="28"/>
          </w:rPr>
          <w:t>第三章</w:t>
        </w:r>
        <w:r w:rsidR="00425516">
          <w:rPr>
            <w:rStyle w:val="ac"/>
            <w:rFonts w:ascii="宋体" w:hAnsi="宋体"/>
            <w:sz w:val="28"/>
            <w:szCs w:val="28"/>
          </w:rPr>
          <w:t xml:space="preserve"> </w:t>
        </w:r>
        <w:r w:rsidR="00425516">
          <w:rPr>
            <w:rStyle w:val="ac"/>
            <w:rFonts w:ascii="宋体" w:hAnsi="宋体" w:hint="eastAsia"/>
            <w:sz w:val="28"/>
            <w:szCs w:val="28"/>
          </w:rPr>
          <w:t>项目技术要求和有关说明</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_Toc103932508 \h </w:instrText>
        </w:r>
        <w:r>
          <w:rPr>
            <w:rFonts w:ascii="宋体" w:hAnsi="宋体"/>
            <w:sz w:val="28"/>
            <w:szCs w:val="28"/>
          </w:rPr>
        </w:r>
        <w:r>
          <w:rPr>
            <w:rFonts w:ascii="宋体" w:hAnsi="宋体"/>
            <w:sz w:val="28"/>
            <w:szCs w:val="28"/>
          </w:rPr>
          <w:fldChar w:fldCharType="separate"/>
        </w:r>
        <w:r w:rsidR="00F23E85">
          <w:rPr>
            <w:rFonts w:ascii="宋体" w:hAnsi="宋体"/>
            <w:noProof/>
            <w:sz w:val="28"/>
            <w:szCs w:val="28"/>
          </w:rPr>
          <w:t>- 13 -</w:t>
        </w:r>
        <w:r>
          <w:rPr>
            <w:rFonts w:ascii="宋体" w:hAnsi="宋体"/>
            <w:sz w:val="28"/>
            <w:szCs w:val="28"/>
          </w:rPr>
          <w:fldChar w:fldCharType="end"/>
        </w:r>
      </w:hyperlink>
    </w:p>
    <w:p w:rsidR="00E577BF" w:rsidRDefault="00016F7A">
      <w:pPr>
        <w:pStyle w:val="10"/>
        <w:tabs>
          <w:tab w:val="right" w:leader="dot" w:pos="9628"/>
        </w:tabs>
        <w:rPr>
          <w:rFonts w:ascii="宋体" w:hAnsi="宋体"/>
          <w:sz w:val="28"/>
          <w:szCs w:val="28"/>
        </w:rPr>
      </w:pPr>
      <w:hyperlink w:anchor="_Toc103932509" w:history="1">
        <w:r w:rsidR="00425516">
          <w:rPr>
            <w:rStyle w:val="ac"/>
            <w:rFonts w:ascii="宋体" w:hAnsi="宋体" w:hint="eastAsia"/>
            <w:sz w:val="28"/>
            <w:szCs w:val="28"/>
          </w:rPr>
          <w:t>第四章</w:t>
        </w:r>
        <w:r w:rsidR="00425516">
          <w:rPr>
            <w:rStyle w:val="ac"/>
            <w:rFonts w:ascii="宋体" w:hAnsi="宋体"/>
            <w:sz w:val="28"/>
            <w:szCs w:val="28"/>
          </w:rPr>
          <w:t xml:space="preserve"> </w:t>
        </w:r>
        <w:r w:rsidR="00425516">
          <w:rPr>
            <w:rStyle w:val="ac"/>
            <w:rFonts w:ascii="宋体" w:hAnsi="宋体" w:hint="eastAsia"/>
            <w:sz w:val="28"/>
            <w:szCs w:val="28"/>
          </w:rPr>
          <w:t>合同条款及格式</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_Toc103932509 \h </w:instrText>
        </w:r>
        <w:r>
          <w:rPr>
            <w:rFonts w:ascii="宋体" w:hAnsi="宋体"/>
            <w:sz w:val="28"/>
            <w:szCs w:val="28"/>
          </w:rPr>
        </w:r>
        <w:r>
          <w:rPr>
            <w:rFonts w:ascii="宋体" w:hAnsi="宋体"/>
            <w:sz w:val="28"/>
            <w:szCs w:val="28"/>
          </w:rPr>
          <w:fldChar w:fldCharType="separate"/>
        </w:r>
        <w:r w:rsidR="00F23E85">
          <w:rPr>
            <w:rFonts w:ascii="宋体" w:hAnsi="宋体"/>
            <w:noProof/>
            <w:sz w:val="28"/>
            <w:szCs w:val="28"/>
          </w:rPr>
          <w:t>- 23 -</w:t>
        </w:r>
        <w:r>
          <w:rPr>
            <w:rFonts w:ascii="宋体" w:hAnsi="宋体"/>
            <w:sz w:val="28"/>
            <w:szCs w:val="28"/>
          </w:rPr>
          <w:fldChar w:fldCharType="end"/>
        </w:r>
      </w:hyperlink>
    </w:p>
    <w:p w:rsidR="00E577BF" w:rsidRDefault="00016F7A">
      <w:pPr>
        <w:pStyle w:val="10"/>
        <w:tabs>
          <w:tab w:val="right" w:leader="dot" w:pos="9628"/>
        </w:tabs>
        <w:rPr>
          <w:rFonts w:ascii="宋体" w:hAnsi="宋体"/>
          <w:sz w:val="28"/>
          <w:szCs w:val="28"/>
        </w:rPr>
      </w:pPr>
      <w:hyperlink w:anchor="_Toc103932510" w:history="1">
        <w:r w:rsidR="00425516">
          <w:rPr>
            <w:rStyle w:val="ac"/>
            <w:rFonts w:ascii="宋体" w:hAnsi="宋体" w:hint="eastAsia"/>
            <w:sz w:val="28"/>
            <w:szCs w:val="28"/>
          </w:rPr>
          <w:t>第五章</w:t>
        </w:r>
        <w:r w:rsidR="00425516">
          <w:rPr>
            <w:rStyle w:val="ac"/>
            <w:rFonts w:ascii="宋体" w:hAnsi="宋体"/>
            <w:sz w:val="28"/>
            <w:szCs w:val="28"/>
          </w:rPr>
          <w:t xml:space="preserve"> </w:t>
        </w:r>
        <w:r w:rsidR="00425516">
          <w:rPr>
            <w:rStyle w:val="ac"/>
            <w:rFonts w:ascii="宋体" w:hAnsi="宋体" w:hint="eastAsia"/>
            <w:sz w:val="28"/>
            <w:szCs w:val="28"/>
          </w:rPr>
          <w:t>附件（投标文件格式）</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_Toc103932510 \h </w:instrText>
        </w:r>
        <w:r>
          <w:rPr>
            <w:rFonts w:ascii="宋体" w:hAnsi="宋体"/>
            <w:sz w:val="28"/>
            <w:szCs w:val="28"/>
          </w:rPr>
        </w:r>
        <w:r>
          <w:rPr>
            <w:rFonts w:ascii="宋体" w:hAnsi="宋体"/>
            <w:sz w:val="28"/>
            <w:szCs w:val="28"/>
          </w:rPr>
          <w:fldChar w:fldCharType="separate"/>
        </w:r>
        <w:r w:rsidR="00F23E85">
          <w:rPr>
            <w:rFonts w:ascii="宋体" w:hAnsi="宋体"/>
            <w:noProof/>
            <w:sz w:val="28"/>
            <w:szCs w:val="28"/>
          </w:rPr>
          <w:t>- 27 -</w:t>
        </w:r>
        <w:r>
          <w:rPr>
            <w:rFonts w:ascii="宋体" w:hAnsi="宋体"/>
            <w:sz w:val="28"/>
            <w:szCs w:val="28"/>
          </w:rPr>
          <w:fldChar w:fldCharType="end"/>
        </w:r>
      </w:hyperlink>
    </w:p>
    <w:p w:rsidR="00E577BF" w:rsidRDefault="00016F7A">
      <w:pPr>
        <w:rPr>
          <w:rFonts w:ascii="楷体_GB2312" w:eastAsia="楷体_GB2312" w:hAnsi="楷体_GB2312"/>
          <w:sz w:val="30"/>
        </w:rPr>
      </w:pPr>
      <w:r>
        <w:rPr>
          <w:rFonts w:ascii="楷体_GB2312" w:eastAsia="楷体_GB2312" w:hAnsi="楷体_GB2312" w:hint="eastAsia"/>
          <w:sz w:val="32"/>
        </w:rPr>
        <w:fldChar w:fldCharType="end"/>
      </w:r>
    </w:p>
    <w:p w:rsidR="00E577BF" w:rsidRDefault="00425516">
      <w:pPr>
        <w:jc w:val="center"/>
        <w:outlineLvl w:val="0"/>
        <w:rPr>
          <w:rFonts w:ascii="黑体" w:eastAsia="黑体" w:hAnsi="黑体"/>
          <w:sz w:val="28"/>
        </w:rPr>
      </w:pPr>
      <w:bookmarkStart w:id="0" w:name="_Toc30211"/>
      <w:r>
        <w:rPr>
          <w:rFonts w:ascii="黑体" w:eastAsia="黑体" w:hAnsi="黑体" w:hint="eastAsia"/>
          <w:sz w:val="28"/>
        </w:rPr>
        <w:br w:type="page"/>
      </w:r>
      <w:bookmarkStart w:id="1" w:name="OLE_LINK7"/>
      <w:bookmarkStart w:id="2" w:name="_Toc103932506"/>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E577BF" w:rsidRDefault="00425516">
      <w:pPr>
        <w:ind w:firstLineChars="200" w:firstLine="480"/>
        <w:jc w:val="left"/>
        <w:rPr>
          <w:rFonts w:ascii="黑体" w:eastAsia="黑体"/>
          <w:b/>
          <w:sz w:val="36"/>
          <w:szCs w:val="36"/>
        </w:rPr>
      </w:pPr>
      <w:r>
        <w:rPr>
          <w:rFonts w:ascii="宋体" w:hAnsi="宋体" w:hint="eastAsia"/>
          <w:bCs/>
          <w:sz w:val="24"/>
          <w:szCs w:val="24"/>
        </w:rPr>
        <w:t>宜兴水务集团有限公司对</w:t>
      </w:r>
      <w:r>
        <w:rPr>
          <w:rFonts w:ascii="宋体" w:hAnsi="宋体" w:cs="宋体" w:hint="eastAsia"/>
          <w:sz w:val="24"/>
          <w:szCs w:val="24"/>
        </w:rPr>
        <w:t>活塞式调流调压阀</w:t>
      </w:r>
      <w:r>
        <w:rPr>
          <w:rFonts w:ascii="宋体" w:hAnsi="宋体" w:hint="eastAsia"/>
          <w:sz w:val="24"/>
          <w:szCs w:val="24"/>
        </w:rPr>
        <w:t>组织自行</w:t>
      </w:r>
      <w:r>
        <w:rPr>
          <w:rFonts w:ascii="宋体" w:hAnsi="宋体" w:hint="eastAsia"/>
          <w:sz w:val="24"/>
          <w:szCs w:val="28"/>
        </w:rPr>
        <w:t>采购招标，</w:t>
      </w:r>
      <w:r>
        <w:rPr>
          <w:rFonts w:ascii="宋体" w:hAnsi="宋体" w:hint="eastAsia"/>
          <w:bCs/>
          <w:sz w:val="24"/>
          <w:szCs w:val="24"/>
        </w:rPr>
        <w:t>欢迎你单位参加投标并提请注意下列附表中的相关事项：</w:t>
      </w:r>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02"/>
      </w:tblGrid>
      <w:tr w:rsidR="00E577BF">
        <w:trPr>
          <w:trHeight w:val="521"/>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bookmarkStart w:id="4" w:name="OLE_LINK6"/>
            <w:bookmarkStart w:id="5" w:name="_Toc29543"/>
            <w:bookmarkEnd w:id="4"/>
            <w:bookmarkEnd w:id="5"/>
            <w:r>
              <w:rPr>
                <w:rFonts w:ascii="宋体" w:hAnsi="宋体" w:hint="eastAsia"/>
                <w:bCs/>
                <w:sz w:val="18"/>
                <w:szCs w:val="18"/>
              </w:rPr>
              <w:t>序号</w:t>
            </w:r>
          </w:p>
        </w:tc>
        <w:tc>
          <w:tcPr>
            <w:tcW w:w="8502" w:type="dxa"/>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r>
              <w:rPr>
                <w:rFonts w:ascii="宋体" w:hAnsi="宋体" w:hint="eastAsia"/>
                <w:bCs/>
                <w:sz w:val="18"/>
                <w:szCs w:val="18"/>
              </w:rPr>
              <w:t>内容</w:t>
            </w:r>
          </w:p>
        </w:tc>
      </w:tr>
      <w:tr w:rsidR="00E577BF">
        <w:trPr>
          <w:trHeight w:val="1673"/>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r>
              <w:rPr>
                <w:rFonts w:ascii="宋体" w:hAnsi="宋体" w:hint="eastAsia"/>
                <w:bCs/>
                <w:sz w:val="18"/>
                <w:szCs w:val="18"/>
              </w:rPr>
              <w:t>1</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spacing w:line="400" w:lineRule="exact"/>
              <w:jc w:val="left"/>
              <w:rPr>
                <w:rFonts w:ascii="宋体" w:hAnsi="宋体"/>
                <w:bCs/>
                <w:sz w:val="24"/>
                <w:szCs w:val="24"/>
              </w:rPr>
            </w:pPr>
            <w:r>
              <w:rPr>
                <w:rFonts w:ascii="宋体" w:hAnsi="宋体" w:hint="eastAsia"/>
                <w:bCs/>
                <w:sz w:val="24"/>
                <w:szCs w:val="24"/>
              </w:rPr>
              <w:t xml:space="preserve">采购人：宜兴水务集团有限公司                                       </w:t>
            </w:r>
          </w:p>
          <w:p w:rsidR="00E577BF" w:rsidRDefault="00425516">
            <w:pPr>
              <w:spacing w:line="400" w:lineRule="exact"/>
              <w:jc w:val="left"/>
              <w:rPr>
                <w:rFonts w:ascii="宋体" w:hAnsi="宋体"/>
                <w:bCs/>
                <w:sz w:val="24"/>
                <w:szCs w:val="24"/>
              </w:rPr>
            </w:pPr>
            <w:r>
              <w:rPr>
                <w:rFonts w:ascii="宋体" w:hAnsi="宋体" w:hint="eastAsia"/>
                <w:bCs/>
                <w:sz w:val="24"/>
                <w:szCs w:val="24"/>
              </w:rPr>
              <w:t xml:space="preserve">项目名称：活塞式调流调压阀采购                        </w:t>
            </w:r>
          </w:p>
          <w:p w:rsidR="00E577BF" w:rsidRDefault="00425516">
            <w:pPr>
              <w:spacing w:line="400" w:lineRule="exact"/>
              <w:jc w:val="left"/>
              <w:rPr>
                <w:rFonts w:ascii="宋体" w:hAnsi="宋体"/>
                <w:bCs/>
                <w:sz w:val="24"/>
                <w:szCs w:val="24"/>
              </w:rPr>
            </w:pPr>
            <w:r>
              <w:rPr>
                <w:rFonts w:ascii="宋体" w:hAnsi="宋体" w:hint="eastAsia"/>
                <w:bCs/>
                <w:sz w:val="24"/>
                <w:szCs w:val="24"/>
              </w:rPr>
              <w:t>项目编号:</w:t>
            </w:r>
            <w:r w:rsidRPr="00425516">
              <w:rPr>
                <w:sz w:val="24"/>
              </w:rPr>
              <w:t xml:space="preserve"> </w:t>
            </w:r>
            <w:r w:rsidRPr="00425516">
              <w:rPr>
                <w:sz w:val="28"/>
              </w:rPr>
              <w:t>YXGYJT202304003</w:t>
            </w:r>
            <w:r w:rsidRPr="00425516">
              <w:rPr>
                <w:rFonts w:ascii="宋体" w:hAnsi="宋体" w:hint="eastAsia"/>
                <w:bCs/>
                <w:sz w:val="36"/>
                <w:szCs w:val="24"/>
              </w:rPr>
              <w:t xml:space="preserve"> </w:t>
            </w:r>
            <w:r w:rsidRPr="00425516">
              <w:rPr>
                <w:rFonts w:ascii="宋体" w:hAnsi="宋体" w:hint="eastAsia"/>
                <w:bCs/>
                <w:sz w:val="32"/>
                <w:szCs w:val="24"/>
              </w:rPr>
              <w:t xml:space="preserve"> </w:t>
            </w:r>
            <w:r>
              <w:rPr>
                <w:rFonts w:ascii="宋体" w:hAnsi="宋体" w:hint="eastAsia"/>
                <w:bCs/>
                <w:sz w:val="24"/>
                <w:szCs w:val="24"/>
              </w:rPr>
              <w:t xml:space="preserve">                                                    </w:t>
            </w:r>
          </w:p>
          <w:p w:rsidR="00E577BF" w:rsidRDefault="00425516">
            <w:pPr>
              <w:spacing w:line="400" w:lineRule="exact"/>
              <w:jc w:val="left"/>
              <w:rPr>
                <w:rFonts w:ascii="宋体" w:hAnsi="宋体"/>
                <w:bCs/>
                <w:sz w:val="24"/>
                <w:szCs w:val="24"/>
              </w:rPr>
            </w:pPr>
            <w:r>
              <w:rPr>
                <w:rFonts w:ascii="宋体" w:hAnsi="宋体" w:hint="eastAsia"/>
                <w:bCs/>
                <w:sz w:val="24"/>
                <w:szCs w:val="24"/>
              </w:rPr>
              <w:t>评标方法：综合评分法</w:t>
            </w:r>
            <w:r w:rsidR="00F23E85">
              <w:rPr>
                <w:rFonts w:ascii="宋体" w:hAnsi="宋体" w:hint="eastAsia"/>
                <w:bCs/>
                <w:sz w:val="24"/>
                <w:szCs w:val="24"/>
              </w:rPr>
              <w:t>（集团网站公开招标）</w:t>
            </w:r>
          </w:p>
          <w:p w:rsidR="00E577BF" w:rsidRDefault="00425516">
            <w:pPr>
              <w:spacing w:line="400" w:lineRule="exact"/>
              <w:jc w:val="left"/>
              <w:rPr>
                <w:rFonts w:ascii="宋体" w:hAnsi="宋体"/>
                <w:bCs/>
                <w:sz w:val="24"/>
                <w:szCs w:val="24"/>
              </w:rPr>
            </w:pPr>
            <w:r>
              <w:rPr>
                <w:rFonts w:ascii="宋体" w:hAnsi="宋体" w:hint="eastAsia"/>
                <w:bCs/>
                <w:sz w:val="24"/>
                <w:szCs w:val="24"/>
              </w:rPr>
              <w:t xml:space="preserve">本项目预算为：20万元        </w:t>
            </w:r>
          </w:p>
        </w:tc>
      </w:tr>
      <w:tr w:rsidR="00E577BF">
        <w:trPr>
          <w:trHeight w:val="1555"/>
          <w:jc w:val="center"/>
        </w:trPr>
        <w:tc>
          <w:tcPr>
            <w:tcW w:w="693" w:type="dxa"/>
            <w:vMerge w:val="restart"/>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r>
              <w:rPr>
                <w:rFonts w:ascii="宋体" w:hAnsi="宋体" w:hint="eastAsia"/>
                <w:bCs/>
                <w:sz w:val="18"/>
                <w:szCs w:val="18"/>
              </w:rPr>
              <w:t>2</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pStyle w:val="ae"/>
              <w:spacing w:line="276" w:lineRule="auto"/>
            </w:pPr>
            <w:r>
              <w:rPr>
                <w:rFonts w:hint="eastAsia"/>
              </w:rPr>
              <w:t>2.1投标人参加本次采购活动应具备下列资格条件：</w:t>
            </w:r>
          </w:p>
          <w:p w:rsidR="00E577BF" w:rsidRDefault="00425516">
            <w:pPr>
              <w:pStyle w:val="ae"/>
              <w:spacing w:line="276" w:lineRule="auto"/>
            </w:pPr>
            <w:r>
              <w:rPr>
                <w:rFonts w:hint="eastAsia"/>
              </w:rPr>
              <w:t>①具有独立承担民事责任的能力；</w:t>
            </w:r>
          </w:p>
          <w:p w:rsidR="00E577BF" w:rsidRDefault="00425516">
            <w:pPr>
              <w:pStyle w:val="ae"/>
              <w:spacing w:line="276" w:lineRule="auto"/>
            </w:pPr>
            <w:r>
              <w:rPr>
                <w:rFonts w:hint="eastAsia"/>
              </w:rPr>
              <w:t>②有依法缴纳税收和社会保障资金的良好记录；</w:t>
            </w:r>
          </w:p>
          <w:p w:rsidR="00E577BF" w:rsidRDefault="00425516">
            <w:pPr>
              <w:pStyle w:val="ae"/>
              <w:spacing w:line="276" w:lineRule="auto"/>
            </w:pPr>
            <w:r>
              <w:rPr>
                <w:rFonts w:hint="eastAsia"/>
              </w:rPr>
              <w:t>③具有履行合同所必需的设备和专业技术能力；</w:t>
            </w:r>
          </w:p>
          <w:p w:rsidR="00E577BF" w:rsidRDefault="00425516">
            <w:pPr>
              <w:pStyle w:val="ae"/>
              <w:spacing w:line="276" w:lineRule="auto"/>
            </w:pPr>
            <w:r>
              <w:rPr>
                <w:rFonts w:hint="eastAsia"/>
              </w:rPr>
              <w:t>④不接受联合体，不接受中标后分包；</w:t>
            </w:r>
          </w:p>
          <w:p w:rsidR="00E577BF" w:rsidRDefault="00425516">
            <w:pPr>
              <w:pStyle w:val="ae"/>
              <w:spacing w:line="276" w:lineRule="auto"/>
            </w:pPr>
            <w:r>
              <w:rPr>
                <w:rFonts w:hint="eastAsia"/>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E577BF" w:rsidRDefault="00425516">
            <w:pPr>
              <w:pStyle w:val="ae"/>
              <w:spacing w:line="400" w:lineRule="exact"/>
              <w:rPr>
                <w:rFonts w:hAnsi="宋体"/>
                <w:bCs/>
                <w:color w:val="FF0000"/>
                <w:kern w:val="2"/>
                <w:szCs w:val="21"/>
              </w:rPr>
            </w:pPr>
            <w:r>
              <w:rPr>
                <w:rFonts w:hint="eastAsia"/>
              </w:rPr>
              <w:t>⑥投标人必须为阀门的专业生产厂家</w:t>
            </w:r>
          </w:p>
        </w:tc>
      </w:tr>
      <w:tr w:rsidR="00E577BF">
        <w:trPr>
          <w:trHeight w:val="1823"/>
          <w:jc w:val="center"/>
        </w:trPr>
        <w:tc>
          <w:tcPr>
            <w:tcW w:w="693" w:type="dxa"/>
            <w:vMerge/>
            <w:tcBorders>
              <w:top w:val="single" w:sz="4" w:space="0" w:color="auto"/>
              <w:left w:val="single" w:sz="4" w:space="0" w:color="auto"/>
              <w:bottom w:val="single" w:sz="4" w:space="0" w:color="auto"/>
              <w:right w:val="single" w:sz="4" w:space="0" w:color="auto"/>
            </w:tcBorders>
            <w:vAlign w:val="center"/>
          </w:tcPr>
          <w:p w:rsidR="00E577BF" w:rsidRDefault="00E577BF">
            <w:pPr>
              <w:widowControl/>
              <w:jc w:val="left"/>
              <w:rPr>
                <w:rFonts w:ascii="宋体" w:hAnsi="宋体"/>
                <w:bCs/>
                <w:sz w:val="18"/>
                <w:szCs w:val="18"/>
              </w:rPr>
            </w:pP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pStyle w:val="ae"/>
              <w:spacing w:line="400" w:lineRule="exact"/>
              <w:rPr>
                <w:rFonts w:hAnsi="宋体"/>
                <w:szCs w:val="24"/>
                <w:lang w:val="zh-CN"/>
              </w:rPr>
            </w:pPr>
            <w:r>
              <w:rPr>
                <w:rFonts w:hAnsi="宋体" w:hint="eastAsia"/>
                <w:szCs w:val="24"/>
                <w:lang w:val="zh-CN"/>
              </w:rPr>
              <w:t>2.</w:t>
            </w:r>
            <w:r>
              <w:rPr>
                <w:rFonts w:hAnsi="宋体" w:hint="eastAsia"/>
                <w:szCs w:val="24"/>
              </w:rPr>
              <w:t>2</w:t>
            </w:r>
            <w:r>
              <w:rPr>
                <w:rFonts w:hAnsi="宋体" w:hint="eastAsia"/>
                <w:szCs w:val="24"/>
                <w:lang w:val="zh-CN"/>
              </w:rPr>
              <w:t>拒绝下述供应商参加本次采购活动：</w:t>
            </w:r>
          </w:p>
          <w:p w:rsidR="00E577BF" w:rsidRDefault="00425516">
            <w:pPr>
              <w:autoSpaceDE w:val="0"/>
              <w:autoSpaceDN w:val="0"/>
              <w:adjustRightInd w:val="0"/>
              <w:spacing w:line="400" w:lineRule="exact"/>
              <w:rPr>
                <w:rFonts w:ascii="宋体" w:hAnsi="宋体"/>
                <w:bCs/>
                <w:sz w:val="24"/>
                <w:szCs w:val="24"/>
              </w:rPr>
            </w:pPr>
            <w:r>
              <w:rPr>
                <w:rFonts w:ascii="宋体" w:hAnsi="宋体" w:cs="宋体" w:hint="eastAsia"/>
                <w:bCs/>
                <w:sz w:val="24"/>
                <w:szCs w:val="24"/>
              </w:rPr>
              <w:t>①</w:t>
            </w:r>
            <w:r>
              <w:rPr>
                <w:rFonts w:ascii="宋体" w:hAnsi="宋体" w:hint="eastAsia"/>
                <w:bCs/>
                <w:sz w:val="24"/>
                <w:szCs w:val="24"/>
              </w:rPr>
              <w:t>供应商单位负责人为同一人或者存在直接控股、管理关系的不同供应商，不得参加同一合同项下的采购活动；</w:t>
            </w:r>
          </w:p>
          <w:p w:rsidR="00E577BF" w:rsidRDefault="00425516">
            <w:pPr>
              <w:spacing w:line="400" w:lineRule="exact"/>
              <w:rPr>
                <w:rFonts w:ascii="宋体" w:hAnsi="宋体"/>
                <w:sz w:val="24"/>
                <w:szCs w:val="24"/>
              </w:rPr>
            </w:pPr>
            <w:r>
              <w:rPr>
                <w:rFonts w:ascii="宋体" w:hAnsi="宋体" w:cs="宋体" w:hint="eastAsia"/>
                <w:bCs/>
                <w:sz w:val="24"/>
                <w:szCs w:val="24"/>
              </w:rPr>
              <w:t>②</w:t>
            </w:r>
            <w:r>
              <w:rPr>
                <w:rFonts w:ascii="宋体" w:hAnsi="宋体" w:hint="eastAsia"/>
                <w:bCs/>
                <w:sz w:val="24"/>
                <w:szCs w:val="24"/>
              </w:rPr>
              <w:t>凡为采购项目提供整体设计、规范编制或者项目管理、监理、检测等服务的供应商，不得再参加本项目的采购活动。</w:t>
            </w:r>
          </w:p>
        </w:tc>
      </w:tr>
      <w:tr w:rsidR="00E577BF">
        <w:trPr>
          <w:trHeight w:val="457"/>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r>
              <w:rPr>
                <w:rFonts w:ascii="宋体" w:hAnsi="宋体" w:hint="eastAsia"/>
                <w:bCs/>
                <w:sz w:val="18"/>
                <w:szCs w:val="18"/>
              </w:rPr>
              <w:t>3</w:t>
            </w:r>
          </w:p>
        </w:tc>
        <w:tc>
          <w:tcPr>
            <w:tcW w:w="8502" w:type="dxa"/>
            <w:tcBorders>
              <w:top w:val="single" w:sz="4" w:space="0" w:color="auto"/>
              <w:left w:val="single" w:sz="4" w:space="0" w:color="auto"/>
              <w:bottom w:val="single" w:sz="4" w:space="0" w:color="auto"/>
              <w:right w:val="single" w:sz="4" w:space="0" w:color="auto"/>
            </w:tcBorders>
            <w:vAlign w:val="center"/>
          </w:tcPr>
          <w:p w:rsidR="00E577BF" w:rsidRDefault="00425516">
            <w:pPr>
              <w:pStyle w:val="ae"/>
              <w:spacing w:line="400" w:lineRule="exact"/>
              <w:rPr>
                <w:rFonts w:hAnsi="宋体"/>
                <w:bCs/>
                <w:szCs w:val="24"/>
                <w:lang w:val="zh-CN"/>
              </w:rPr>
            </w:pPr>
            <w:r>
              <w:rPr>
                <w:rFonts w:hAnsi="宋体" w:hint="eastAsia"/>
                <w:bCs/>
                <w:szCs w:val="24"/>
                <w:lang w:val="zh-CN"/>
              </w:rPr>
              <w:t>集中考察或答疑：无。</w:t>
            </w:r>
          </w:p>
        </w:tc>
      </w:tr>
      <w:tr w:rsidR="00E577BF">
        <w:trPr>
          <w:trHeight w:val="703"/>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bCs/>
                <w:sz w:val="18"/>
                <w:szCs w:val="18"/>
              </w:rPr>
            </w:pPr>
            <w:r>
              <w:rPr>
                <w:rFonts w:ascii="宋体" w:hAnsi="宋体" w:hint="eastAsia"/>
                <w:bCs/>
                <w:sz w:val="24"/>
                <w:szCs w:val="24"/>
              </w:rPr>
              <w:t>4</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E577BF" w:rsidRDefault="00425516">
            <w:pPr>
              <w:rPr>
                <w:rFonts w:ascii="宋体" w:hAnsi="宋体"/>
                <w:bCs/>
                <w:sz w:val="24"/>
                <w:szCs w:val="24"/>
              </w:rPr>
            </w:pPr>
            <w:r>
              <w:rPr>
                <w:rFonts w:ascii="宋体" w:hAnsi="宋体" w:hint="eastAsia"/>
                <w:bCs/>
                <w:sz w:val="24"/>
                <w:szCs w:val="24"/>
              </w:rPr>
              <w:t>投标文件份数：2份</w:t>
            </w:r>
            <w:r>
              <w:rPr>
                <w:rFonts w:ascii="宋体" w:hAnsi="宋体" w:hint="eastAsia"/>
                <w:bCs/>
                <w:sz w:val="24"/>
                <w:szCs w:val="21"/>
              </w:rPr>
              <w:t>（一正一副，需装订后密封，否则投标文件无效）</w:t>
            </w:r>
          </w:p>
        </w:tc>
      </w:tr>
      <w:tr w:rsidR="00E577BF">
        <w:trPr>
          <w:trHeight w:val="653"/>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bCs/>
                <w:sz w:val="18"/>
                <w:szCs w:val="18"/>
              </w:rPr>
            </w:pPr>
            <w:r>
              <w:rPr>
                <w:rFonts w:ascii="宋体" w:hAnsi="宋体" w:hint="eastAsia"/>
                <w:bCs/>
                <w:sz w:val="24"/>
                <w:szCs w:val="24"/>
              </w:rPr>
              <w:t>5</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pStyle w:val="ae"/>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采购人根据项目的实际情况，要求投标人交纳投标保证金</w:t>
            </w:r>
            <w:r w:rsidR="00B918C3">
              <w:rPr>
                <w:rFonts w:hint="eastAsia"/>
                <w:b/>
              </w:rPr>
              <w:t>叁仟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577BF">
              <w:trPr>
                <w:trHeight w:val="376"/>
                <w:jc w:val="center"/>
              </w:trPr>
              <w:tc>
                <w:tcPr>
                  <w:tcW w:w="1704" w:type="dxa"/>
                  <w:vAlign w:val="center"/>
                </w:tcPr>
                <w:p w:rsidR="00E577BF" w:rsidRDefault="00425516">
                  <w:pPr>
                    <w:jc w:val="center"/>
                    <w:rPr>
                      <w:rFonts w:hAnsi="宋体"/>
                      <w:bCs/>
                      <w:szCs w:val="21"/>
                      <w:lang w:val="zh-CN"/>
                    </w:rPr>
                  </w:pPr>
                  <w:r>
                    <w:rPr>
                      <w:rFonts w:hint="eastAsia"/>
                      <w:szCs w:val="21"/>
                    </w:rPr>
                    <w:t>交纳投标保证金账户名称</w:t>
                  </w:r>
                </w:p>
              </w:tc>
              <w:tc>
                <w:tcPr>
                  <w:tcW w:w="3349" w:type="dxa"/>
                  <w:vAlign w:val="center"/>
                </w:tcPr>
                <w:p w:rsidR="00E577BF" w:rsidRDefault="00425516">
                  <w:pPr>
                    <w:jc w:val="center"/>
                    <w:rPr>
                      <w:rFonts w:hAnsi="宋体"/>
                      <w:bCs/>
                      <w:szCs w:val="21"/>
                      <w:lang w:val="zh-CN"/>
                    </w:rPr>
                  </w:pPr>
                  <w:r>
                    <w:rPr>
                      <w:rFonts w:hint="eastAsia"/>
                    </w:rPr>
                    <w:t>宜兴市公用环保集团有限公司</w:t>
                  </w:r>
                </w:p>
              </w:tc>
              <w:tc>
                <w:tcPr>
                  <w:tcW w:w="1084" w:type="dxa"/>
                  <w:vMerge w:val="restart"/>
                  <w:vAlign w:val="center"/>
                </w:tcPr>
                <w:p w:rsidR="00E577BF" w:rsidRDefault="00425516">
                  <w:pPr>
                    <w:jc w:val="center"/>
                    <w:rPr>
                      <w:rFonts w:hAnsi="宋体"/>
                      <w:bCs/>
                      <w:szCs w:val="21"/>
                      <w:lang w:val="zh-CN"/>
                    </w:rPr>
                  </w:pPr>
                  <w:r>
                    <w:rPr>
                      <w:rFonts w:hAnsi="宋体" w:hint="eastAsia"/>
                      <w:bCs/>
                      <w:szCs w:val="21"/>
                      <w:lang w:val="zh-CN"/>
                    </w:rPr>
                    <w:t>交纳</w:t>
                  </w:r>
                </w:p>
                <w:p w:rsidR="00E577BF" w:rsidRDefault="00425516">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577BF" w:rsidRDefault="00425516">
                  <w:pPr>
                    <w:jc w:val="center"/>
                    <w:rPr>
                      <w:rFonts w:hAnsi="宋体"/>
                      <w:b/>
                      <w:bCs/>
                      <w:szCs w:val="21"/>
                      <w:lang w:val="zh-CN"/>
                    </w:rPr>
                  </w:pPr>
                  <w:r>
                    <w:rPr>
                      <w:rFonts w:hint="eastAsia"/>
                      <w:b/>
                      <w:szCs w:val="21"/>
                    </w:rPr>
                    <w:t>投标保证金的交纳形式限于转账（不接受其他形式的投标保证金）</w:t>
                  </w:r>
                </w:p>
              </w:tc>
            </w:tr>
            <w:tr w:rsidR="00E577BF">
              <w:trPr>
                <w:trHeight w:val="366"/>
                <w:jc w:val="center"/>
              </w:trPr>
              <w:tc>
                <w:tcPr>
                  <w:tcW w:w="1704" w:type="dxa"/>
                  <w:vAlign w:val="center"/>
                </w:tcPr>
                <w:p w:rsidR="00E577BF" w:rsidRDefault="00425516">
                  <w:pPr>
                    <w:jc w:val="center"/>
                    <w:rPr>
                      <w:rFonts w:hAnsi="宋体"/>
                      <w:bCs/>
                      <w:szCs w:val="21"/>
                      <w:lang w:val="zh-CN"/>
                    </w:rPr>
                  </w:pPr>
                  <w:r>
                    <w:rPr>
                      <w:rFonts w:hAnsi="宋体" w:hint="eastAsia"/>
                      <w:bCs/>
                      <w:szCs w:val="21"/>
                      <w:lang w:val="zh-CN"/>
                    </w:rPr>
                    <w:t>开户银行</w:t>
                  </w:r>
                </w:p>
              </w:tc>
              <w:tc>
                <w:tcPr>
                  <w:tcW w:w="3349" w:type="dxa"/>
                  <w:vAlign w:val="center"/>
                </w:tcPr>
                <w:p w:rsidR="00E577BF" w:rsidRDefault="00425516">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E577BF" w:rsidRDefault="00E577BF">
                  <w:pPr>
                    <w:jc w:val="center"/>
                    <w:rPr>
                      <w:rFonts w:hAnsi="宋体"/>
                      <w:bCs/>
                      <w:szCs w:val="21"/>
                      <w:lang w:val="zh-CN"/>
                    </w:rPr>
                  </w:pPr>
                </w:p>
              </w:tc>
              <w:tc>
                <w:tcPr>
                  <w:tcW w:w="2663" w:type="dxa"/>
                  <w:vMerge/>
                  <w:vAlign w:val="center"/>
                </w:tcPr>
                <w:p w:rsidR="00E577BF" w:rsidRDefault="00E577BF">
                  <w:pPr>
                    <w:jc w:val="center"/>
                    <w:rPr>
                      <w:rFonts w:hAnsi="宋体"/>
                      <w:bCs/>
                      <w:szCs w:val="21"/>
                      <w:lang w:val="zh-CN"/>
                    </w:rPr>
                  </w:pPr>
                </w:p>
              </w:tc>
            </w:tr>
            <w:tr w:rsidR="00E577BF">
              <w:trPr>
                <w:trHeight w:val="90"/>
                <w:jc w:val="center"/>
              </w:trPr>
              <w:tc>
                <w:tcPr>
                  <w:tcW w:w="1704" w:type="dxa"/>
                  <w:vAlign w:val="center"/>
                </w:tcPr>
                <w:p w:rsidR="00E577BF" w:rsidRDefault="00425516">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E577BF" w:rsidRDefault="00D04C6E">
                  <w:pPr>
                    <w:jc w:val="center"/>
                    <w:rPr>
                      <w:rFonts w:ascii="宋体" w:hAnsi="宋体"/>
                      <w:bCs/>
                      <w:szCs w:val="21"/>
                      <w:lang w:val="zh-CN"/>
                    </w:rPr>
                  </w:pPr>
                  <w:r w:rsidRPr="00D04C6E">
                    <w:rPr>
                      <w:rFonts w:ascii="宋体" w:hAnsi="宋体"/>
                      <w:bCs/>
                      <w:szCs w:val="21"/>
                      <w:lang w:val="zh-CN"/>
                    </w:rPr>
                    <w:t>51610188000160971</w:t>
                  </w:r>
                </w:p>
              </w:tc>
              <w:tc>
                <w:tcPr>
                  <w:tcW w:w="1084" w:type="dxa"/>
                  <w:vMerge/>
                  <w:vAlign w:val="center"/>
                </w:tcPr>
                <w:p w:rsidR="00E577BF" w:rsidRDefault="00E577BF">
                  <w:pPr>
                    <w:jc w:val="center"/>
                    <w:rPr>
                      <w:rFonts w:hAnsi="宋体"/>
                      <w:bCs/>
                      <w:szCs w:val="21"/>
                      <w:lang w:val="zh-CN"/>
                    </w:rPr>
                  </w:pPr>
                </w:p>
              </w:tc>
              <w:tc>
                <w:tcPr>
                  <w:tcW w:w="2663" w:type="dxa"/>
                  <w:vMerge/>
                  <w:vAlign w:val="center"/>
                </w:tcPr>
                <w:p w:rsidR="00E577BF" w:rsidRDefault="00E577BF">
                  <w:pPr>
                    <w:jc w:val="center"/>
                    <w:rPr>
                      <w:rFonts w:hAnsi="宋体"/>
                      <w:bCs/>
                      <w:szCs w:val="21"/>
                      <w:lang w:val="zh-CN"/>
                    </w:rPr>
                  </w:pPr>
                </w:p>
              </w:tc>
            </w:tr>
          </w:tbl>
          <w:p w:rsidR="00E577BF" w:rsidRDefault="00425516">
            <w:pPr>
              <w:spacing w:line="240" w:lineRule="atLeas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缴纳投标保证金账户为涉密账户，</w:t>
            </w:r>
            <w:r w:rsidR="00D04C6E">
              <w:rPr>
                <w:rFonts w:ascii="宋体" w:hAnsi="宋体" w:hint="eastAsia"/>
                <w:b/>
                <w:bCs/>
                <w:color w:val="FF0000"/>
                <w:sz w:val="24"/>
                <w:szCs w:val="21"/>
              </w:rPr>
              <w:t>账号随机，</w:t>
            </w:r>
            <w:r>
              <w:rPr>
                <w:rFonts w:ascii="宋体" w:hAnsi="宋体" w:hint="eastAsia"/>
                <w:b/>
                <w:bCs/>
                <w:color w:val="FF0000"/>
                <w:sz w:val="24"/>
                <w:szCs w:val="21"/>
              </w:rPr>
              <w:t>请投标单位仔细核对账号后缴纳投标保证金，合同签订后，</w:t>
            </w:r>
            <w:r w:rsidR="00D04C6E">
              <w:rPr>
                <w:rFonts w:ascii="宋体" w:hAnsi="宋体" w:hint="eastAsia"/>
                <w:b/>
                <w:bCs/>
                <w:color w:val="FF0000"/>
                <w:sz w:val="24"/>
                <w:szCs w:val="21"/>
              </w:rPr>
              <w:t>无息</w:t>
            </w:r>
            <w:r>
              <w:rPr>
                <w:rFonts w:ascii="宋体" w:hAnsi="宋体" w:hint="eastAsia"/>
                <w:b/>
                <w:bCs/>
                <w:color w:val="FF0000"/>
                <w:sz w:val="24"/>
                <w:szCs w:val="21"/>
              </w:rPr>
              <w:t>退回。</w:t>
            </w:r>
          </w:p>
          <w:p w:rsidR="002552B5" w:rsidRPr="002552B5" w:rsidRDefault="002552B5">
            <w:pPr>
              <w:spacing w:line="240" w:lineRule="atLeast"/>
              <w:rPr>
                <w:rFonts w:ascii="宋体" w:hAnsi="宋体"/>
                <w:b/>
                <w:bCs/>
                <w:color w:val="000000" w:themeColor="text1"/>
                <w:sz w:val="24"/>
                <w:szCs w:val="24"/>
              </w:rPr>
            </w:pPr>
            <w:r w:rsidRPr="002552B5">
              <w:rPr>
                <w:rFonts w:ascii="宋体" w:hAnsi="宋体" w:hint="eastAsia"/>
                <w:b/>
                <w:bCs/>
                <w:color w:val="000000" w:themeColor="text1"/>
                <w:sz w:val="24"/>
                <w:szCs w:val="21"/>
              </w:rPr>
              <w:t>履约保证金：</w:t>
            </w:r>
            <w:r w:rsidRPr="002552B5">
              <w:rPr>
                <w:rFonts w:ascii="宋体" w:hAnsi="宋体" w:hint="eastAsia"/>
                <w:b/>
                <w:bCs/>
                <w:color w:val="000000" w:themeColor="text1"/>
                <w:sz w:val="24"/>
                <w:szCs w:val="24"/>
                <w:lang w:val="zh-CN"/>
              </w:rPr>
              <w:t>签订合同前，中标单位须支付中标总合同的10%</w:t>
            </w:r>
            <w:r>
              <w:rPr>
                <w:rFonts w:ascii="宋体" w:hAnsi="宋体" w:hint="eastAsia"/>
                <w:b/>
                <w:bCs/>
                <w:color w:val="000000" w:themeColor="text1"/>
                <w:sz w:val="24"/>
                <w:szCs w:val="24"/>
                <w:lang w:val="zh-CN"/>
              </w:rPr>
              <w:t>作为</w:t>
            </w:r>
            <w:r w:rsidRPr="002552B5">
              <w:rPr>
                <w:rFonts w:ascii="宋体" w:hAnsi="宋体" w:hint="eastAsia"/>
                <w:b/>
                <w:bCs/>
                <w:color w:val="000000" w:themeColor="text1"/>
                <w:sz w:val="24"/>
                <w:szCs w:val="24"/>
                <w:lang w:val="zh-CN"/>
              </w:rPr>
              <w:t>履约保证金</w:t>
            </w:r>
            <w:r>
              <w:rPr>
                <w:rFonts w:ascii="宋体" w:hAnsi="宋体" w:hint="eastAsia"/>
                <w:b/>
                <w:bCs/>
                <w:color w:val="000000" w:themeColor="text1"/>
                <w:sz w:val="24"/>
                <w:szCs w:val="24"/>
                <w:lang w:val="zh-CN"/>
              </w:rPr>
              <w:t>。</w:t>
            </w:r>
          </w:p>
        </w:tc>
      </w:tr>
      <w:tr w:rsidR="00E577BF">
        <w:trPr>
          <w:trHeight w:val="982"/>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bCs/>
                <w:sz w:val="18"/>
                <w:szCs w:val="18"/>
              </w:rPr>
            </w:pPr>
            <w:r>
              <w:rPr>
                <w:rFonts w:ascii="宋体" w:hAnsi="宋体" w:hint="eastAsia"/>
                <w:bCs/>
                <w:sz w:val="24"/>
                <w:szCs w:val="24"/>
              </w:rPr>
              <w:lastRenderedPageBreak/>
              <w:t>6</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rPr>
                <w:rFonts w:ascii="宋体" w:hAnsi="宋体"/>
                <w:bCs/>
                <w:sz w:val="24"/>
                <w:szCs w:val="21"/>
              </w:rPr>
            </w:pPr>
            <w:r>
              <w:rPr>
                <w:rFonts w:ascii="宋体" w:hAnsi="宋体" w:hint="eastAsia"/>
                <w:bCs/>
                <w:sz w:val="24"/>
                <w:szCs w:val="21"/>
              </w:rPr>
              <w:t>投标截止时间及开标时间：</w:t>
            </w:r>
            <w:r w:rsidR="005151C0">
              <w:rPr>
                <w:rFonts w:ascii="宋体" w:hAnsi="宋体" w:hint="eastAsia"/>
                <w:bCs/>
                <w:sz w:val="24"/>
                <w:szCs w:val="21"/>
              </w:rPr>
              <w:t>2023年4月24日14:00</w:t>
            </w:r>
          </w:p>
          <w:p w:rsidR="00E577BF" w:rsidRDefault="00425516">
            <w:pPr>
              <w:rPr>
                <w:rFonts w:ascii="宋体" w:hAnsi="宋体"/>
                <w:bCs/>
                <w:sz w:val="24"/>
                <w:szCs w:val="21"/>
              </w:rPr>
            </w:pPr>
            <w:r>
              <w:rPr>
                <w:rFonts w:ascii="宋体" w:hAnsi="宋体" w:hint="eastAsia"/>
                <w:bCs/>
                <w:sz w:val="24"/>
                <w:szCs w:val="21"/>
              </w:rPr>
              <w:t>定标时间：评标结束后。</w:t>
            </w:r>
          </w:p>
          <w:p w:rsidR="00E577BF" w:rsidRDefault="00425516">
            <w:pPr>
              <w:rPr>
                <w:rFonts w:ascii="宋体" w:hAnsi="宋体"/>
                <w:sz w:val="24"/>
                <w:szCs w:val="24"/>
              </w:rPr>
            </w:pPr>
            <w:r>
              <w:rPr>
                <w:rFonts w:ascii="宋体" w:hAnsi="宋体" w:hint="eastAsia"/>
                <w:bCs/>
                <w:sz w:val="24"/>
                <w:szCs w:val="21"/>
              </w:rPr>
              <w:t>投标地点及开标地点：宜兴市环科园绿园路528号孵化园二楼开标室</w:t>
            </w:r>
          </w:p>
        </w:tc>
      </w:tr>
      <w:tr w:rsidR="00E577BF">
        <w:trPr>
          <w:trHeight w:val="1036"/>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bCs/>
                <w:sz w:val="18"/>
                <w:szCs w:val="18"/>
              </w:rPr>
            </w:pPr>
            <w:r>
              <w:rPr>
                <w:rFonts w:ascii="宋体" w:hAnsi="宋体" w:hint="eastAsia"/>
                <w:bCs/>
                <w:sz w:val="24"/>
                <w:szCs w:val="24"/>
              </w:rPr>
              <w:t>7</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E577BF" w:rsidRDefault="00425516">
            <w:pPr>
              <w:rPr>
                <w:rFonts w:ascii="宋体" w:hAnsi="宋体"/>
                <w:bCs/>
                <w:sz w:val="24"/>
                <w:szCs w:val="21"/>
              </w:rPr>
            </w:pPr>
            <w:r>
              <w:rPr>
                <w:rFonts w:ascii="宋体" w:hAnsi="宋体" w:hint="eastAsia"/>
                <w:bCs/>
                <w:sz w:val="24"/>
                <w:szCs w:val="21"/>
              </w:rPr>
              <w:t>联系人：</w:t>
            </w:r>
            <w:r w:rsidR="005151C0">
              <w:rPr>
                <w:rFonts w:ascii="宋体" w:hAnsi="宋体" w:hint="eastAsia"/>
                <w:bCs/>
                <w:sz w:val="24"/>
                <w:szCs w:val="21"/>
              </w:rPr>
              <w:t>刘先生，赵女士</w:t>
            </w:r>
          </w:p>
          <w:p w:rsidR="00E577BF" w:rsidRDefault="00425516">
            <w:pPr>
              <w:rPr>
                <w:rFonts w:ascii="宋体" w:hAnsi="宋体"/>
                <w:bCs/>
                <w:sz w:val="24"/>
                <w:szCs w:val="21"/>
              </w:rPr>
            </w:pPr>
            <w:r>
              <w:rPr>
                <w:rFonts w:ascii="宋体" w:hAnsi="宋体" w:hint="eastAsia"/>
                <w:bCs/>
                <w:sz w:val="24"/>
                <w:szCs w:val="21"/>
              </w:rPr>
              <w:t>联系电话：0510-80718867，0510-80718713</w:t>
            </w:r>
          </w:p>
          <w:p w:rsidR="00E577BF" w:rsidRDefault="00425516">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E577BF" w:rsidRDefault="00425516">
            <w:pPr>
              <w:rPr>
                <w:rFonts w:ascii="宋体" w:hAnsi="宋体"/>
                <w:bCs/>
                <w:sz w:val="24"/>
                <w:szCs w:val="24"/>
                <w:lang w:val="zh-CN"/>
              </w:rPr>
            </w:pPr>
            <w:r>
              <w:rPr>
                <w:rFonts w:ascii="宋体" w:hAnsi="宋体" w:hint="eastAsia"/>
                <w:bCs/>
                <w:sz w:val="24"/>
                <w:szCs w:val="21"/>
              </w:rPr>
              <w:t>邮政编码：214200</w:t>
            </w:r>
          </w:p>
        </w:tc>
      </w:tr>
    </w:tbl>
    <w:p w:rsidR="00E577BF" w:rsidRDefault="00425516">
      <w:pPr>
        <w:spacing w:line="360" w:lineRule="auto"/>
        <w:jc w:val="center"/>
        <w:outlineLvl w:val="0"/>
        <w:rPr>
          <w:rFonts w:ascii="黑体" w:eastAsia="黑体" w:hAnsi="黑体"/>
          <w:sz w:val="28"/>
        </w:rPr>
      </w:pPr>
      <w:r>
        <w:rPr>
          <w:rFonts w:ascii="黑体" w:eastAsia="黑体" w:hAnsi="黑体"/>
          <w:sz w:val="28"/>
        </w:rPr>
        <w:br w:type="page"/>
      </w:r>
      <w:bookmarkStart w:id="6" w:name="_Toc103932507"/>
      <w:r>
        <w:rPr>
          <w:rFonts w:ascii="黑体" w:eastAsia="黑体" w:hAnsi="黑体" w:hint="eastAsia"/>
          <w:sz w:val="28"/>
        </w:rPr>
        <w:lastRenderedPageBreak/>
        <w:t>第二章 投标人须知</w:t>
      </w:r>
      <w:bookmarkEnd w:id="6"/>
    </w:p>
    <w:p w:rsidR="00E577BF" w:rsidRDefault="00425516">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E577BF" w:rsidRDefault="00425516">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2、投标费用</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B918C3" w:rsidRDefault="00B918C3" w:rsidP="00B918C3">
      <w:pPr>
        <w:spacing w:line="360" w:lineRule="auto"/>
        <w:ind w:firstLineChars="200" w:firstLine="482"/>
        <w:rPr>
          <w:rFonts w:ascii="宋体" w:hAnsi="宋体"/>
          <w:bCs/>
          <w:sz w:val="24"/>
          <w:szCs w:val="24"/>
        </w:rPr>
      </w:pPr>
      <w:r>
        <w:rPr>
          <w:rFonts w:ascii="宋体" w:hAnsi="宋体" w:hint="eastAsia"/>
          <w:b/>
          <w:color w:val="000000"/>
          <w:sz w:val="24"/>
          <w:szCs w:val="24"/>
        </w:rPr>
        <w:t>2.3评审费收费标准:</w:t>
      </w:r>
      <w:r>
        <w:rPr>
          <w:rFonts w:ascii="宋体" w:hAnsi="宋体" w:cs="宋体"/>
          <w:b/>
          <w:color w:val="000000"/>
          <w:sz w:val="24"/>
          <w:szCs w:val="24"/>
        </w:rPr>
        <w:t>参照苏财购[2016]48号文相关规定收取费用（请各投标单位把此费用考虑在内）。</w:t>
      </w:r>
    </w:p>
    <w:p w:rsidR="00E577BF" w:rsidRDefault="00425516">
      <w:pPr>
        <w:spacing w:line="360" w:lineRule="auto"/>
        <w:ind w:leftChars="200" w:left="420"/>
        <w:rPr>
          <w:rFonts w:ascii="宋体" w:hAnsi="宋体"/>
          <w:b/>
          <w:sz w:val="24"/>
          <w:szCs w:val="24"/>
        </w:rPr>
      </w:pPr>
      <w:r>
        <w:rPr>
          <w:rFonts w:ascii="宋体" w:hAnsi="宋体" w:hint="eastAsia"/>
          <w:b/>
          <w:sz w:val="24"/>
          <w:szCs w:val="24"/>
        </w:rPr>
        <w:t>3、保密要求</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E577BF" w:rsidRDefault="00425516">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请立即与甲方联系解决。</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E577BF" w:rsidRDefault="00425516">
      <w:pPr>
        <w:spacing w:line="360" w:lineRule="auto"/>
        <w:ind w:firstLineChars="200" w:firstLine="480"/>
        <w:rPr>
          <w:rFonts w:ascii="宋体" w:hAnsi="宋体"/>
          <w:bCs/>
          <w:sz w:val="24"/>
          <w:szCs w:val="24"/>
        </w:rPr>
      </w:pPr>
      <w:bookmarkStart w:id="7" w:name="OLE_LINK90"/>
      <w:r>
        <w:rPr>
          <w:rFonts w:ascii="宋体" w:hAnsi="宋体" w:hint="eastAsia"/>
          <w:bCs/>
          <w:sz w:val="24"/>
          <w:szCs w:val="24"/>
        </w:rPr>
        <w:t xml:space="preserve">5.1 </w:t>
      </w:r>
      <w:bookmarkStart w:id="8" w:name="OLE_LINK109"/>
      <w:r>
        <w:rPr>
          <w:rFonts w:ascii="宋体" w:hAnsi="宋体" w:hint="eastAsia"/>
          <w:bCs/>
          <w:sz w:val="24"/>
          <w:szCs w:val="24"/>
        </w:rPr>
        <w:t>本文件由</w:t>
      </w:r>
      <w:bookmarkStart w:id="9" w:name="OLE_LINK13"/>
      <w:r>
        <w:rPr>
          <w:rFonts w:ascii="宋体" w:hAnsi="宋体" w:hint="eastAsia"/>
          <w:bCs/>
          <w:sz w:val="24"/>
          <w:szCs w:val="24"/>
        </w:rPr>
        <w:t>宜兴水务集团有限公司负责解释</w:t>
      </w:r>
      <w:bookmarkEnd w:id="9"/>
      <w:r>
        <w:rPr>
          <w:rFonts w:ascii="宋体" w:hAnsi="宋体" w:hint="eastAsia"/>
          <w:bCs/>
          <w:sz w:val="24"/>
          <w:szCs w:val="24"/>
        </w:rPr>
        <w:t>。</w:t>
      </w:r>
      <w:bookmarkEnd w:id="8"/>
    </w:p>
    <w:bookmarkEnd w:id="7"/>
    <w:p w:rsidR="00E577BF" w:rsidRDefault="00425516">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0" w:name="OLE_LINK160"/>
      <w:r>
        <w:rPr>
          <w:rFonts w:ascii="宋体" w:hAnsi="宋体" w:hint="eastAsia"/>
          <w:b/>
          <w:sz w:val="24"/>
          <w:szCs w:val="24"/>
          <w:lang w:val="zh-CN"/>
        </w:rPr>
        <w:t>澄清、修改</w:t>
      </w:r>
      <w:bookmarkEnd w:id="10"/>
    </w:p>
    <w:p w:rsidR="00E577BF" w:rsidRDefault="00425516">
      <w:pPr>
        <w:spacing w:line="360" w:lineRule="auto"/>
        <w:ind w:firstLineChars="200" w:firstLine="480"/>
        <w:rPr>
          <w:rFonts w:ascii="宋体"/>
          <w:sz w:val="24"/>
          <w:szCs w:val="21"/>
          <w:lang w:val="zh-CN"/>
        </w:rPr>
      </w:pPr>
      <w:bookmarkStart w:id="11" w:name="OLE_LINK91"/>
      <w:r>
        <w:rPr>
          <w:rFonts w:ascii="宋体" w:hAnsi="宋体" w:hint="eastAsia"/>
          <w:bCs/>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lang w:val="zh-CN"/>
        </w:rPr>
        <w:t xml:space="preserve"> 二日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 xml:space="preserve"> 二</w:t>
      </w:r>
      <w:r>
        <w:rPr>
          <w:rFonts w:ascii="宋体" w:hint="eastAsia"/>
          <w:sz w:val="24"/>
          <w:szCs w:val="21"/>
        </w:rPr>
        <w:t>日的，</w:t>
      </w:r>
      <w:r>
        <w:rPr>
          <w:rFonts w:ascii="宋体" w:hAnsi="宋体" w:cs="宋体" w:hint="eastAsia"/>
          <w:sz w:val="24"/>
          <w:szCs w:val="24"/>
        </w:rPr>
        <w:lastRenderedPageBreak/>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E577BF" w:rsidRDefault="0042551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三、投标文件</w:t>
      </w:r>
    </w:p>
    <w:p w:rsidR="00E577BF" w:rsidRDefault="00425516">
      <w:pPr>
        <w:spacing w:line="360" w:lineRule="auto"/>
        <w:ind w:firstLineChars="200" w:firstLine="482"/>
        <w:rPr>
          <w:rFonts w:ascii="宋体" w:hAnsi="宋体"/>
          <w:b/>
          <w:sz w:val="24"/>
          <w:szCs w:val="24"/>
        </w:rPr>
      </w:pPr>
      <w:bookmarkStart w:id="14" w:name="OLE_LINK16"/>
      <w:bookmarkStart w:id="15" w:name="OLE_LINK21"/>
      <w:bookmarkStart w:id="16" w:name="OLE_LINK162"/>
      <w:r>
        <w:rPr>
          <w:rFonts w:ascii="宋体" w:hAnsi="宋体" w:hint="eastAsia"/>
          <w:b/>
          <w:sz w:val="24"/>
          <w:szCs w:val="24"/>
        </w:rPr>
        <w:t>7、</w:t>
      </w:r>
      <w:bookmarkStart w:id="17" w:name="OLE_LINK62"/>
      <w:r>
        <w:rPr>
          <w:rFonts w:ascii="宋体" w:hAnsi="宋体" w:hint="eastAsia"/>
          <w:b/>
          <w:sz w:val="24"/>
          <w:szCs w:val="24"/>
        </w:rPr>
        <w:t>投标文件的组成</w:t>
      </w:r>
      <w:bookmarkEnd w:id="14"/>
      <w:r>
        <w:rPr>
          <w:rFonts w:ascii="宋体" w:hAnsi="宋体" w:hint="eastAsia"/>
          <w:b/>
          <w:sz w:val="24"/>
          <w:szCs w:val="24"/>
        </w:rPr>
        <w:t>。</w:t>
      </w:r>
    </w:p>
    <w:p w:rsidR="00E577BF" w:rsidRDefault="00425516">
      <w:pPr>
        <w:numPr>
          <w:ilvl w:val="0"/>
          <w:numId w:val="1"/>
        </w:numPr>
        <w:tabs>
          <w:tab w:val="left" w:pos="0"/>
          <w:tab w:val="left" w:pos="255"/>
        </w:tabs>
        <w:spacing w:line="360" w:lineRule="auto"/>
        <w:rPr>
          <w:rFonts w:ascii="宋体" w:hAnsi="宋体"/>
          <w:sz w:val="24"/>
          <w:szCs w:val="21"/>
          <w:lang w:val="zh-CN"/>
        </w:rPr>
      </w:pPr>
      <w:bookmarkStart w:id="18" w:name="OLE_LINK51"/>
      <w:bookmarkStart w:id="19" w:name="OLE_LINK92"/>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0"/>
    </w:p>
    <w:p w:rsidR="00E577BF" w:rsidRDefault="00425516">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577BF" w:rsidRDefault="00425516">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577BF" w:rsidRDefault="00425516">
      <w:pPr>
        <w:numPr>
          <w:ilvl w:val="0"/>
          <w:numId w:val="1"/>
        </w:numPr>
        <w:tabs>
          <w:tab w:val="left" w:pos="0"/>
          <w:tab w:val="left" w:pos="255"/>
        </w:tabs>
        <w:spacing w:line="360" w:lineRule="auto"/>
        <w:rPr>
          <w:rFonts w:ascii="宋体" w:hAnsi="宋体"/>
          <w:sz w:val="24"/>
          <w:szCs w:val="24"/>
        </w:rPr>
      </w:pPr>
      <w:bookmarkStart w:id="21" w:name="OLE_LINK20"/>
      <w:r>
        <w:rPr>
          <w:rFonts w:ascii="宋体" w:hAnsi="宋体" w:hint="eastAsia"/>
          <w:sz w:val="24"/>
          <w:szCs w:val="24"/>
        </w:rPr>
        <w:t>资格证明文件</w:t>
      </w:r>
      <w:bookmarkEnd w:id="21"/>
      <w:r>
        <w:rPr>
          <w:rFonts w:ascii="宋体" w:hAnsi="宋体" w:hint="eastAsia"/>
          <w:sz w:val="24"/>
          <w:szCs w:val="24"/>
        </w:rPr>
        <w:t>：</w:t>
      </w:r>
    </w:p>
    <w:p w:rsidR="00E577BF" w:rsidRDefault="00425516">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关于资格的声明函</w:t>
      </w:r>
      <w:bookmarkStart w:id="22" w:name="OLE_LINK111"/>
      <w:r>
        <w:rPr>
          <w:rFonts w:ascii="宋体" w:hAnsi="宋体" w:hint="eastAsia"/>
          <w:sz w:val="24"/>
          <w:szCs w:val="24"/>
        </w:rPr>
        <w:t>（附法定代表人身份证复印件）</w:t>
      </w:r>
      <w:bookmarkEnd w:id="22"/>
      <w:r>
        <w:rPr>
          <w:rFonts w:ascii="宋体" w:hAnsi="宋体" w:hint="eastAsia"/>
          <w:sz w:val="24"/>
          <w:szCs w:val="24"/>
        </w:rPr>
        <w:t>（格式见附件）；</w:t>
      </w:r>
    </w:p>
    <w:p w:rsidR="002762D1" w:rsidRDefault="002762D1" w:rsidP="002762D1">
      <w:pPr>
        <w:numPr>
          <w:ilvl w:val="0"/>
          <w:numId w:val="3"/>
        </w:numPr>
        <w:tabs>
          <w:tab w:val="left" w:pos="0"/>
          <w:tab w:val="left" w:pos="255"/>
        </w:tabs>
        <w:spacing w:line="460" w:lineRule="exact"/>
        <w:ind w:left="0" w:firstLineChars="200" w:firstLine="480"/>
        <w:rPr>
          <w:rFonts w:ascii="宋体" w:hAnsi="宋体"/>
          <w:sz w:val="24"/>
          <w:szCs w:val="24"/>
        </w:rPr>
      </w:pPr>
      <w:bookmarkStart w:id="23" w:name="OLE_LINK113"/>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E577BF" w:rsidRDefault="002762D1">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sidR="00425516">
        <w:rPr>
          <w:rFonts w:ascii="宋体" w:hAnsi="宋体" w:hint="eastAsia"/>
          <w:sz w:val="24"/>
          <w:szCs w:val="24"/>
        </w:rPr>
        <w:t xml:space="preserve"> </w:t>
      </w:r>
    </w:p>
    <w:p w:rsidR="00E577BF" w:rsidRDefault="00425516">
      <w:pPr>
        <w:numPr>
          <w:ilvl w:val="0"/>
          <w:numId w:val="3"/>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E577BF" w:rsidRDefault="00425516">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End w:id="23"/>
      <w:r>
        <w:rPr>
          <w:rFonts w:ascii="宋体" w:hAnsi="宋体" w:cs="宋体" w:hint="eastAsia"/>
          <w:sz w:val="24"/>
          <w:szCs w:val="24"/>
        </w:rPr>
        <w:t>；</w:t>
      </w:r>
    </w:p>
    <w:p w:rsidR="00E577BF" w:rsidRDefault="00425516">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E577BF" w:rsidRDefault="00425516">
      <w:pPr>
        <w:numPr>
          <w:ilvl w:val="0"/>
          <w:numId w:val="3"/>
        </w:numPr>
        <w:tabs>
          <w:tab w:val="left" w:pos="0"/>
          <w:tab w:val="left" w:pos="2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投标保证金交纳证明复印件（银行转账）复印件；</w:t>
      </w:r>
      <w:r>
        <w:rPr>
          <w:rFonts w:ascii="宋体" w:hAnsi="宋体" w:cs="宋体" w:hint="eastAsia"/>
          <w:sz w:val="24"/>
          <w:szCs w:val="24"/>
        </w:rPr>
        <w:t xml:space="preserve"> </w:t>
      </w:r>
    </w:p>
    <w:p w:rsidR="00E577BF" w:rsidRDefault="00425516">
      <w:pPr>
        <w:tabs>
          <w:tab w:val="left" w:pos="0"/>
          <w:tab w:val="left" w:pos="255"/>
        </w:tabs>
        <w:spacing w:line="360" w:lineRule="auto"/>
        <w:ind w:leftChars="200" w:left="420"/>
        <w:rPr>
          <w:rFonts w:ascii="宋体" w:hAnsi="宋体"/>
          <w:sz w:val="24"/>
          <w:szCs w:val="24"/>
        </w:rPr>
      </w:pPr>
      <w:bookmarkStart w:id="25" w:name="OLE_LINK114"/>
      <w:r>
        <w:rPr>
          <w:rFonts w:ascii="宋体" w:hAnsi="宋体" w:hint="eastAsia"/>
          <w:sz w:val="24"/>
          <w:szCs w:val="24"/>
        </w:rPr>
        <w:t>注：以上“近十二个月”是指投标截止日之前近十二个月（不含投标当月）。</w:t>
      </w:r>
    </w:p>
    <w:bookmarkEnd w:id="25"/>
    <w:p w:rsidR="00E577BF" w:rsidRDefault="00425516">
      <w:pPr>
        <w:numPr>
          <w:ilvl w:val="0"/>
          <w:numId w:val="1"/>
        </w:numPr>
        <w:tabs>
          <w:tab w:val="left" w:pos="0"/>
          <w:tab w:val="left" w:pos="255"/>
        </w:tabs>
        <w:spacing w:line="360" w:lineRule="auto"/>
        <w:rPr>
          <w:rFonts w:ascii="宋体" w:hAnsi="宋体"/>
          <w:sz w:val="24"/>
          <w:szCs w:val="24"/>
        </w:rPr>
      </w:pP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577BF" w:rsidRDefault="00425516">
      <w:pPr>
        <w:numPr>
          <w:ilvl w:val="0"/>
          <w:numId w:val="1"/>
        </w:numPr>
        <w:tabs>
          <w:tab w:val="left" w:pos="0"/>
          <w:tab w:val="left" w:pos="255"/>
        </w:tabs>
        <w:spacing w:line="360" w:lineRule="auto"/>
        <w:rPr>
          <w:rFonts w:ascii="宋体" w:hAnsi="宋体"/>
          <w:sz w:val="24"/>
          <w:szCs w:val="24"/>
        </w:rPr>
      </w:pPr>
      <w:bookmarkStart w:id="26" w:name="OLE_LINK115"/>
      <w:r>
        <w:rPr>
          <w:rFonts w:ascii="宋体" w:hAnsi="宋体" w:hint="eastAsia"/>
          <w:sz w:val="24"/>
          <w:szCs w:val="24"/>
        </w:rPr>
        <w:t>招标文件第三章“项目技术要求和有关说明”中要求提供的相关证明材料（如有自行添加）</w:t>
      </w:r>
      <w:bookmarkEnd w:id="26"/>
    </w:p>
    <w:p w:rsidR="00E577BF" w:rsidRDefault="00425516">
      <w:pPr>
        <w:numPr>
          <w:ilvl w:val="0"/>
          <w:numId w:val="1"/>
        </w:numPr>
        <w:tabs>
          <w:tab w:val="left" w:pos="0"/>
        </w:tabs>
        <w:spacing w:line="360" w:lineRule="auto"/>
        <w:rPr>
          <w:rFonts w:ascii="宋体" w:hAnsi="宋体"/>
          <w:sz w:val="24"/>
          <w:szCs w:val="24"/>
          <w:lang w:val="zh-CN"/>
        </w:rPr>
      </w:pPr>
      <w:r>
        <w:rPr>
          <w:rFonts w:ascii="宋体" w:hAnsi="宋体" w:hint="eastAsia"/>
          <w:sz w:val="24"/>
          <w:szCs w:val="24"/>
        </w:rPr>
        <w:t>要求采购人提供的配合（如有自拟并自行添加）</w:t>
      </w:r>
    </w:p>
    <w:p w:rsidR="00E577BF" w:rsidRDefault="00425516">
      <w:pPr>
        <w:numPr>
          <w:ilvl w:val="0"/>
          <w:numId w:val="1"/>
        </w:numPr>
        <w:tabs>
          <w:tab w:val="left" w:pos="0"/>
          <w:tab w:val="left" w:pos="255"/>
        </w:tabs>
        <w:spacing w:line="360" w:lineRule="auto"/>
        <w:rPr>
          <w:rFonts w:ascii="宋体" w:hAnsi="宋体"/>
          <w:bCs/>
          <w:sz w:val="24"/>
          <w:szCs w:val="24"/>
          <w:lang w:val="zh-CN"/>
        </w:rPr>
      </w:pPr>
      <w:bookmarkStart w:id="27" w:name="OLE_LINK116"/>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bookmarkEnd w:id="27"/>
    </w:p>
    <w:bookmarkEnd w:id="15"/>
    <w:bookmarkEnd w:id="17"/>
    <w:bookmarkEnd w:id="18"/>
    <w:p w:rsidR="00E577BF" w:rsidRDefault="00425516">
      <w:pPr>
        <w:spacing w:line="360" w:lineRule="auto"/>
        <w:ind w:firstLineChars="200" w:firstLine="482"/>
        <w:rPr>
          <w:rFonts w:ascii="宋体" w:hAnsi="宋体"/>
          <w:bCs/>
          <w:sz w:val="24"/>
          <w:szCs w:val="24"/>
        </w:rPr>
      </w:pPr>
      <w:r>
        <w:rPr>
          <w:rFonts w:ascii="宋体" w:hAnsi="宋体" w:hint="eastAsia"/>
          <w:b/>
          <w:sz w:val="24"/>
          <w:szCs w:val="24"/>
        </w:rPr>
        <w:t>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w:t>
      </w:r>
      <w:r>
        <w:rPr>
          <w:rFonts w:ascii="宋体" w:hAnsi="宋体" w:hint="eastAsia"/>
          <w:b/>
          <w:sz w:val="24"/>
          <w:szCs w:val="24"/>
        </w:rPr>
        <w:lastRenderedPageBreak/>
        <w:t>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w:t>
      </w:r>
      <w:bookmarkStart w:id="29" w:name="OLE_LINK118"/>
      <w:r>
        <w:rPr>
          <w:rFonts w:ascii="宋体" w:hAnsi="宋体" w:hint="eastAsia"/>
          <w:bCs/>
          <w:sz w:val="24"/>
          <w:szCs w:val="24"/>
        </w:rPr>
        <w:t>（3）资格证明文件”第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30" w:name="OLE_LINK19"/>
      <w:r>
        <w:rPr>
          <w:rFonts w:ascii="宋体" w:hAnsi="宋体" w:hint="eastAsia"/>
          <w:bCs/>
          <w:sz w:val="24"/>
          <w:szCs w:val="24"/>
        </w:rPr>
        <w:t>不需要缴纳社会保障资金</w:t>
      </w:r>
      <w:bookmarkEnd w:id="30"/>
      <w:r>
        <w:rPr>
          <w:rFonts w:ascii="宋体" w:hAnsi="宋体" w:hint="eastAsia"/>
          <w:bCs/>
          <w:sz w:val="24"/>
          <w:szCs w:val="24"/>
        </w:rPr>
        <w:t>的投标人，须在投标文件中提供相应文件证明其依法免税或不需要缴纳社会保障资金。</w:t>
      </w:r>
      <w:bookmarkEnd w:id="29"/>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9"/>
    </w:p>
    <w:p w:rsidR="00E577BF" w:rsidRDefault="00425516">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33"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33"/>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36" w:name="OLE_LINK122"/>
      <w:r>
        <w:rPr>
          <w:rFonts w:ascii="宋体" w:hAnsi="宋体" w:hint="eastAsia"/>
          <w:bCs/>
          <w:sz w:val="24"/>
          <w:szCs w:val="24"/>
        </w:rPr>
        <w:t>并注明“正本”、“副本”字样</w:t>
      </w:r>
      <w:r>
        <w:rPr>
          <w:rFonts w:ascii="宋体" w:hAnsi="宋体" w:hint="eastAsia"/>
          <w:bCs/>
          <w:sz w:val="24"/>
          <w:szCs w:val="24"/>
          <w:lang w:val="zh-CN"/>
        </w:rPr>
        <w:t>，</w:t>
      </w:r>
      <w:bookmarkEnd w:id="36"/>
      <w:r>
        <w:rPr>
          <w:rFonts w:ascii="宋体" w:hAnsi="宋体" w:hint="eastAsia"/>
          <w:bCs/>
          <w:sz w:val="24"/>
          <w:szCs w:val="24"/>
          <w:lang w:val="zh-CN"/>
        </w:rPr>
        <w:t>由于编排混乱导致投标文件被误读或查找不到，责任由投标人承担。</w:t>
      </w:r>
    </w:p>
    <w:p w:rsidR="00E577BF" w:rsidRDefault="00425516">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E577BF" w:rsidRDefault="00425516">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E577BF" w:rsidRDefault="0042551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577BF" w:rsidRDefault="00425516">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投标人须在招标文件规定的提交投标文件截止时间之前提交投标文件，逾期不予受</w:t>
      </w:r>
      <w:r>
        <w:rPr>
          <w:rFonts w:ascii="宋体" w:hAnsi="宋体" w:hint="eastAsia"/>
          <w:bCs/>
          <w:sz w:val="24"/>
          <w:szCs w:val="24"/>
        </w:rPr>
        <w:lastRenderedPageBreak/>
        <w:t>理。</w:t>
      </w:r>
      <w:bookmarkStart w:id="41" w:name="OLE_LINK124"/>
    </w:p>
    <w:p w:rsidR="00E577BF" w:rsidRDefault="00425516">
      <w:pPr>
        <w:spacing w:line="360" w:lineRule="auto"/>
        <w:ind w:firstLineChars="200" w:firstLine="482"/>
        <w:rPr>
          <w:rFonts w:ascii="宋体" w:hAnsi="宋体"/>
          <w:b/>
          <w:sz w:val="24"/>
          <w:szCs w:val="24"/>
        </w:rPr>
      </w:pPr>
      <w:bookmarkStart w:id="42" w:name="OLE_LINK95"/>
      <w:bookmarkEnd w:id="38"/>
      <w:bookmarkEnd w:id="41"/>
      <w:r>
        <w:rPr>
          <w:rFonts w:ascii="宋体" w:hAnsi="宋体" w:hint="eastAsia"/>
          <w:b/>
          <w:sz w:val="24"/>
          <w:szCs w:val="24"/>
        </w:rPr>
        <w:t>12、投标文件的有效期</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13.1 投标人投标后，对所有投标人的投标文件一律不予退还。</w:t>
      </w:r>
    </w:p>
    <w:p w:rsidR="00E577BF" w:rsidRDefault="00425516">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市公用环保集团有限公司。补充、修改的内容应当按照招标文件要求签署、盖章、密封后，并作为投标文件的组成部分。</w:t>
      </w:r>
      <w:bookmarkStart w:id="44" w:name="OLE_LINK164"/>
      <w:bookmarkEnd w:id="32"/>
      <w:bookmarkEnd w:id="43"/>
    </w:p>
    <w:p w:rsidR="00E577BF" w:rsidRDefault="00425516">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E577BF" w:rsidRDefault="00425516">
      <w:pPr>
        <w:numPr>
          <w:ilvl w:val="0"/>
          <w:numId w:val="4"/>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E577BF" w:rsidRDefault="00425516">
      <w:pPr>
        <w:numPr>
          <w:ilvl w:val="0"/>
          <w:numId w:val="4"/>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E577BF" w:rsidRDefault="00425516">
      <w:pPr>
        <w:numPr>
          <w:ilvl w:val="0"/>
          <w:numId w:val="4"/>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lastRenderedPageBreak/>
        <w:t>提供虚假材料的（包括工商营业执照、财务报表、资格证明文件等）；</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E577BF" w:rsidRDefault="00425516">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E577BF" w:rsidRDefault="00425516">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16.1、联合体</w:t>
      </w:r>
    </w:p>
    <w:bookmarkEnd w:id="47"/>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本项目不接受联合体投标。</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16.2 中标后分包</w:t>
      </w:r>
    </w:p>
    <w:p w:rsidR="00E577BF" w:rsidRDefault="00425516">
      <w:pPr>
        <w:spacing w:line="360" w:lineRule="auto"/>
        <w:ind w:firstLineChars="200" w:firstLine="480"/>
        <w:rPr>
          <w:rFonts w:ascii="宋体" w:hAnsi="宋体"/>
          <w:bCs/>
          <w:sz w:val="24"/>
          <w:szCs w:val="24"/>
        </w:rPr>
      </w:pPr>
      <w:r>
        <w:rPr>
          <w:rFonts w:ascii="宋体" w:hAnsi="宋体" w:cs="宋体" w:hint="eastAsia"/>
          <w:sz w:val="24"/>
          <w:szCs w:val="24"/>
        </w:rPr>
        <w:t>本项目不接受中标后分包。</w:t>
      </w:r>
    </w:p>
    <w:p w:rsidR="00E577BF" w:rsidRDefault="00425516">
      <w:pPr>
        <w:numPr>
          <w:ilvl w:val="0"/>
          <w:numId w:val="6"/>
        </w:numPr>
        <w:spacing w:line="360" w:lineRule="auto"/>
        <w:ind w:firstLineChars="200" w:firstLine="482"/>
        <w:rPr>
          <w:rFonts w:ascii="宋体" w:hAnsi="宋体"/>
          <w:b/>
          <w:sz w:val="24"/>
          <w:szCs w:val="24"/>
          <w:lang w:val="zh-CN"/>
        </w:rPr>
      </w:pPr>
      <w:bookmarkStart w:id="48" w:name="OLE_LINK167"/>
      <w:bookmarkStart w:id="49" w:name="OLE_LINK97"/>
      <w:r>
        <w:rPr>
          <w:rFonts w:ascii="宋体" w:hAnsi="宋体" w:hint="eastAsia"/>
          <w:b/>
          <w:sz w:val="24"/>
          <w:szCs w:val="24"/>
          <w:lang w:val="zh-CN"/>
        </w:rPr>
        <w:t>开标、评标、定标、废标</w:t>
      </w:r>
      <w:bookmarkEnd w:id="48"/>
    </w:p>
    <w:p w:rsidR="00E577BF" w:rsidRDefault="00425516">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17、开标</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 xml:space="preserve">17.1 </w:t>
      </w:r>
      <w:r>
        <w:rPr>
          <w:rFonts w:ascii="宋体" w:hAnsi="宋体" w:hint="eastAsia"/>
          <w:bCs/>
          <w:sz w:val="24"/>
          <w:szCs w:val="24"/>
          <w:lang w:val="zh-CN"/>
        </w:rPr>
        <w:t>供应商须在开标截止日期前递交符合招标文件要求的招标文件。</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过程由采购人或者采购代理机构负责记录，由参加开标的各投标人代表和相关工作人员签字确认后随采购文件一并存档。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18、评标</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E577BF" w:rsidRDefault="00425516">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开标结束后，</w:t>
      </w:r>
      <w:r>
        <w:rPr>
          <w:rFonts w:ascii="宋体" w:hAnsi="宋体" w:cs="宋体" w:hint="eastAsia"/>
          <w:sz w:val="24"/>
          <w:szCs w:val="24"/>
        </w:rPr>
        <w:t>采购人现场对投标人投标截止时间之前的信用情况进行查询并按照本须知“9、投标文件的组成”中“（3）资格证明文件”的要求依法对投标人的资格进行审查。</w:t>
      </w:r>
      <w:bookmarkEnd w:id="55"/>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第三章条款、商务要求及其他“必须”或“应（应当）”等文字说明的相关要求。</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对不同文字文本投标文件的解释发生异议的，以中文文本为准；正本与副本不符，以正本为准。</w:t>
      </w:r>
      <w:bookmarkEnd w:id="58"/>
    </w:p>
    <w:p w:rsidR="00E577BF" w:rsidRDefault="00425516">
      <w:pPr>
        <w:spacing w:line="360" w:lineRule="auto"/>
        <w:ind w:firstLineChars="200" w:firstLine="480"/>
        <w:rPr>
          <w:rFonts w:ascii="宋体" w:hAnsi="宋体"/>
          <w:bCs/>
          <w:sz w:val="24"/>
        </w:rPr>
      </w:pPr>
      <w:r>
        <w:rPr>
          <w:rFonts w:ascii="宋体" w:hAnsi="宋体" w:hint="eastAsia"/>
          <w:bCs/>
          <w:sz w:val="24"/>
          <w:szCs w:val="24"/>
        </w:rPr>
        <w:lastRenderedPageBreak/>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965DB8" w:rsidRDefault="00425516" w:rsidP="00965DB8">
      <w:pPr>
        <w:tabs>
          <w:tab w:val="left" w:pos="945"/>
        </w:tabs>
        <w:spacing w:line="360" w:lineRule="auto"/>
        <w:ind w:firstLineChars="218" w:firstLine="523"/>
        <w:rPr>
          <w:rFonts w:ascii="宋体"/>
          <w:bCs/>
          <w:color w:val="000000"/>
          <w:sz w:val="24"/>
          <w:szCs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0"/>
      <w:bookmarkEnd w:id="59"/>
      <w:r w:rsidR="00965DB8">
        <w:rPr>
          <w:rFonts w:ascii="宋体" w:hAnsi="宋体" w:hint="eastAsia"/>
          <w:bCs/>
          <w:sz w:val="24"/>
        </w:rPr>
        <w:t>本次招标采用综合评分法。</w:t>
      </w:r>
    </w:p>
    <w:p w:rsidR="00965DB8" w:rsidRDefault="00965DB8" w:rsidP="00965DB8">
      <w:pPr>
        <w:spacing w:line="360" w:lineRule="auto"/>
        <w:ind w:firstLineChars="200"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rsidR="00965DB8" w:rsidRDefault="00965DB8" w:rsidP="00965DB8">
      <w:pPr>
        <w:spacing w:line="360" w:lineRule="auto"/>
        <w:ind w:firstLineChars="200" w:firstLine="480"/>
        <w:rPr>
          <w:rFonts w:ascii="宋体" w:hAnsi="宋体" w:cs="宋体"/>
          <w:sz w:val="24"/>
          <w:szCs w:val="24"/>
        </w:rPr>
      </w:pPr>
      <w:r>
        <w:rPr>
          <w:rFonts w:ascii="宋体" w:hAnsi="宋体" w:cs="宋体" w:hint="eastAsia"/>
          <w:sz w:val="24"/>
          <w:szCs w:val="24"/>
          <w:lang w:val="zh-CN"/>
        </w:rPr>
        <w:t>若得分相同，按投标报价由低到高顺序排列；若得分且投标报价相同的，则抽签决定顺序排列。</w:t>
      </w:r>
    </w:p>
    <w:p w:rsidR="00965DB8" w:rsidRDefault="00965DB8" w:rsidP="00965DB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965DB8" w:rsidRDefault="00965DB8" w:rsidP="00965DB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65DB8" w:rsidRDefault="00965DB8" w:rsidP="00965DB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65DB8" w:rsidRDefault="00965DB8" w:rsidP="00965DB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65DB8" w:rsidRDefault="00965DB8" w:rsidP="00965DB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65DB8" w:rsidRDefault="00965DB8" w:rsidP="00965DB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p>
    <w:p w:rsidR="00E577BF" w:rsidRDefault="00425516" w:rsidP="00965DB8">
      <w:pPr>
        <w:tabs>
          <w:tab w:val="left" w:pos="945"/>
        </w:tabs>
        <w:spacing w:line="360" w:lineRule="auto"/>
        <w:ind w:firstLineChars="218" w:firstLine="523"/>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E577BF" w:rsidRDefault="0042551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19、定标</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评审结束后，采购人应当在收到评审报告后5个工作日内，在评审报告推荐的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采购人和采购代理机构向中标供应商发出中标通知书。</w:t>
      </w:r>
    </w:p>
    <w:p w:rsidR="00E577BF" w:rsidRDefault="00425516">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20、投标截止后投标人不足3家的，除采购任务取消情形外，按照以下方式处理：</w:t>
      </w:r>
    </w:p>
    <w:p w:rsidR="00E577BF" w:rsidRDefault="00425516">
      <w:pPr>
        <w:numPr>
          <w:ilvl w:val="0"/>
          <w:numId w:val="9"/>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招标文件存在不合理条款或者招标程序不符合规定的，采购人、采购代理机构改正后依法重新招标；</w:t>
      </w:r>
    </w:p>
    <w:p w:rsidR="00E577BF" w:rsidRDefault="00425516">
      <w:pPr>
        <w:numPr>
          <w:ilvl w:val="0"/>
          <w:numId w:val="9"/>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21、废标的确认</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szCs w:val="24"/>
        </w:rPr>
        <w:t>将废标理由通知所有投标人：</w:t>
      </w:r>
    </w:p>
    <w:p w:rsidR="00E577BF" w:rsidRDefault="00425516">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E577BF" w:rsidRDefault="00425516">
      <w:pPr>
        <w:numPr>
          <w:ilvl w:val="0"/>
          <w:numId w:val="10"/>
        </w:numPr>
        <w:spacing w:line="360" w:lineRule="auto"/>
        <w:rPr>
          <w:rFonts w:ascii="宋体" w:hAnsi="宋体"/>
          <w:bCs/>
          <w:sz w:val="24"/>
          <w:szCs w:val="24"/>
          <w:lang w:val="zh-CN"/>
        </w:rPr>
      </w:pPr>
      <w:r>
        <w:rPr>
          <w:rFonts w:ascii="宋体" w:hAnsi="宋体" w:hint="eastAsia"/>
          <w:bCs/>
          <w:sz w:val="24"/>
          <w:szCs w:val="24"/>
          <w:lang w:val="zh-CN"/>
        </w:rPr>
        <w:lastRenderedPageBreak/>
        <w:t>出现影响采购公正的违法、违规行为；</w:t>
      </w:r>
    </w:p>
    <w:p w:rsidR="00E577BF" w:rsidRDefault="00425516">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E577BF" w:rsidRDefault="00425516">
      <w:pPr>
        <w:numPr>
          <w:ilvl w:val="0"/>
          <w:numId w:val="10"/>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E577BF" w:rsidRDefault="00425516">
      <w:pPr>
        <w:numPr>
          <w:ilvl w:val="0"/>
          <w:numId w:val="6"/>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招标活动结束后，中标供应商的投标保证金在合同签订后的五个工作日内无息退还；中标通知书发出后5个工作日内退还未中标供应商的投标保证金，不计利息。</w:t>
      </w:r>
    </w:p>
    <w:p w:rsidR="00E577BF" w:rsidRDefault="00425516">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退还投标保证金的手续，由投标人自行与江苏鸿成工程项目管理有限公司联系办理退还事宜。</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E577BF" w:rsidRDefault="00425516">
      <w:pPr>
        <w:numPr>
          <w:ilvl w:val="0"/>
          <w:numId w:val="11"/>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E577BF" w:rsidRDefault="00425516">
      <w:pPr>
        <w:numPr>
          <w:ilvl w:val="0"/>
          <w:numId w:val="11"/>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E577BF" w:rsidRDefault="00425516">
      <w:pPr>
        <w:numPr>
          <w:ilvl w:val="0"/>
          <w:numId w:val="11"/>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E577BF" w:rsidRDefault="00425516">
      <w:pPr>
        <w:numPr>
          <w:ilvl w:val="0"/>
          <w:numId w:val="11"/>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E577BF" w:rsidRDefault="00425516">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9"/>
    <w:p w:rsidR="00E577BF" w:rsidRDefault="00425516">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签订合同</w:t>
      </w:r>
    </w:p>
    <w:p w:rsidR="00E577BF" w:rsidRDefault="00425516">
      <w:pPr>
        <w:spacing w:line="360" w:lineRule="auto"/>
        <w:ind w:firstLineChars="200" w:firstLine="480"/>
        <w:rPr>
          <w:rFonts w:ascii="宋体" w:hAnsi="宋体"/>
          <w:bCs/>
          <w:sz w:val="24"/>
          <w:szCs w:val="24"/>
        </w:rPr>
      </w:pPr>
      <w:bookmarkStart w:id="63" w:name="OLE_LINK98"/>
      <w:r>
        <w:rPr>
          <w:rFonts w:ascii="宋体" w:hAnsi="宋体" w:hint="eastAsia"/>
          <w:bCs/>
          <w:sz w:val="24"/>
          <w:szCs w:val="24"/>
        </w:rPr>
        <w:t>23、签订合同</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 xml:space="preserve">23.1 </w:t>
      </w:r>
      <w:bookmarkStart w:id="64" w:name="OLE_LINK171"/>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szCs w:val="24"/>
          <w:lang w:val="zh-CN"/>
        </w:rPr>
        <w:t>。</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中标供应商应于中标公告发布之日起7日内，办理签订合同前的相关手续;并于中标通知书发出之日起30日内，按照招标文件确定的事项与采购人签订采购合同。</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中标供应商如逾期不办理相关手续、签订合同，采购人将依据有关规定进行处理。</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23.4 </w:t>
      </w:r>
      <w:bookmarkStart w:id="65" w:name="OLE_LINK5"/>
      <w:r>
        <w:rPr>
          <w:rFonts w:ascii="宋体" w:hAnsi="宋体" w:hint="eastAsia"/>
          <w:bCs/>
          <w:sz w:val="24"/>
          <w:szCs w:val="24"/>
          <w:lang w:val="zh-CN"/>
        </w:rPr>
        <w:t>中标供应商</w:t>
      </w:r>
      <w:bookmarkStart w:id="66" w:name="OLE_LINK175"/>
      <w:r>
        <w:rPr>
          <w:rFonts w:ascii="宋体" w:hAnsi="宋体" w:hint="eastAsia"/>
          <w:bCs/>
          <w:sz w:val="24"/>
          <w:szCs w:val="24"/>
          <w:lang w:val="zh-CN"/>
        </w:rPr>
        <w:t>（含中标候选人）</w:t>
      </w:r>
      <w:bookmarkEnd w:id="66"/>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视情对其</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w:t>
      </w:r>
      <w:r>
        <w:rPr>
          <w:rFonts w:ascii="宋体" w:hAnsi="宋体"/>
          <w:bCs/>
          <w:sz w:val="24"/>
          <w:szCs w:val="24"/>
          <w:lang w:val="zh-CN"/>
        </w:rPr>
        <w:t>采购活动</w:t>
      </w:r>
      <w:bookmarkStart w:id="67" w:name="OLE_LINK2"/>
      <w:r>
        <w:rPr>
          <w:rFonts w:ascii="宋体" w:hAnsi="宋体" w:hint="eastAsia"/>
          <w:bCs/>
          <w:sz w:val="24"/>
          <w:szCs w:val="24"/>
          <w:lang w:val="zh-CN"/>
        </w:rPr>
        <w:t>。</w:t>
      </w:r>
      <w:bookmarkEnd w:id="65"/>
      <w:bookmarkEnd w:id="67"/>
      <w:r>
        <w:rPr>
          <w:rFonts w:ascii="宋体" w:hAnsi="宋体"/>
          <w:bCs/>
          <w:sz w:val="24"/>
          <w:szCs w:val="24"/>
          <w:lang w:val="zh-CN"/>
        </w:rPr>
        <w:t>拒绝签订采购合同的</w:t>
      </w:r>
      <w:r>
        <w:rPr>
          <w:rFonts w:ascii="宋体" w:hAnsi="宋体" w:hint="eastAsia"/>
          <w:bCs/>
          <w:sz w:val="24"/>
          <w:szCs w:val="24"/>
          <w:lang w:val="zh-CN"/>
        </w:rPr>
        <w:t>中标供应商（含中标候选人）不得参加对该项目重新开展的采购活动。</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lang w:val="zh-CN"/>
        </w:rPr>
        <w:t>23</w:t>
      </w:r>
      <w:r>
        <w:rPr>
          <w:rFonts w:ascii="宋体" w:hAnsi="宋体" w:hint="eastAsia"/>
          <w:bCs/>
          <w:sz w:val="24"/>
          <w:szCs w:val="24"/>
        </w:rPr>
        <w:t>.5</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bookmarkStart w:id="68" w:name="OLE_LINK99"/>
      <w:bookmarkEnd w:id="63"/>
    </w:p>
    <w:bookmarkEnd w:id="68"/>
    <w:p w:rsidR="00E577BF" w:rsidRDefault="00425516">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质疑处理：</w:t>
      </w:r>
    </w:p>
    <w:p w:rsidR="00E577BF" w:rsidRDefault="00425516">
      <w:pPr>
        <w:spacing w:line="360" w:lineRule="auto"/>
        <w:rPr>
          <w:rFonts w:ascii="宋体" w:hAnsi="宋体"/>
          <w:bCs/>
          <w:sz w:val="24"/>
          <w:szCs w:val="24"/>
        </w:rPr>
      </w:pPr>
      <w:r>
        <w:rPr>
          <w:rFonts w:ascii="宋体" w:hAnsi="宋体" w:hint="eastAsia"/>
          <w:bCs/>
          <w:sz w:val="24"/>
          <w:szCs w:val="24"/>
        </w:rPr>
        <w:t xml:space="preserve">    </w:t>
      </w:r>
      <w:bookmarkStart w:id="69" w:name="OLE_LINK100"/>
      <w:r>
        <w:rPr>
          <w:rFonts w:ascii="宋体" w:hAnsi="宋体" w:hint="eastAsia"/>
          <w:bCs/>
          <w:sz w:val="24"/>
          <w:szCs w:val="24"/>
        </w:rPr>
        <w:t>25、询问</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E577BF" w:rsidRDefault="00425516">
      <w:pPr>
        <w:spacing w:line="360" w:lineRule="auto"/>
        <w:ind w:firstLineChars="200" w:firstLine="480"/>
        <w:rPr>
          <w:rFonts w:ascii="宋体" w:hAnsi="宋体"/>
          <w:bCs/>
          <w:sz w:val="24"/>
          <w:szCs w:val="24"/>
          <w:lang w:val="zh-CN"/>
        </w:rPr>
      </w:pPr>
      <w:bookmarkStart w:id="70" w:name="_Toc23122"/>
      <w:bookmarkStart w:id="71" w:name="OLE_LINK8"/>
      <w:bookmarkEnd w:id="69"/>
      <w:r>
        <w:rPr>
          <w:rFonts w:ascii="宋体" w:hAnsi="宋体" w:hint="eastAsia"/>
          <w:bCs/>
          <w:sz w:val="24"/>
          <w:szCs w:val="24"/>
          <w:lang w:val="zh-CN"/>
        </w:rPr>
        <w:t>26、质疑</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两个工作日内，以书面形式向采购人提出质疑。质疑书格式参照“宜兴市政府采购质疑书”格式内容，可在宜兴市公共资源交易网“下载中心”栏自行下载。 </w:t>
      </w:r>
    </w:p>
    <w:p w:rsidR="00E577BF" w:rsidRDefault="00425516">
      <w:pPr>
        <w:spacing w:line="360"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E577BF" w:rsidRDefault="00425516">
      <w:pPr>
        <w:spacing w:line="360" w:lineRule="auto"/>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对符合法定质疑条件的质疑，被质疑人在受理后的七个工作日内进行书面答复。</w:t>
      </w:r>
    </w:p>
    <w:p w:rsidR="00E577BF" w:rsidRDefault="00425516">
      <w:pPr>
        <w:spacing w:line="360" w:lineRule="auto"/>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27.1质疑供应商对采购人、采购代理机构的答复不满意或者采购人、采购代理机构未在规定的时间内作出答复的，可以在答复期满后十五个工作日内提出投诉。供应商投诉由宜兴市公用环保集团有限公司处理。</w:t>
      </w:r>
    </w:p>
    <w:p w:rsidR="00E577BF" w:rsidRDefault="00E577BF"/>
    <w:p w:rsidR="00E577BF" w:rsidRDefault="00E577BF"/>
    <w:p w:rsidR="00E577BF" w:rsidRDefault="00E577BF"/>
    <w:p w:rsidR="00E577BF" w:rsidRDefault="00E577BF"/>
    <w:p w:rsidR="00E577BF" w:rsidRDefault="00425516">
      <w:pPr>
        <w:pStyle w:val="1"/>
        <w:spacing w:before="0" w:after="0"/>
        <w:jc w:val="center"/>
      </w:pPr>
      <w:bookmarkStart w:id="72" w:name="_Toc14648"/>
      <w:bookmarkStart w:id="73" w:name="_Toc3082"/>
      <w:bookmarkStart w:id="74" w:name="OLE_LINK105"/>
      <w:bookmarkEnd w:id="70"/>
      <w:bookmarkEnd w:id="71"/>
      <w:r>
        <w:rPr>
          <w:rFonts w:ascii="黑体" w:eastAsia="黑体" w:hAnsi="黑体"/>
          <w:sz w:val="28"/>
        </w:rPr>
        <w:br w:type="page"/>
      </w:r>
      <w:bookmarkStart w:id="75" w:name="_Toc103932508"/>
      <w:r>
        <w:rPr>
          <w:rFonts w:ascii="黑体" w:eastAsia="黑体" w:hAnsi="黑体" w:hint="eastAsia"/>
          <w:b w:val="0"/>
          <w:kern w:val="2"/>
          <w:sz w:val="28"/>
        </w:rPr>
        <w:lastRenderedPageBreak/>
        <w:t>第三章 评标方法和标准</w:t>
      </w:r>
    </w:p>
    <w:p w:rsidR="00E577BF" w:rsidRDefault="00425516">
      <w:pPr>
        <w:spacing w:line="360" w:lineRule="auto"/>
        <w:jc w:val="left"/>
        <w:rPr>
          <w:rFonts w:ascii="宋体" w:hAnsi="宋体"/>
          <w:sz w:val="24"/>
          <w:szCs w:val="24"/>
        </w:rPr>
      </w:pPr>
      <w:r>
        <w:rPr>
          <w:rFonts w:ascii="宋体" w:hAns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5755"/>
      </w:tblGrid>
      <w:tr w:rsidR="00E577BF">
        <w:trPr>
          <w:trHeight w:val="620"/>
          <w:jc w:val="center"/>
        </w:trPr>
        <w:tc>
          <w:tcPr>
            <w:tcW w:w="1785" w:type="dxa"/>
            <w:vAlign w:val="center"/>
          </w:tcPr>
          <w:p w:rsidR="00E577BF" w:rsidRDefault="00425516">
            <w:pPr>
              <w:jc w:val="center"/>
              <w:rPr>
                <w:rFonts w:ascii="宋体" w:hAnsi="宋体"/>
                <w:sz w:val="24"/>
                <w:szCs w:val="24"/>
              </w:rPr>
            </w:pPr>
            <w:r>
              <w:rPr>
                <w:rFonts w:ascii="宋体" w:hAnsi="宋体" w:hint="eastAsia"/>
                <w:sz w:val="24"/>
                <w:szCs w:val="24"/>
              </w:rPr>
              <w:t>技术商务部分</w:t>
            </w:r>
          </w:p>
        </w:tc>
        <w:tc>
          <w:tcPr>
            <w:tcW w:w="5755" w:type="dxa"/>
            <w:vAlign w:val="center"/>
          </w:tcPr>
          <w:p w:rsidR="00E577BF" w:rsidRDefault="00425516">
            <w:pPr>
              <w:jc w:val="center"/>
              <w:rPr>
                <w:rFonts w:ascii="宋体" w:hAnsi="宋体"/>
                <w:sz w:val="24"/>
                <w:szCs w:val="24"/>
              </w:rPr>
            </w:pPr>
            <w:r>
              <w:rPr>
                <w:rFonts w:ascii="宋体" w:hAnsi="宋体" w:hint="eastAsia"/>
                <w:sz w:val="24"/>
                <w:szCs w:val="24"/>
              </w:rPr>
              <w:t>40分</w:t>
            </w:r>
          </w:p>
        </w:tc>
      </w:tr>
      <w:tr w:rsidR="00E577BF">
        <w:trPr>
          <w:trHeight w:val="629"/>
          <w:jc w:val="center"/>
        </w:trPr>
        <w:tc>
          <w:tcPr>
            <w:tcW w:w="1785" w:type="dxa"/>
            <w:vAlign w:val="center"/>
          </w:tcPr>
          <w:p w:rsidR="00E577BF" w:rsidRDefault="00425516">
            <w:pPr>
              <w:jc w:val="center"/>
              <w:rPr>
                <w:rFonts w:ascii="宋体" w:hAnsi="宋体"/>
                <w:sz w:val="24"/>
                <w:szCs w:val="24"/>
              </w:rPr>
            </w:pPr>
            <w:r>
              <w:rPr>
                <w:rFonts w:ascii="宋体" w:hAnsi="宋体" w:hint="eastAsia"/>
                <w:sz w:val="24"/>
                <w:szCs w:val="24"/>
              </w:rPr>
              <w:t>价格部分</w:t>
            </w:r>
          </w:p>
        </w:tc>
        <w:tc>
          <w:tcPr>
            <w:tcW w:w="5755" w:type="dxa"/>
            <w:vAlign w:val="center"/>
          </w:tcPr>
          <w:p w:rsidR="00E577BF" w:rsidRDefault="00425516">
            <w:pPr>
              <w:jc w:val="center"/>
              <w:rPr>
                <w:rFonts w:ascii="宋体" w:hAnsi="宋体"/>
                <w:sz w:val="24"/>
                <w:szCs w:val="24"/>
              </w:rPr>
            </w:pPr>
            <w:r>
              <w:rPr>
                <w:rFonts w:ascii="宋体" w:hAnsi="宋体" w:hint="eastAsia"/>
                <w:sz w:val="24"/>
                <w:szCs w:val="24"/>
              </w:rPr>
              <w:t>60分</w:t>
            </w:r>
          </w:p>
        </w:tc>
      </w:tr>
    </w:tbl>
    <w:p w:rsidR="00E577BF" w:rsidRDefault="00E577BF">
      <w:pPr>
        <w:rPr>
          <w:rFonts w:ascii="宋体" w:hAnsi="宋体"/>
          <w:sz w:val="24"/>
          <w:szCs w:val="24"/>
        </w:rPr>
      </w:pPr>
    </w:p>
    <w:p w:rsidR="00E577BF" w:rsidRDefault="00425516">
      <w:pPr>
        <w:spacing w:line="360" w:lineRule="auto"/>
        <w:jc w:val="left"/>
        <w:rPr>
          <w:rFonts w:ascii="宋体" w:hAnsi="宋体"/>
          <w:sz w:val="24"/>
          <w:szCs w:val="24"/>
        </w:rPr>
      </w:pPr>
      <w:r>
        <w:rPr>
          <w:rFonts w:ascii="宋体" w:hAnsi="宋体" w:hint="eastAsia"/>
          <w:sz w:val="24"/>
          <w:szCs w:val="24"/>
        </w:rPr>
        <w:t>二、评审内容：</w:t>
      </w:r>
    </w:p>
    <w:p w:rsidR="00E577BF" w:rsidRDefault="00425516">
      <w:pPr>
        <w:rPr>
          <w:rFonts w:ascii="宋体" w:hAnsi="宋体"/>
          <w:sz w:val="24"/>
          <w:szCs w:val="24"/>
        </w:rPr>
      </w:pPr>
      <w:r>
        <w:rPr>
          <w:rFonts w:ascii="宋体" w:hAnsi="宋体" w:hint="eastAsia"/>
          <w:sz w:val="24"/>
          <w:szCs w:val="24"/>
        </w:rPr>
        <w:t>1、</w:t>
      </w:r>
      <w:bookmarkStart w:id="76" w:name="OLE_LINK10"/>
      <w:r>
        <w:rPr>
          <w:rFonts w:ascii="宋体" w:hAnsi="宋体" w:hint="eastAsia"/>
          <w:sz w:val="24"/>
          <w:szCs w:val="24"/>
        </w:rPr>
        <w:t>技术商务部分</w:t>
      </w:r>
      <w:bookmarkEnd w:id="76"/>
    </w:p>
    <w:p w:rsidR="00E577BF" w:rsidRDefault="00E577BF">
      <w:pPr>
        <w:spacing w:line="360" w:lineRule="auto"/>
        <w:ind w:firstLineChars="200" w:firstLine="482"/>
        <w:rPr>
          <w:rFonts w:ascii="宋体" w:hAnsi="宋体"/>
          <w:b/>
          <w:sz w:val="24"/>
          <w:szCs w:val="24"/>
        </w:rPr>
      </w:pPr>
    </w:p>
    <w:tbl>
      <w:tblPr>
        <w:tblW w:w="9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95"/>
        <w:gridCol w:w="1481"/>
        <w:gridCol w:w="712"/>
        <w:gridCol w:w="7046"/>
      </w:tblGrid>
      <w:tr w:rsidR="00E577BF">
        <w:trPr>
          <w:trHeight w:val="159"/>
          <w:jc w:val="center"/>
        </w:trPr>
        <w:tc>
          <w:tcPr>
            <w:tcW w:w="695"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cs="宋体" w:hint="eastAsia"/>
                <w:color w:val="000000"/>
                <w:sz w:val="24"/>
                <w:szCs w:val="24"/>
              </w:rPr>
              <w:t>评审项目</w:t>
            </w: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cs="宋体" w:hint="eastAsia"/>
                <w:color w:val="000000"/>
                <w:sz w:val="24"/>
                <w:szCs w:val="24"/>
              </w:rPr>
              <w:t>评审内容</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分值</w:t>
            </w:r>
          </w:p>
        </w:tc>
        <w:tc>
          <w:tcPr>
            <w:tcW w:w="7046" w:type="dxa"/>
            <w:tcMar>
              <w:top w:w="15" w:type="dxa"/>
              <w:left w:w="15" w:type="dxa"/>
              <w:right w:w="15" w:type="dxa"/>
            </w:tcMar>
            <w:vAlign w:val="center"/>
          </w:tcPr>
          <w:p w:rsidR="00E577BF" w:rsidRDefault="00425516">
            <w:pPr>
              <w:ind w:firstLineChars="200" w:firstLine="480"/>
              <w:rPr>
                <w:rFonts w:ascii="宋体" w:hAnsi="宋体"/>
                <w:bCs/>
                <w:sz w:val="24"/>
                <w:szCs w:val="24"/>
              </w:rPr>
            </w:pPr>
            <w:r>
              <w:rPr>
                <w:rFonts w:ascii="宋体" w:hAnsi="宋体" w:hint="eastAsia"/>
                <w:bCs/>
                <w:sz w:val="24"/>
                <w:szCs w:val="24"/>
              </w:rPr>
              <w:t>评分标准</w:t>
            </w:r>
          </w:p>
        </w:tc>
      </w:tr>
      <w:tr w:rsidR="00E577BF">
        <w:trPr>
          <w:trHeight w:val="159"/>
          <w:jc w:val="center"/>
        </w:trPr>
        <w:tc>
          <w:tcPr>
            <w:tcW w:w="695" w:type="dxa"/>
            <w:vMerge w:val="restart"/>
            <w:tcMar>
              <w:top w:w="15" w:type="dxa"/>
              <w:left w:w="15" w:type="dxa"/>
              <w:right w:w="15" w:type="dxa"/>
            </w:tcMar>
            <w:textDirection w:val="tbRlV"/>
            <w:vAlign w:val="center"/>
          </w:tcPr>
          <w:p w:rsidR="00E577BF" w:rsidRDefault="00425516">
            <w:pPr>
              <w:ind w:left="113" w:right="113"/>
              <w:jc w:val="center"/>
              <w:textAlignment w:val="center"/>
              <w:rPr>
                <w:rFonts w:ascii="宋体" w:hAnsi="宋体" w:cs="宋体"/>
                <w:color w:val="000000"/>
                <w:sz w:val="24"/>
                <w:szCs w:val="24"/>
              </w:rPr>
            </w:pPr>
            <w:r>
              <w:rPr>
                <w:rFonts w:ascii="宋体" w:hAnsi="宋体" w:cs="宋体" w:hint="eastAsia"/>
                <w:color w:val="000000"/>
                <w:sz w:val="24"/>
                <w:szCs w:val="24"/>
              </w:rPr>
              <w:t>综合评分</w:t>
            </w: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cs="宋体" w:hint="eastAsia"/>
                <w:color w:val="000000"/>
                <w:sz w:val="24"/>
                <w:szCs w:val="24"/>
              </w:rPr>
              <w:t>产品技术</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6</w:t>
            </w:r>
          </w:p>
        </w:tc>
        <w:tc>
          <w:tcPr>
            <w:tcW w:w="7046" w:type="dxa"/>
            <w:tcMar>
              <w:top w:w="15" w:type="dxa"/>
              <w:left w:w="15" w:type="dxa"/>
              <w:right w:w="15" w:type="dxa"/>
            </w:tcMar>
            <w:vAlign w:val="center"/>
          </w:tcPr>
          <w:p w:rsidR="00E577BF" w:rsidRDefault="00425516">
            <w:pPr>
              <w:numPr>
                <w:ilvl w:val="0"/>
                <w:numId w:val="12"/>
              </w:numPr>
              <w:ind w:left="220"/>
              <w:rPr>
                <w:rFonts w:ascii="宋体" w:hAnsi="宋体"/>
                <w:bCs/>
                <w:sz w:val="24"/>
                <w:szCs w:val="24"/>
              </w:rPr>
            </w:pPr>
            <w:r>
              <w:rPr>
                <w:rFonts w:ascii="宋体" w:hAnsi="宋体" w:hint="eastAsia"/>
                <w:bCs/>
                <w:sz w:val="24"/>
                <w:szCs w:val="24"/>
              </w:rPr>
              <w:t>投标产品开度和流量呈线性，具有可实现精确的调节，（提供开度及流量压差曲线）得2分；</w:t>
            </w:r>
          </w:p>
          <w:p w:rsidR="00E577BF" w:rsidRDefault="00425516">
            <w:pPr>
              <w:numPr>
                <w:ilvl w:val="0"/>
                <w:numId w:val="12"/>
              </w:numPr>
              <w:ind w:left="0" w:firstLine="220"/>
              <w:rPr>
                <w:rFonts w:ascii="宋体" w:hAnsi="宋体"/>
                <w:bCs/>
                <w:sz w:val="24"/>
                <w:szCs w:val="24"/>
              </w:rPr>
            </w:pPr>
            <w:r>
              <w:rPr>
                <w:rFonts w:ascii="宋体" w:hAnsi="宋体" w:hint="eastAsia"/>
                <w:bCs/>
                <w:sz w:val="24"/>
                <w:szCs w:val="24"/>
              </w:rPr>
              <w:t>投标产品具有密封金属对金属设计密封，且有效防止阀座刮伤，延长阀座使用寿命。（提供密封设计图）得2分</w:t>
            </w:r>
          </w:p>
          <w:p w:rsidR="00E577BF" w:rsidRDefault="00425516">
            <w:pPr>
              <w:numPr>
                <w:ilvl w:val="0"/>
                <w:numId w:val="12"/>
              </w:numPr>
              <w:ind w:left="220" w:firstLine="220"/>
              <w:rPr>
                <w:rFonts w:ascii="宋体" w:hAnsi="宋体"/>
                <w:bCs/>
                <w:sz w:val="24"/>
                <w:szCs w:val="24"/>
              </w:rPr>
            </w:pPr>
            <w:r>
              <w:rPr>
                <w:rFonts w:hint="eastAsia"/>
                <w:sz w:val="28"/>
                <w:szCs w:val="28"/>
              </w:rPr>
              <w:t xml:space="preserve"> </w:t>
            </w:r>
            <w:r>
              <w:rPr>
                <w:rFonts w:ascii="宋体" w:hAnsi="宋体" w:hint="eastAsia"/>
                <w:bCs/>
                <w:sz w:val="24"/>
                <w:szCs w:val="24"/>
              </w:rPr>
              <w:t>投标产品采用新型的轴封形式，采用耐久的轴封材料，在更换填料时不须拆卸阀体操作机构的任何部件；且填料压盖为优质钢，阀体轴承采用自润滑材料，对水和橡胶不会产生任何有害影响（提供承诺函并提供轴封图纸并盖章）得2分。</w:t>
            </w:r>
          </w:p>
        </w:tc>
      </w:tr>
      <w:tr w:rsidR="00E577BF">
        <w:trPr>
          <w:trHeight w:val="328"/>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FF"/>
                <w:sz w:val="24"/>
                <w:szCs w:val="24"/>
              </w:rPr>
            </w:pPr>
            <w:r>
              <w:rPr>
                <w:rFonts w:ascii="宋体" w:hAnsi="宋体" w:hint="eastAsia"/>
                <w:sz w:val="24"/>
                <w:szCs w:val="24"/>
              </w:rPr>
              <w:t>企业资信</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3</w:t>
            </w:r>
          </w:p>
        </w:tc>
        <w:tc>
          <w:tcPr>
            <w:tcW w:w="7046" w:type="dxa"/>
            <w:tcMar>
              <w:top w:w="15" w:type="dxa"/>
              <w:left w:w="15" w:type="dxa"/>
              <w:right w:w="15" w:type="dxa"/>
            </w:tcMar>
            <w:vAlign w:val="center"/>
          </w:tcPr>
          <w:p w:rsidR="00E577BF" w:rsidRDefault="00425516">
            <w:pPr>
              <w:ind w:firstLineChars="200" w:firstLine="480"/>
              <w:rPr>
                <w:rFonts w:ascii="宋体" w:hAnsi="宋体"/>
                <w:sz w:val="24"/>
                <w:szCs w:val="24"/>
              </w:rPr>
            </w:pPr>
            <w:r>
              <w:rPr>
                <w:rFonts w:ascii="宋体" w:hAnsi="宋体" w:hint="eastAsia"/>
                <w:sz w:val="24"/>
                <w:szCs w:val="24"/>
              </w:rPr>
              <w:t>1、</w:t>
            </w:r>
            <w:r>
              <w:rPr>
                <w:rFonts w:ascii="宋体" w:hAnsi="宋体" w:hint="eastAsia"/>
                <w:bCs/>
                <w:sz w:val="24"/>
                <w:szCs w:val="24"/>
              </w:rPr>
              <w:t>投标厂家防腐设备获得GSK防腐证书，得</w:t>
            </w:r>
            <w:r>
              <w:rPr>
                <w:rFonts w:ascii="宋体" w:hAnsi="宋体" w:hint="eastAsia"/>
                <w:sz w:val="24"/>
                <w:szCs w:val="24"/>
              </w:rPr>
              <w:t>1分</w:t>
            </w:r>
            <w:r>
              <w:rPr>
                <w:rFonts w:ascii="宋体" w:hAnsi="宋体" w:hint="eastAsia"/>
                <w:bCs/>
                <w:sz w:val="24"/>
                <w:szCs w:val="24"/>
              </w:rPr>
              <w:t>；（提供相关证书复印件）</w:t>
            </w:r>
          </w:p>
          <w:p w:rsidR="00E577BF" w:rsidRDefault="00425516">
            <w:pPr>
              <w:ind w:firstLineChars="200" w:firstLine="480"/>
              <w:rPr>
                <w:rFonts w:ascii="宋体" w:hAnsi="宋体"/>
                <w:sz w:val="24"/>
                <w:szCs w:val="24"/>
              </w:rPr>
            </w:pPr>
            <w:r>
              <w:rPr>
                <w:rFonts w:ascii="宋体" w:hAnsi="宋体" w:hint="eastAsia"/>
                <w:sz w:val="24"/>
                <w:szCs w:val="24"/>
              </w:rPr>
              <w:t>2、</w:t>
            </w:r>
            <w:r>
              <w:rPr>
                <w:rFonts w:ascii="宋体" w:hAnsi="宋体" w:hint="eastAsia"/>
                <w:bCs/>
                <w:sz w:val="24"/>
                <w:szCs w:val="24"/>
              </w:rPr>
              <w:t>具有CNAS国家实验室认可证书，得</w:t>
            </w:r>
            <w:r>
              <w:rPr>
                <w:rFonts w:ascii="宋体" w:hAnsi="宋体" w:hint="eastAsia"/>
                <w:sz w:val="24"/>
                <w:szCs w:val="24"/>
              </w:rPr>
              <w:t>1分</w:t>
            </w:r>
            <w:r>
              <w:rPr>
                <w:rFonts w:ascii="宋体" w:hAnsi="宋体" w:hint="eastAsia"/>
                <w:bCs/>
                <w:sz w:val="24"/>
                <w:szCs w:val="24"/>
              </w:rPr>
              <w:t>；（提供生产商证书复印件及官网查询截图）</w:t>
            </w:r>
          </w:p>
          <w:p w:rsidR="00E577BF" w:rsidRDefault="00425516">
            <w:pPr>
              <w:ind w:firstLineChars="200" w:firstLine="480"/>
              <w:rPr>
                <w:rFonts w:ascii="宋体" w:hAnsi="宋体"/>
                <w:bCs/>
                <w:sz w:val="24"/>
                <w:szCs w:val="24"/>
              </w:rPr>
            </w:pPr>
            <w:r>
              <w:rPr>
                <w:rFonts w:ascii="宋体" w:hAnsi="宋体" w:hint="eastAsia"/>
                <w:sz w:val="24"/>
                <w:szCs w:val="24"/>
              </w:rPr>
              <w:t>3、</w:t>
            </w:r>
            <w:r>
              <w:rPr>
                <w:rFonts w:ascii="宋体" w:hAnsi="宋体" w:hint="eastAsia"/>
                <w:bCs/>
                <w:sz w:val="24"/>
                <w:szCs w:val="24"/>
              </w:rPr>
              <w:t>投标产品制造企业获得中国节水认证证书的，得</w:t>
            </w:r>
            <w:r>
              <w:rPr>
                <w:rFonts w:ascii="宋体" w:hAnsi="宋体" w:hint="eastAsia"/>
                <w:sz w:val="24"/>
                <w:szCs w:val="24"/>
              </w:rPr>
              <w:t>1分</w:t>
            </w:r>
            <w:r>
              <w:rPr>
                <w:rFonts w:ascii="宋体" w:hAnsi="宋体" w:hint="eastAsia"/>
                <w:bCs/>
                <w:sz w:val="24"/>
                <w:szCs w:val="24"/>
              </w:rPr>
              <w:t>；（提供相关证书复印件）</w:t>
            </w:r>
          </w:p>
          <w:p w:rsidR="00E577BF" w:rsidRDefault="00E577BF">
            <w:pPr>
              <w:ind w:firstLineChars="200" w:firstLine="480"/>
              <w:rPr>
                <w:rFonts w:ascii="宋体" w:hAnsi="宋体"/>
                <w:bCs/>
                <w:sz w:val="24"/>
                <w:szCs w:val="24"/>
              </w:rPr>
            </w:pPr>
          </w:p>
        </w:tc>
      </w:tr>
      <w:tr w:rsidR="00E577BF">
        <w:trPr>
          <w:trHeight w:val="543"/>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cs="宋体" w:hint="eastAsia"/>
                <w:color w:val="000000"/>
                <w:sz w:val="24"/>
                <w:szCs w:val="24"/>
              </w:rPr>
              <w:t>设备力量</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9</w:t>
            </w:r>
          </w:p>
        </w:tc>
        <w:tc>
          <w:tcPr>
            <w:tcW w:w="7046" w:type="dxa"/>
            <w:tcMar>
              <w:top w:w="15" w:type="dxa"/>
              <w:left w:w="15" w:type="dxa"/>
              <w:right w:w="15" w:type="dxa"/>
            </w:tcMar>
            <w:vAlign w:val="center"/>
          </w:tcPr>
          <w:p w:rsidR="00E577BF" w:rsidRDefault="00425516">
            <w:pPr>
              <w:ind w:firstLineChars="200" w:firstLine="480"/>
              <w:rPr>
                <w:rFonts w:ascii="宋体" w:hAnsi="宋体"/>
                <w:bCs/>
                <w:sz w:val="24"/>
                <w:szCs w:val="24"/>
              </w:rPr>
            </w:pPr>
            <w:r>
              <w:rPr>
                <w:rFonts w:ascii="宋体" w:hAnsi="宋体" w:hint="eastAsia"/>
                <w:bCs/>
                <w:sz w:val="24"/>
                <w:szCs w:val="24"/>
              </w:rPr>
              <w:t>1、投标人提供能保证阀门加工精度的数控机床数量及清单，并提供相关证明满5台，得1分。</w:t>
            </w:r>
          </w:p>
          <w:p w:rsidR="00E577BF" w:rsidRDefault="00425516">
            <w:pPr>
              <w:ind w:firstLineChars="200" w:firstLine="480"/>
              <w:rPr>
                <w:rFonts w:ascii="宋体" w:hAnsi="宋体"/>
                <w:bCs/>
                <w:sz w:val="24"/>
                <w:szCs w:val="24"/>
              </w:rPr>
            </w:pPr>
            <w:r>
              <w:rPr>
                <w:rFonts w:ascii="宋体" w:hAnsi="宋体" w:hint="eastAsia"/>
                <w:bCs/>
                <w:sz w:val="24"/>
                <w:szCs w:val="24"/>
              </w:rPr>
              <w:t>2、投标人提供能加工直径不小于3米的机床设备清单的证明文件的，得1分。</w:t>
            </w:r>
          </w:p>
          <w:p w:rsidR="00E577BF" w:rsidRDefault="00425516">
            <w:pPr>
              <w:ind w:firstLineChars="200" w:firstLine="480"/>
              <w:rPr>
                <w:rFonts w:ascii="宋体" w:hAnsi="宋体"/>
                <w:bCs/>
                <w:sz w:val="24"/>
                <w:szCs w:val="24"/>
              </w:rPr>
            </w:pPr>
            <w:r>
              <w:rPr>
                <w:rFonts w:ascii="宋体" w:hAnsi="宋体" w:hint="eastAsia"/>
                <w:bCs/>
                <w:sz w:val="24"/>
                <w:szCs w:val="24"/>
              </w:rPr>
              <w:t>3、投标人提供能保证阀门位置精度的组合机床数量（不少于5台）的证明文件的，得1分。</w:t>
            </w:r>
          </w:p>
          <w:p w:rsidR="00E577BF" w:rsidRDefault="00425516">
            <w:pPr>
              <w:ind w:firstLineChars="200" w:firstLine="480"/>
              <w:rPr>
                <w:rFonts w:ascii="宋体" w:hAnsi="宋体"/>
                <w:bCs/>
                <w:sz w:val="24"/>
                <w:szCs w:val="24"/>
              </w:rPr>
            </w:pPr>
            <w:r>
              <w:rPr>
                <w:rFonts w:ascii="宋体" w:hAnsi="宋体" w:hint="eastAsia"/>
                <w:bCs/>
                <w:sz w:val="24"/>
                <w:szCs w:val="24"/>
              </w:rPr>
              <w:t>注：1-3项须在投标文件中提供设备清单及设备采购发票复印件。</w:t>
            </w:r>
          </w:p>
          <w:p w:rsidR="00E577BF" w:rsidRDefault="00425516">
            <w:pPr>
              <w:ind w:firstLineChars="200" w:firstLine="480"/>
              <w:rPr>
                <w:rFonts w:ascii="宋体" w:hAnsi="宋体"/>
                <w:sz w:val="24"/>
                <w:szCs w:val="24"/>
              </w:rPr>
            </w:pPr>
            <w:r>
              <w:rPr>
                <w:rFonts w:ascii="宋体" w:hAnsi="宋体" w:hint="eastAsia"/>
                <w:sz w:val="24"/>
                <w:szCs w:val="24"/>
              </w:rPr>
              <w:t>4、投标人具备光谱合金分析仪的，1分；（提供设备清单及设备采购发票复印件）</w:t>
            </w:r>
          </w:p>
          <w:p w:rsidR="00E577BF" w:rsidRDefault="00425516">
            <w:pPr>
              <w:ind w:firstLineChars="200" w:firstLine="480"/>
              <w:rPr>
                <w:rFonts w:ascii="宋体" w:hAnsi="宋体"/>
                <w:sz w:val="24"/>
                <w:szCs w:val="24"/>
              </w:rPr>
            </w:pPr>
            <w:r>
              <w:rPr>
                <w:rFonts w:ascii="宋体" w:hAnsi="宋体" w:hint="eastAsia"/>
                <w:sz w:val="24"/>
                <w:szCs w:val="24"/>
              </w:rPr>
              <w:t>5、投标人具备大型自动静电喷涂设备线，得2分；（提供设备清单及设备采购发票复印件）</w:t>
            </w:r>
          </w:p>
          <w:p w:rsidR="00E577BF" w:rsidRDefault="00425516">
            <w:pPr>
              <w:ind w:firstLineChars="200" w:firstLine="480"/>
              <w:rPr>
                <w:rFonts w:ascii="宋体" w:hAnsi="宋体"/>
                <w:sz w:val="24"/>
                <w:szCs w:val="24"/>
              </w:rPr>
            </w:pPr>
            <w:r>
              <w:rPr>
                <w:rFonts w:ascii="宋体" w:hAnsi="宋体" w:hint="eastAsia"/>
                <w:sz w:val="24"/>
                <w:szCs w:val="24"/>
              </w:rPr>
              <w:t>6、投标人具备能测试DN500口径以上阀门在动态下的水损、水锤、流量等参数的大型阀门动态测试系统的，得3分。</w:t>
            </w:r>
          </w:p>
          <w:p w:rsidR="00E577BF" w:rsidRDefault="00425516">
            <w:pPr>
              <w:ind w:firstLineChars="200" w:firstLine="480"/>
              <w:rPr>
                <w:rFonts w:ascii="宋体" w:hAnsi="宋体"/>
                <w:sz w:val="24"/>
                <w:szCs w:val="24"/>
              </w:rPr>
            </w:pPr>
            <w:r>
              <w:rPr>
                <w:rFonts w:ascii="宋体" w:hAnsi="宋体" w:hint="eastAsia"/>
                <w:sz w:val="24"/>
                <w:szCs w:val="24"/>
              </w:rPr>
              <w:t>注：以上设备均须提供设备清单及设备采购发票复印件。如投标人具备的大型自动静电喷涂设备线、大型阀门动态测试系统为该公司组装，无法提供发票的情况下可提供现场彩照及承诺函并加盖公章，若中标，业主视情况到现场核实情况，如无，则按照招投标相关法律法规处罚</w:t>
            </w:r>
          </w:p>
        </w:tc>
      </w:tr>
      <w:tr w:rsidR="00E577BF">
        <w:trPr>
          <w:trHeight w:val="90"/>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hint="eastAsia"/>
                <w:sz w:val="24"/>
                <w:szCs w:val="24"/>
              </w:rPr>
              <w:t>质量检测</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6</w:t>
            </w:r>
          </w:p>
        </w:tc>
        <w:tc>
          <w:tcPr>
            <w:tcW w:w="7046" w:type="dxa"/>
            <w:tcMar>
              <w:top w:w="15" w:type="dxa"/>
              <w:left w:w="15" w:type="dxa"/>
              <w:right w:w="15" w:type="dxa"/>
            </w:tcMar>
            <w:vAlign w:val="center"/>
          </w:tcPr>
          <w:p w:rsidR="00E577BF" w:rsidRDefault="00425516">
            <w:pPr>
              <w:numPr>
                <w:ilvl w:val="0"/>
                <w:numId w:val="13"/>
              </w:numPr>
              <w:ind w:firstLineChars="200" w:firstLine="480"/>
              <w:rPr>
                <w:rFonts w:ascii="宋体" w:hAnsi="宋体"/>
                <w:sz w:val="24"/>
                <w:szCs w:val="24"/>
              </w:rPr>
            </w:pPr>
            <w:r>
              <w:rPr>
                <w:rFonts w:ascii="宋体" w:hAnsi="宋体" w:hint="eastAsia"/>
                <w:sz w:val="24"/>
                <w:szCs w:val="24"/>
              </w:rPr>
              <w:t>投标人具有第三方检测报告（报告内容至少包括：阀体：QT450拉力及金相；轴：2Cr13化份及拉力），得4分；（提供检测报告原件，无原件不得分）</w:t>
            </w:r>
          </w:p>
          <w:p w:rsidR="00E577BF" w:rsidRPr="00B918C3" w:rsidRDefault="00425516" w:rsidP="00B918C3">
            <w:pPr>
              <w:numPr>
                <w:ilvl w:val="0"/>
                <w:numId w:val="13"/>
              </w:numPr>
              <w:ind w:firstLineChars="200" w:firstLine="480"/>
              <w:rPr>
                <w:rFonts w:ascii="宋体" w:hAnsi="宋体"/>
                <w:sz w:val="24"/>
                <w:szCs w:val="24"/>
              </w:rPr>
            </w:pPr>
            <w:r>
              <w:rPr>
                <w:rFonts w:ascii="宋体" w:hAnsi="宋体" w:hint="eastAsia"/>
                <w:bCs/>
                <w:sz w:val="24"/>
                <w:szCs w:val="24"/>
              </w:rPr>
              <w:t>投标产品具有第三方质量监督检测报告的。得2分</w:t>
            </w:r>
            <w:r>
              <w:rPr>
                <w:rFonts w:ascii="宋体" w:hAnsi="宋体" w:hint="eastAsia"/>
                <w:sz w:val="24"/>
                <w:szCs w:val="24"/>
              </w:rPr>
              <w:t>（提供检测报告原件，无原件不得分</w:t>
            </w:r>
            <w:r w:rsidR="00B918C3">
              <w:rPr>
                <w:rFonts w:ascii="宋体" w:hAnsi="宋体" w:hint="eastAsia"/>
                <w:sz w:val="24"/>
                <w:szCs w:val="24"/>
              </w:rPr>
              <w:t>）</w:t>
            </w:r>
          </w:p>
          <w:p w:rsidR="00E577BF" w:rsidRDefault="00E577BF">
            <w:pPr>
              <w:ind w:firstLineChars="200" w:firstLine="480"/>
              <w:rPr>
                <w:rFonts w:ascii="宋体" w:hAnsi="宋体"/>
                <w:sz w:val="24"/>
                <w:szCs w:val="24"/>
              </w:rPr>
            </w:pPr>
          </w:p>
        </w:tc>
      </w:tr>
      <w:tr w:rsidR="00E577BF">
        <w:trPr>
          <w:trHeight w:val="413"/>
          <w:jc w:val="center"/>
        </w:trPr>
        <w:tc>
          <w:tcPr>
            <w:tcW w:w="695" w:type="dxa"/>
            <w:vMerge w:val="restart"/>
            <w:tcMar>
              <w:top w:w="15" w:type="dxa"/>
              <w:left w:w="15" w:type="dxa"/>
              <w:right w:w="15" w:type="dxa"/>
            </w:tcMar>
            <w:textDirection w:val="tbRlV"/>
            <w:vAlign w:val="center"/>
          </w:tcPr>
          <w:p w:rsidR="00E577BF" w:rsidRDefault="00425516">
            <w:pPr>
              <w:ind w:left="113" w:right="113"/>
              <w:jc w:val="center"/>
              <w:textAlignment w:val="center"/>
              <w:rPr>
                <w:rFonts w:ascii="宋体" w:hAnsi="宋体"/>
                <w:sz w:val="24"/>
                <w:szCs w:val="24"/>
              </w:rPr>
            </w:pPr>
            <w:r>
              <w:rPr>
                <w:rFonts w:ascii="宋体" w:hAnsi="宋体" w:cs="宋体" w:hint="eastAsia"/>
                <w:color w:val="000000"/>
                <w:sz w:val="24"/>
                <w:szCs w:val="24"/>
              </w:rPr>
              <w:t>售后服务</w:t>
            </w:r>
          </w:p>
        </w:tc>
        <w:tc>
          <w:tcPr>
            <w:tcW w:w="1481" w:type="dxa"/>
            <w:tcMar>
              <w:top w:w="15" w:type="dxa"/>
              <w:left w:w="15" w:type="dxa"/>
              <w:right w:w="15" w:type="dxa"/>
            </w:tcMar>
            <w:vAlign w:val="center"/>
          </w:tcPr>
          <w:p w:rsidR="00E577BF" w:rsidRDefault="00425516">
            <w:pPr>
              <w:jc w:val="center"/>
              <w:textAlignment w:val="center"/>
              <w:rPr>
                <w:rFonts w:ascii="宋体" w:hAnsi="宋体"/>
                <w:sz w:val="24"/>
                <w:szCs w:val="24"/>
              </w:rPr>
            </w:pPr>
            <w:r>
              <w:rPr>
                <w:rFonts w:ascii="宋体" w:hAnsi="宋体"/>
                <w:sz w:val="24"/>
                <w:szCs w:val="24"/>
              </w:rPr>
              <w:t>供货方案</w:t>
            </w:r>
            <w:r>
              <w:rPr>
                <w:rFonts w:ascii="宋体" w:hAnsi="宋体" w:hint="eastAsia"/>
                <w:sz w:val="24"/>
                <w:szCs w:val="24"/>
              </w:rPr>
              <w:t>、售后服务</w:t>
            </w:r>
            <w:r>
              <w:rPr>
                <w:rFonts w:ascii="宋体" w:hAnsi="宋体"/>
                <w:sz w:val="24"/>
                <w:szCs w:val="24"/>
              </w:rPr>
              <w:t>的承诺与措施</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8</w:t>
            </w:r>
          </w:p>
        </w:tc>
        <w:tc>
          <w:tcPr>
            <w:tcW w:w="7046" w:type="dxa"/>
            <w:tcMar>
              <w:top w:w="15" w:type="dxa"/>
              <w:left w:w="15" w:type="dxa"/>
              <w:right w:w="15" w:type="dxa"/>
            </w:tcMar>
            <w:vAlign w:val="center"/>
          </w:tcPr>
          <w:p w:rsidR="00E577BF" w:rsidRDefault="00425516">
            <w:pPr>
              <w:ind w:firstLineChars="200" w:firstLine="480"/>
              <w:rPr>
                <w:rFonts w:ascii="宋体" w:hAnsi="宋体"/>
                <w:sz w:val="24"/>
                <w:szCs w:val="24"/>
              </w:rPr>
            </w:pPr>
            <w:r>
              <w:rPr>
                <w:rFonts w:ascii="宋体" w:hAnsi="宋体"/>
                <w:sz w:val="24"/>
                <w:szCs w:val="24"/>
              </w:rPr>
              <w:t>1、</w:t>
            </w:r>
            <w:r>
              <w:rPr>
                <w:rFonts w:ascii="宋体" w:hAnsi="宋体" w:hint="eastAsia"/>
                <w:sz w:val="24"/>
                <w:szCs w:val="24"/>
              </w:rPr>
              <w:t>有完善的培训和详细安装服务指导计划的，得满分2分，培训和计划一般的得1分，没有或不完善的不得分，满分2分。</w:t>
            </w:r>
          </w:p>
          <w:p w:rsidR="00E577BF" w:rsidRDefault="00425516">
            <w:pPr>
              <w:ind w:firstLineChars="200" w:firstLine="480"/>
              <w:rPr>
                <w:rFonts w:ascii="宋体" w:hAnsi="宋体"/>
                <w:sz w:val="24"/>
                <w:szCs w:val="24"/>
              </w:rPr>
            </w:pPr>
            <w:r>
              <w:rPr>
                <w:rFonts w:ascii="宋体" w:hAnsi="宋体"/>
                <w:sz w:val="24"/>
                <w:szCs w:val="24"/>
              </w:rPr>
              <w:t>2、</w:t>
            </w:r>
            <w:r>
              <w:rPr>
                <w:rFonts w:ascii="宋体" w:hAnsi="宋体" w:hint="eastAsia"/>
                <w:sz w:val="24"/>
                <w:szCs w:val="24"/>
              </w:rPr>
              <w:t>投标人在苏、锡、常等周边地区设有常驻售后服务机构，能在4小时内响应并到达设备现场的，得2分；能在8小时内响应并到达设备现场的，得1分；本项最多得2分。（须提供如营业执照及办公场地的房产证或租赁协议等相关证明材料复印件及承诺函并加盖公章。）</w:t>
            </w:r>
          </w:p>
          <w:p w:rsidR="00E577BF" w:rsidRDefault="00425516">
            <w:pPr>
              <w:ind w:firstLineChars="200" w:firstLine="480"/>
              <w:rPr>
                <w:rFonts w:ascii="宋体" w:hAnsi="宋体"/>
                <w:sz w:val="24"/>
                <w:szCs w:val="24"/>
              </w:rPr>
            </w:pPr>
            <w:r>
              <w:rPr>
                <w:rFonts w:ascii="宋体" w:hAnsi="宋体"/>
                <w:sz w:val="24"/>
                <w:szCs w:val="24"/>
              </w:rPr>
              <w:t>3、</w:t>
            </w:r>
            <w:r>
              <w:rPr>
                <w:rFonts w:ascii="宋体" w:hAnsi="宋体" w:hint="eastAsia"/>
                <w:sz w:val="24"/>
                <w:szCs w:val="24"/>
              </w:rPr>
              <w:t xml:space="preserve">投标人售后服务机构设施齐全，能满足本次投标阀门维修要求，一般故障修复时间4小时之内，严重故障修复时间48小时之内的，得2分；（须提供承诺函并加盖公章）  </w:t>
            </w:r>
          </w:p>
          <w:p w:rsidR="00E577BF" w:rsidRDefault="00425516">
            <w:pPr>
              <w:ind w:firstLineChars="200" w:firstLine="480"/>
              <w:rPr>
                <w:rFonts w:ascii="宋体" w:hAnsi="宋体"/>
                <w:sz w:val="24"/>
                <w:szCs w:val="24"/>
              </w:rPr>
            </w:pPr>
            <w:r>
              <w:rPr>
                <w:rFonts w:ascii="宋体" w:hAnsi="宋体"/>
                <w:sz w:val="24"/>
                <w:szCs w:val="24"/>
              </w:rPr>
              <w:t>4、</w:t>
            </w:r>
            <w:r>
              <w:rPr>
                <w:rFonts w:ascii="宋体" w:hAnsi="宋体" w:hint="eastAsia"/>
                <w:sz w:val="24"/>
                <w:szCs w:val="24"/>
              </w:rPr>
              <w:t>所投产品制造企业获得GB/T27922售后服务管理认证的得五星的得2分，四星的得1分，三星的得0.5分。（提供相关证书复印件）。</w:t>
            </w:r>
          </w:p>
        </w:tc>
      </w:tr>
      <w:tr w:rsidR="00E577BF">
        <w:trPr>
          <w:trHeight w:val="2866"/>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sz w:val="24"/>
                <w:szCs w:val="24"/>
              </w:rPr>
            </w:pPr>
            <w:r>
              <w:rPr>
                <w:rFonts w:ascii="宋体" w:hAnsi="宋体" w:hint="eastAsia"/>
                <w:sz w:val="24"/>
                <w:szCs w:val="24"/>
              </w:rPr>
              <w:t>售后技术人员</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2</w:t>
            </w:r>
          </w:p>
        </w:tc>
        <w:tc>
          <w:tcPr>
            <w:tcW w:w="7046" w:type="dxa"/>
            <w:tcMar>
              <w:top w:w="15" w:type="dxa"/>
              <w:left w:w="15" w:type="dxa"/>
              <w:right w:w="15" w:type="dxa"/>
            </w:tcMar>
            <w:vAlign w:val="center"/>
          </w:tcPr>
          <w:p w:rsidR="00E577BF" w:rsidRDefault="00425516">
            <w:pPr>
              <w:ind w:firstLineChars="200" w:firstLine="480"/>
              <w:rPr>
                <w:rFonts w:ascii="宋体" w:hAnsi="宋体"/>
                <w:sz w:val="24"/>
                <w:szCs w:val="24"/>
              </w:rPr>
            </w:pPr>
            <w:r>
              <w:rPr>
                <w:rFonts w:ascii="宋体" w:hAnsi="宋体" w:hint="eastAsia"/>
                <w:sz w:val="24"/>
                <w:szCs w:val="24"/>
              </w:rPr>
              <w:t>1、投标人售后服务人员中有具有高级工程师（本批设备相关专业）职称的，得1分；</w:t>
            </w:r>
          </w:p>
          <w:p w:rsidR="00E577BF" w:rsidRDefault="00425516">
            <w:pPr>
              <w:ind w:firstLineChars="200" w:firstLine="480"/>
              <w:rPr>
                <w:rFonts w:ascii="宋体" w:hAnsi="宋体"/>
                <w:sz w:val="24"/>
                <w:szCs w:val="24"/>
              </w:rPr>
            </w:pPr>
            <w:r>
              <w:rPr>
                <w:rFonts w:ascii="宋体" w:hAnsi="宋体" w:hint="eastAsia"/>
                <w:sz w:val="24"/>
                <w:szCs w:val="24"/>
              </w:rPr>
              <w:t>2、投标人售后服务人员中有3名及以上具有工程师（本批设备相关专业）职称的，得1分；</w:t>
            </w:r>
          </w:p>
          <w:p w:rsidR="00E577BF" w:rsidRDefault="00425516">
            <w:pPr>
              <w:ind w:firstLineChars="200" w:firstLine="480"/>
              <w:rPr>
                <w:rFonts w:ascii="宋体" w:hAnsi="宋体"/>
                <w:szCs w:val="21"/>
              </w:rPr>
            </w:pPr>
            <w:r>
              <w:rPr>
                <w:rFonts w:ascii="宋体" w:hAnsi="宋体" w:hint="eastAsia"/>
                <w:sz w:val="24"/>
                <w:szCs w:val="24"/>
              </w:rPr>
              <w:t>注：售后服务人员必须为投标人在职人员，须提供投标人为其缴纳的社保缴费清单及职称证书（或技术上岗证等相关证明材料）复印件，开标时原件一并递交(如若投标单位当地政府不再提供纸质证书原件，则</w:t>
            </w:r>
            <w:r w:rsidR="00B918C3" w:rsidRPr="00B918C3">
              <w:rPr>
                <w:rFonts w:ascii="宋体" w:hAnsi="宋体" w:hint="eastAsia"/>
                <w:sz w:val="24"/>
                <w:szCs w:val="24"/>
              </w:rPr>
              <w:t>提供政府不再提供纸质证书原件证明</w:t>
            </w:r>
            <w:r w:rsidR="00B918C3">
              <w:rPr>
                <w:rFonts w:ascii="宋体" w:hAnsi="宋体" w:hint="eastAsia"/>
                <w:sz w:val="24"/>
                <w:szCs w:val="24"/>
              </w:rPr>
              <w:t>并</w:t>
            </w:r>
            <w:r>
              <w:rPr>
                <w:rFonts w:ascii="宋体" w:hAnsi="宋体" w:hint="eastAsia"/>
                <w:sz w:val="24"/>
                <w:szCs w:val="24"/>
              </w:rPr>
              <w:t>打印彩色证书照片并盖公章），否则不得分</w:t>
            </w:r>
          </w:p>
        </w:tc>
      </w:tr>
      <w:tr w:rsidR="00E577BF">
        <w:trPr>
          <w:trHeight w:val="1473"/>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sz w:val="24"/>
                <w:szCs w:val="24"/>
              </w:rPr>
            </w:pPr>
            <w:r>
              <w:rPr>
                <w:rFonts w:ascii="宋体" w:hAnsi="宋体" w:hint="eastAsia"/>
                <w:sz w:val="24"/>
                <w:szCs w:val="24"/>
              </w:rPr>
              <w:t>质保期</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2</w:t>
            </w:r>
          </w:p>
        </w:tc>
        <w:tc>
          <w:tcPr>
            <w:tcW w:w="7046" w:type="dxa"/>
            <w:tcMar>
              <w:top w:w="15" w:type="dxa"/>
              <w:left w:w="15" w:type="dxa"/>
              <w:right w:w="15" w:type="dxa"/>
            </w:tcMar>
            <w:vAlign w:val="center"/>
          </w:tcPr>
          <w:p w:rsidR="00E577BF" w:rsidRDefault="00425516">
            <w:pPr>
              <w:pStyle w:val="Normal29"/>
              <w:widowControl/>
              <w:spacing w:line="276" w:lineRule="auto"/>
              <w:jc w:val="left"/>
              <w:rPr>
                <w:rFonts w:ascii="宋体" w:hAnsi="宋体"/>
                <w:kern w:val="2"/>
                <w:sz w:val="21"/>
                <w:szCs w:val="21"/>
              </w:rPr>
            </w:pPr>
            <w:r>
              <w:rPr>
                <w:rFonts w:ascii="宋体" w:hAnsi="宋体" w:hint="eastAsia"/>
                <w:sz w:val="24"/>
              </w:rPr>
              <w:t>1、投标人生产的投标产品的质保期优于招标文件要求，每超过六个月并有实质性罚则的增加0.5分，最多加2分。（提供有实质性罚则的承诺书并加盖公章）</w:t>
            </w:r>
          </w:p>
        </w:tc>
      </w:tr>
      <w:tr w:rsidR="00E577BF">
        <w:trPr>
          <w:trHeight w:val="1473"/>
          <w:jc w:val="center"/>
        </w:trPr>
        <w:tc>
          <w:tcPr>
            <w:tcW w:w="695" w:type="dxa"/>
            <w:tcMar>
              <w:top w:w="15" w:type="dxa"/>
              <w:left w:w="15" w:type="dxa"/>
              <w:right w:w="15" w:type="dxa"/>
            </w:tcMar>
            <w:textDirection w:val="tbRlV"/>
            <w:vAlign w:val="center"/>
          </w:tcPr>
          <w:p w:rsidR="00E577BF" w:rsidRDefault="00425516">
            <w:pPr>
              <w:ind w:left="113" w:right="113"/>
              <w:jc w:val="center"/>
              <w:textAlignment w:val="center"/>
              <w:rPr>
                <w:rFonts w:ascii="宋体" w:hAnsi="宋体"/>
                <w:sz w:val="24"/>
                <w:szCs w:val="24"/>
              </w:rPr>
            </w:pPr>
            <w:r>
              <w:rPr>
                <w:rFonts w:ascii="宋体" w:hAnsi="宋体" w:hint="eastAsia"/>
                <w:sz w:val="24"/>
                <w:szCs w:val="24"/>
              </w:rPr>
              <w:t>业绩</w:t>
            </w:r>
          </w:p>
        </w:tc>
        <w:tc>
          <w:tcPr>
            <w:tcW w:w="1481" w:type="dxa"/>
            <w:tcMar>
              <w:top w:w="15" w:type="dxa"/>
              <w:left w:w="15" w:type="dxa"/>
              <w:right w:w="15" w:type="dxa"/>
            </w:tcMar>
            <w:vAlign w:val="center"/>
          </w:tcPr>
          <w:p w:rsidR="00E577BF" w:rsidRDefault="00425516">
            <w:pPr>
              <w:jc w:val="center"/>
              <w:textAlignment w:val="center"/>
              <w:rPr>
                <w:rFonts w:ascii="宋体" w:hAnsi="宋体"/>
                <w:sz w:val="24"/>
                <w:szCs w:val="24"/>
              </w:rPr>
            </w:pPr>
            <w:r>
              <w:rPr>
                <w:rFonts w:ascii="宋体" w:hAnsi="宋体" w:hint="eastAsia"/>
                <w:sz w:val="24"/>
                <w:szCs w:val="24"/>
              </w:rPr>
              <w:t>销售业绩</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4</w:t>
            </w:r>
          </w:p>
        </w:tc>
        <w:tc>
          <w:tcPr>
            <w:tcW w:w="7046" w:type="dxa"/>
            <w:tcMar>
              <w:top w:w="15" w:type="dxa"/>
              <w:left w:w="15" w:type="dxa"/>
              <w:right w:w="15" w:type="dxa"/>
            </w:tcMar>
            <w:vAlign w:val="center"/>
          </w:tcPr>
          <w:p w:rsidR="00E577BF" w:rsidRDefault="00425516">
            <w:pPr>
              <w:ind w:firstLineChars="200" w:firstLine="480"/>
              <w:rPr>
                <w:rFonts w:ascii="宋体" w:hAnsi="宋体"/>
                <w:sz w:val="24"/>
                <w:szCs w:val="24"/>
              </w:rPr>
            </w:pPr>
            <w:r>
              <w:rPr>
                <w:rFonts w:ascii="宋体" w:hAnsi="宋体"/>
                <w:sz w:val="24"/>
                <w:szCs w:val="24"/>
              </w:rPr>
              <w:t>1、</w:t>
            </w:r>
            <w:r>
              <w:rPr>
                <w:rFonts w:ascii="宋体" w:hAnsi="宋体" w:hint="eastAsia"/>
                <w:sz w:val="24"/>
                <w:szCs w:val="24"/>
              </w:rPr>
              <w:t>2020年1月1日以来销售类似相同产品的合同，有一项得1分，最高得4分；本项可累计得分，本项最高得4分.</w:t>
            </w:r>
          </w:p>
          <w:p w:rsidR="00E577BF" w:rsidRDefault="00425516">
            <w:pPr>
              <w:rPr>
                <w:rFonts w:ascii="宋体" w:hAnsi="宋体"/>
                <w:sz w:val="24"/>
                <w:szCs w:val="24"/>
              </w:rPr>
            </w:pPr>
            <w:r>
              <w:rPr>
                <w:rFonts w:ascii="宋体" w:hAnsi="宋体"/>
                <w:sz w:val="24"/>
                <w:szCs w:val="24"/>
              </w:rPr>
              <w:t>注：</w:t>
            </w:r>
            <w:r>
              <w:rPr>
                <w:rFonts w:ascii="宋体" w:hAnsi="宋体" w:hint="eastAsia"/>
                <w:sz w:val="24"/>
                <w:szCs w:val="24"/>
              </w:rPr>
              <w:t>提供生产商或经销商的购销合同原件及相对应的售后反馈表。</w:t>
            </w:r>
          </w:p>
        </w:tc>
      </w:tr>
    </w:tbl>
    <w:p w:rsidR="00E577BF" w:rsidRDefault="00E577BF">
      <w:pPr>
        <w:rPr>
          <w:rFonts w:ascii="宋体" w:hAnsi="宋体"/>
          <w:sz w:val="24"/>
          <w:szCs w:val="24"/>
        </w:rPr>
      </w:pPr>
    </w:p>
    <w:p w:rsidR="00E577BF" w:rsidRDefault="00425516">
      <w:pPr>
        <w:spacing w:line="360" w:lineRule="auto"/>
        <w:rPr>
          <w:rFonts w:ascii="宋体" w:hAnsi="宋体"/>
          <w:sz w:val="24"/>
          <w:szCs w:val="24"/>
        </w:rPr>
      </w:pPr>
      <w:r>
        <w:rPr>
          <w:rFonts w:ascii="宋体" w:hAnsi="宋体" w:hint="eastAsia"/>
          <w:sz w:val="24"/>
          <w:szCs w:val="24"/>
        </w:rPr>
        <w:t>2、价格部分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6145"/>
      </w:tblGrid>
      <w:tr w:rsidR="00E577BF">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序号</w:t>
            </w:r>
          </w:p>
        </w:tc>
        <w:tc>
          <w:tcPr>
            <w:tcW w:w="1480" w:type="dxa"/>
            <w:tcBorders>
              <w:top w:val="single" w:sz="4" w:space="0" w:color="auto"/>
              <w:left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评审项目</w:t>
            </w:r>
          </w:p>
        </w:tc>
        <w:tc>
          <w:tcPr>
            <w:tcW w:w="951" w:type="dxa"/>
            <w:tcBorders>
              <w:top w:val="single" w:sz="4" w:space="0" w:color="auto"/>
              <w:left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分值</w:t>
            </w:r>
          </w:p>
        </w:tc>
        <w:tc>
          <w:tcPr>
            <w:tcW w:w="6145"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评审细则</w:t>
            </w:r>
          </w:p>
        </w:tc>
      </w:tr>
      <w:tr w:rsidR="00E577BF">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1</w:t>
            </w:r>
          </w:p>
        </w:tc>
        <w:tc>
          <w:tcPr>
            <w:tcW w:w="1480" w:type="dxa"/>
            <w:tcBorders>
              <w:top w:val="single" w:sz="4" w:space="0" w:color="auto"/>
              <w:left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价格部分</w:t>
            </w:r>
          </w:p>
        </w:tc>
        <w:tc>
          <w:tcPr>
            <w:tcW w:w="951" w:type="dxa"/>
            <w:tcBorders>
              <w:top w:val="single" w:sz="4" w:space="0" w:color="auto"/>
              <w:left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60</w:t>
            </w:r>
          </w:p>
        </w:tc>
        <w:tc>
          <w:tcPr>
            <w:tcW w:w="6145" w:type="dxa"/>
            <w:tcBorders>
              <w:top w:val="single" w:sz="4" w:space="0" w:color="auto"/>
              <w:left w:val="single" w:sz="4" w:space="0" w:color="auto"/>
              <w:bottom w:val="single" w:sz="4" w:space="0" w:color="auto"/>
              <w:right w:val="single" w:sz="4" w:space="0" w:color="auto"/>
            </w:tcBorders>
            <w:vAlign w:val="center"/>
          </w:tcPr>
          <w:p w:rsidR="00E577BF" w:rsidRDefault="00425516">
            <w:pPr>
              <w:jc w:val="left"/>
              <w:rPr>
                <w:rFonts w:ascii="宋体" w:hAnsi="宋体"/>
                <w:sz w:val="24"/>
                <w:szCs w:val="24"/>
              </w:rPr>
            </w:pPr>
            <w:r>
              <w:rPr>
                <w:rFonts w:ascii="宋体" w:hAnsi="宋体" w:hint="eastAsia"/>
                <w:sz w:val="24"/>
                <w:szCs w:val="24"/>
              </w:rPr>
              <w:t>在以下二种方法中，由甲方代表抽取方法（方法一、方法二），若摸中方法二，则甲方代表再次抽取K值，K值只抽取一次，抽签结果不因后续评审和投诉等情况而改变。</w:t>
            </w:r>
          </w:p>
          <w:p w:rsidR="00E577BF" w:rsidRDefault="00425516">
            <w:pPr>
              <w:jc w:val="left"/>
              <w:rPr>
                <w:rFonts w:ascii="宋体" w:hAnsi="宋体"/>
                <w:sz w:val="24"/>
                <w:szCs w:val="24"/>
              </w:rPr>
            </w:pPr>
            <w:r>
              <w:rPr>
                <w:rFonts w:ascii="宋体" w:hAnsi="宋体"/>
                <w:sz w:val="24"/>
                <w:szCs w:val="24"/>
              </w:rPr>
              <w:t xml:space="preserve">方法一： 以有效投标文件的次低评标价为评标基准价，评标价等于评标基准价的得满分；偏离评标基准价的，每高于或低于评标基准价1%扣（0.3 ）分，偏离不足1%的，按照插入法计算得分。 </w:t>
            </w:r>
          </w:p>
          <w:p w:rsidR="00E577BF" w:rsidRDefault="00425516">
            <w:pPr>
              <w:jc w:val="left"/>
              <w:rPr>
                <w:rFonts w:ascii="宋体" w:hAnsi="宋体"/>
                <w:sz w:val="24"/>
                <w:szCs w:val="24"/>
              </w:rPr>
            </w:pPr>
            <w:r>
              <w:rPr>
                <w:rFonts w:ascii="宋体" w:hAnsi="宋体"/>
                <w:sz w:val="24"/>
                <w:szCs w:val="24"/>
              </w:rPr>
              <w:t>方法</w:t>
            </w:r>
            <w:r>
              <w:rPr>
                <w:rFonts w:ascii="宋体" w:hAnsi="宋体" w:hint="eastAsia"/>
                <w:sz w:val="24"/>
                <w:szCs w:val="24"/>
              </w:rPr>
              <w:t>二</w:t>
            </w:r>
            <w:r>
              <w:rPr>
                <w:rFonts w:ascii="宋体" w:hAnsi="宋体"/>
                <w:sz w:val="24"/>
                <w:szCs w:val="24"/>
              </w:rPr>
              <w:t>： 以有效投标文件的评标价算术平均值为 A（若7≤有效投标文件其中的一个最高价和一个最低价后取算术平均值为 A；若有效投标文件≥10 家时，去掉其中的二个最高价和二个最低价后取算术平均值为 A）。 评标基准价=A×K， K值取值范围为95%、96%、97%。评标价等于基准价的得满分；每高于或低于评标基准价1%扣（0.3）分，偏离不足1%的，按照插入法计算得分。</w:t>
            </w:r>
          </w:p>
        </w:tc>
      </w:tr>
    </w:tbl>
    <w:p w:rsidR="00E577BF" w:rsidRDefault="00E577BF">
      <w:pPr>
        <w:jc w:val="left"/>
        <w:rPr>
          <w:rFonts w:ascii="宋体" w:hAnsi="宋体"/>
          <w:b/>
          <w:bCs/>
          <w:sz w:val="24"/>
          <w:szCs w:val="24"/>
        </w:rPr>
      </w:pPr>
    </w:p>
    <w:p w:rsidR="00E577BF" w:rsidRDefault="00425516">
      <w:pPr>
        <w:ind w:firstLineChars="150" w:firstLine="361"/>
        <w:rPr>
          <w:rFonts w:ascii="宋体" w:hAnsi="宋体"/>
          <w:b/>
          <w:bCs/>
          <w:sz w:val="24"/>
        </w:rPr>
      </w:pPr>
      <w:r>
        <w:rPr>
          <w:rFonts w:ascii="宋体" w:hAnsi="宋体" w:hint="eastAsia"/>
          <w:b/>
          <w:bCs/>
          <w:sz w:val="24"/>
        </w:rPr>
        <w:t>备注一：</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1、评分过程中如出现小数点后三位，采用四舍五入法，最终保留两位小数；</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2、投标文件中必须提供以上相关证明材料扫描件，否则不予加分。</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3、中标单位对照综合评分的所有得分，在今后签订合同、生产过程、驻厂监造和交付验收直至调试投运时发现有作假情况，视为投标虚假，按相关规定进行终止合同等相应处罚。</w:t>
      </w:r>
    </w:p>
    <w:p w:rsidR="00E577BF" w:rsidRDefault="00425516">
      <w:pPr>
        <w:spacing w:line="360" w:lineRule="auto"/>
        <w:ind w:firstLineChars="200" w:firstLine="482"/>
        <w:rPr>
          <w:rFonts w:ascii="宋体" w:hAnsi="宋体"/>
          <w:b/>
          <w:bCs/>
          <w:sz w:val="24"/>
        </w:rPr>
      </w:pPr>
      <w:r>
        <w:rPr>
          <w:rFonts w:ascii="宋体" w:hAnsi="宋体" w:hint="eastAsia"/>
          <w:b/>
          <w:bCs/>
          <w:sz w:val="24"/>
        </w:rPr>
        <w:lastRenderedPageBreak/>
        <w:t>备注二：</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①、所有提供的证明材料必须保证清晰，内容模糊无法确认的后果由投标人自负。</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②、所有提供的证明材料必须为真实、有效，一旦中标，需方将视情况到厂检查，如发现虚假情况等，将对供方处以扣除履约保证金的违约处罚，并报监管指定网站公示。</w:t>
      </w:r>
    </w:p>
    <w:p w:rsidR="00E577BF" w:rsidRDefault="00E577BF">
      <w:pPr>
        <w:spacing w:line="360" w:lineRule="auto"/>
        <w:ind w:firstLineChars="200" w:firstLine="480"/>
        <w:rPr>
          <w:rFonts w:ascii="宋体" w:hAnsi="宋体"/>
          <w:sz w:val="24"/>
          <w:szCs w:val="24"/>
        </w:rPr>
      </w:pPr>
    </w:p>
    <w:p w:rsidR="00E577BF" w:rsidRDefault="00425516">
      <w:pPr>
        <w:spacing w:line="360" w:lineRule="auto"/>
        <w:jc w:val="center"/>
        <w:outlineLvl w:val="0"/>
        <w:rPr>
          <w:rFonts w:ascii="黑体" w:eastAsia="黑体" w:hAnsi="黑体"/>
          <w:sz w:val="28"/>
        </w:rPr>
      </w:pPr>
      <w:r>
        <w:rPr>
          <w:rFonts w:ascii="黑体" w:eastAsia="黑体" w:hAnsi="黑体" w:hint="eastAsia"/>
          <w:sz w:val="28"/>
        </w:rPr>
        <w:t>第四章 项目技术要求和有关说明</w:t>
      </w:r>
      <w:bookmarkEnd w:id="72"/>
      <w:bookmarkEnd w:id="75"/>
    </w:p>
    <w:p w:rsidR="00E577BF" w:rsidRDefault="00425516">
      <w:pPr>
        <w:pStyle w:val="20"/>
        <w:widowControl/>
        <w:spacing w:line="360" w:lineRule="auto"/>
        <w:jc w:val="left"/>
        <w:rPr>
          <w:rFonts w:ascii="宋体" w:hAnsi="宋体" w:cs="宋体"/>
          <w:sz w:val="24"/>
          <w:szCs w:val="24"/>
        </w:rPr>
      </w:pPr>
      <w:bookmarkStart w:id="77" w:name="OLE_LINK103"/>
      <w:r>
        <w:rPr>
          <w:rFonts w:ascii="宋体" w:hAnsi="宋体" w:cs="宋体" w:hint="eastAsia"/>
          <w:sz w:val="24"/>
          <w:szCs w:val="24"/>
        </w:rPr>
        <w:t xml:space="preserve">   一、招标内容</w:t>
      </w:r>
    </w:p>
    <w:p w:rsidR="00E577BF" w:rsidRDefault="00E577BF">
      <w:pPr>
        <w:widowControl/>
        <w:tabs>
          <w:tab w:val="left" w:pos="426"/>
        </w:tabs>
        <w:adjustRightInd w:val="0"/>
        <w:snapToGrid w:val="0"/>
        <w:spacing w:line="500" w:lineRule="exact"/>
        <w:ind w:firstLineChars="200" w:firstLine="422"/>
        <w:rPr>
          <w:rFonts w:ascii="宋体" w:hAnsi="宋体" w:cs="宋体"/>
          <w:b/>
          <w:bCs/>
          <w:szCs w:val="21"/>
        </w:rPr>
      </w:pP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1260"/>
        <w:gridCol w:w="840"/>
        <w:gridCol w:w="840"/>
        <w:gridCol w:w="1062"/>
        <w:gridCol w:w="2156"/>
      </w:tblGrid>
      <w:tr w:rsidR="00E577BF">
        <w:trPr>
          <w:trHeight w:val="90"/>
          <w:tblHeader/>
          <w:jc w:val="center"/>
        </w:trPr>
        <w:tc>
          <w:tcPr>
            <w:tcW w:w="2047"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名  称</w:t>
            </w:r>
          </w:p>
        </w:tc>
        <w:tc>
          <w:tcPr>
            <w:tcW w:w="126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规格型号</w:t>
            </w: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单位</w:t>
            </w: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数量</w:t>
            </w:r>
          </w:p>
        </w:tc>
        <w:tc>
          <w:tcPr>
            <w:tcW w:w="1062"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安装位置</w:t>
            </w:r>
          </w:p>
        </w:tc>
        <w:tc>
          <w:tcPr>
            <w:tcW w:w="2156"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备注</w:t>
            </w:r>
          </w:p>
        </w:tc>
      </w:tr>
      <w:tr w:rsidR="00E577BF">
        <w:trPr>
          <w:cantSplit/>
          <w:trHeight w:val="64"/>
          <w:jc w:val="center"/>
        </w:trPr>
        <w:tc>
          <w:tcPr>
            <w:tcW w:w="2047"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活塞式调流调压阀</w:t>
            </w:r>
          </w:p>
        </w:tc>
        <w:tc>
          <w:tcPr>
            <w:tcW w:w="126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DN5</w:t>
            </w:r>
            <w:r>
              <w:rPr>
                <w:rFonts w:ascii="宋体" w:hAnsi="宋体" w:cs="宋体"/>
                <w:szCs w:val="21"/>
              </w:rPr>
              <w:t>00</w:t>
            </w: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台</w:t>
            </w: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1</w:t>
            </w:r>
          </w:p>
        </w:tc>
        <w:tc>
          <w:tcPr>
            <w:tcW w:w="1062" w:type="dxa"/>
            <w:vAlign w:val="center"/>
          </w:tcPr>
          <w:p w:rsidR="00E577BF" w:rsidRDefault="00425516">
            <w:pPr>
              <w:widowControl/>
              <w:tabs>
                <w:tab w:val="left" w:pos="426"/>
              </w:tabs>
              <w:adjustRightInd w:val="0"/>
              <w:snapToGrid w:val="0"/>
              <w:spacing w:line="500" w:lineRule="exact"/>
              <w:rPr>
                <w:rFonts w:ascii="宋体" w:hAnsi="宋体" w:cs="宋体"/>
                <w:szCs w:val="21"/>
              </w:rPr>
            </w:pPr>
            <w:r>
              <w:rPr>
                <w:rFonts w:ascii="宋体" w:hAnsi="宋体" w:cs="宋体" w:hint="eastAsia"/>
                <w:szCs w:val="21"/>
              </w:rPr>
              <w:t>招标人指定地点</w:t>
            </w:r>
          </w:p>
        </w:tc>
        <w:tc>
          <w:tcPr>
            <w:tcW w:w="2156"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一体化电动调节型</w:t>
            </w:r>
          </w:p>
        </w:tc>
      </w:tr>
      <w:tr w:rsidR="00E577BF">
        <w:trPr>
          <w:cantSplit/>
          <w:trHeight w:val="64"/>
          <w:jc w:val="center"/>
        </w:trPr>
        <w:tc>
          <w:tcPr>
            <w:tcW w:w="2047" w:type="dxa"/>
            <w:vAlign w:val="center"/>
          </w:tcPr>
          <w:p w:rsidR="00E577BF" w:rsidRDefault="00425516">
            <w:pPr>
              <w:widowControl/>
              <w:tabs>
                <w:tab w:val="left" w:pos="426"/>
              </w:tabs>
              <w:adjustRightInd w:val="0"/>
              <w:snapToGrid w:val="0"/>
              <w:spacing w:line="500" w:lineRule="exact"/>
              <w:jc w:val="center"/>
              <w:rPr>
                <w:rFonts w:ascii="宋体" w:hAnsi="宋体" w:cs="宋体"/>
                <w:szCs w:val="21"/>
                <w:highlight w:val="yellow"/>
              </w:rPr>
            </w:pPr>
            <w:r>
              <w:rPr>
                <w:rFonts w:ascii="宋体" w:hAnsi="宋体" w:cs="宋体" w:hint="eastAsia"/>
                <w:szCs w:val="21"/>
                <w:highlight w:val="yellow"/>
              </w:rPr>
              <w:t>远控箱</w:t>
            </w:r>
          </w:p>
        </w:tc>
        <w:tc>
          <w:tcPr>
            <w:tcW w:w="1260" w:type="dxa"/>
            <w:vAlign w:val="center"/>
          </w:tcPr>
          <w:p w:rsidR="00E577BF" w:rsidRDefault="00E577BF">
            <w:pPr>
              <w:widowControl/>
              <w:tabs>
                <w:tab w:val="left" w:pos="426"/>
              </w:tabs>
              <w:adjustRightInd w:val="0"/>
              <w:snapToGrid w:val="0"/>
              <w:spacing w:line="500" w:lineRule="exact"/>
              <w:jc w:val="center"/>
              <w:rPr>
                <w:rFonts w:ascii="宋体" w:hAnsi="宋体" w:cs="宋体"/>
                <w:szCs w:val="21"/>
                <w:highlight w:val="yellow"/>
              </w:rPr>
            </w:pPr>
          </w:p>
        </w:tc>
        <w:tc>
          <w:tcPr>
            <w:tcW w:w="840" w:type="dxa"/>
            <w:vAlign w:val="center"/>
          </w:tcPr>
          <w:p w:rsidR="00E577BF" w:rsidRDefault="00E577BF">
            <w:pPr>
              <w:widowControl/>
              <w:tabs>
                <w:tab w:val="left" w:pos="426"/>
              </w:tabs>
              <w:adjustRightInd w:val="0"/>
              <w:snapToGrid w:val="0"/>
              <w:spacing w:line="500" w:lineRule="exact"/>
              <w:jc w:val="center"/>
              <w:rPr>
                <w:rFonts w:ascii="宋体" w:hAnsi="宋体" w:cs="宋体"/>
                <w:szCs w:val="21"/>
                <w:highlight w:val="yellow"/>
              </w:rPr>
            </w:pP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highlight w:val="yellow"/>
              </w:rPr>
            </w:pPr>
            <w:r>
              <w:rPr>
                <w:rFonts w:ascii="宋体" w:hAnsi="宋体" w:cs="宋体" w:hint="eastAsia"/>
                <w:szCs w:val="21"/>
                <w:highlight w:val="yellow"/>
              </w:rPr>
              <w:t>1</w:t>
            </w:r>
          </w:p>
        </w:tc>
        <w:tc>
          <w:tcPr>
            <w:tcW w:w="1062" w:type="dxa"/>
            <w:vAlign w:val="center"/>
          </w:tcPr>
          <w:p w:rsidR="00E577BF" w:rsidRDefault="00E577BF">
            <w:pPr>
              <w:widowControl/>
              <w:tabs>
                <w:tab w:val="left" w:pos="426"/>
              </w:tabs>
              <w:adjustRightInd w:val="0"/>
              <w:snapToGrid w:val="0"/>
              <w:spacing w:line="500" w:lineRule="exact"/>
              <w:rPr>
                <w:rFonts w:ascii="宋体" w:hAnsi="宋体" w:cs="宋体"/>
                <w:szCs w:val="21"/>
                <w:highlight w:val="yellow"/>
              </w:rPr>
            </w:pPr>
          </w:p>
        </w:tc>
        <w:tc>
          <w:tcPr>
            <w:tcW w:w="2156" w:type="dxa"/>
            <w:vAlign w:val="center"/>
          </w:tcPr>
          <w:p w:rsidR="00E577BF" w:rsidRDefault="00E577BF">
            <w:pPr>
              <w:widowControl/>
              <w:tabs>
                <w:tab w:val="left" w:pos="426"/>
              </w:tabs>
              <w:adjustRightInd w:val="0"/>
              <w:snapToGrid w:val="0"/>
              <w:spacing w:line="500" w:lineRule="exact"/>
              <w:jc w:val="center"/>
              <w:rPr>
                <w:rFonts w:ascii="宋体" w:hAnsi="宋体" w:cs="宋体"/>
                <w:szCs w:val="21"/>
                <w:highlight w:val="yellow"/>
              </w:rPr>
            </w:pPr>
          </w:p>
        </w:tc>
      </w:tr>
    </w:tbl>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投标人应提供所有招标人未提及的必要的元件、器件、附件、配套设备和相应材料，负责指导安装、调试。</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所有设备的最迟供货期为</w:t>
      </w:r>
      <w:r>
        <w:rPr>
          <w:rFonts w:ascii="宋体" w:hAnsi="宋体" w:hint="eastAsia"/>
          <w:color w:val="000000"/>
          <w:sz w:val="24"/>
        </w:rPr>
        <w:t>自发出成交通知书之日起60日内</w:t>
      </w:r>
      <w:r>
        <w:rPr>
          <w:rFonts w:ascii="宋体" w:hAnsi="宋体" w:cs="宋体" w:hint="eastAsia"/>
          <w:sz w:val="24"/>
          <w:szCs w:val="24"/>
        </w:rPr>
        <w:t>。</w:t>
      </w:r>
    </w:p>
    <w:p w:rsidR="00E577BF" w:rsidRDefault="00E577BF">
      <w:pPr>
        <w:pStyle w:val="20"/>
        <w:widowControl/>
        <w:spacing w:line="360" w:lineRule="auto"/>
        <w:jc w:val="left"/>
        <w:rPr>
          <w:rFonts w:ascii="宋体" w:hAnsi="宋体" w:cs="宋体"/>
          <w:sz w:val="24"/>
          <w:szCs w:val="24"/>
        </w:rPr>
      </w:pP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二、总体要求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1、本技术规格书只是设备及安装的一些原则性规定，并不是详尽的要求，供应商有责任对该设备设计符合技术规格书要求负责。</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2、采购的设备所涉及的产品标准、规范，验收标准、规范，应符合国家有关条例及规范，如有新的标准应采纳新标准，如是国外相应标准应征得采购人认可。</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3、供应商应根据招标文件所提出的技术规格、参数、数量和服务要求，综合考虑货物的适应性，选择具有最佳性能价格比的货物前来报价。希望供应商以优质的服务和优惠的价格，充分显示自身的竞争实力。</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4、供应商所投产品及主要部件的名称、品牌、型号、技术参数、性能、数量、价格、产地、质保期等应在投标文件中明确，对招标文件的技术条款及要求应予以响应，如有偏离应在偏离表中注明。</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5、供应商需提供各种材料的各项检测报告及成品货物检测报告等认为需要提供的资料。</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6、投标人须对招标文件中涉及到的专利、知识产权负责，并保证不伤害在招标人的利益。在法律范围内，所有文字、商标和技术侵权造成的相关费用，招标人概不负责。</w:t>
      </w:r>
    </w:p>
    <w:p w:rsidR="00E577BF" w:rsidRDefault="00E577BF">
      <w:pPr>
        <w:pStyle w:val="20"/>
        <w:widowControl/>
        <w:spacing w:line="360" w:lineRule="auto"/>
        <w:jc w:val="left"/>
        <w:rPr>
          <w:rFonts w:ascii="宋体" w:hAnsi="宋体" w:cs="宋体"/>
          <w:sz w:val="24"/>
          <w:szCs w:val="24"/>
        </w:rPr>
      </w:pP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三、技术要求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1、基本条件</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（1）工作介质：原水或清水</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（2）环境温度：常温</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（3）工作制：允许24h/d连续运行或间歇运行</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（4）电源：380V、3ph、50Hz</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（5）安装位置：安装于调压站阀门井内</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*（6）管道口径：DN400</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*（7）压力等级：1.0Mpa</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2、技术要求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本工程所选活塞式电动调流调压阀用于对管路的流量和压力进行控制和调节；流量调节阀能够根据PLC设定的阀后压力进行自动调节，应能在上游压力以及管线流量变化的情况下，保证阀后压力恒定；调节精度不低于3%。</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电动调流调压阀的阀体分为内、外二层，介质在阀体内外二层间的阀腔内流动。活塞运行时，电动执行机构接收4～20mA标准信号进行调节，通过齿轮箱驱动阀轴转动，阀轴经曲柄传动机构带动阀腔内的活塞沿管道轴向前后移动，通过改变阀体流道面积，实现流量和压力线性调节的目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调流调压阀内的流道设计应保证流体通过时不会产生紊流。调流调压阀内的流道为轴对称形，阀腔内的水流断面始终为环状，避免流体通过阀腔时产生紊流，保证各种流量下通过调节阀时流态对称稳定，不能发生气蚀。流道面积的改变（流量的调节）应通过活塞沿阀门轴向做往复运动实现。</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调流调压阀的开度须与流量成线性关系，且调节过程顺畅、稳定，应避免流量在某一范围内陡然增加。活塞应采用复合式敞口结构或更优结构型式，始终保证活塞前后压力的相对平衡，减小大流量或高压差下阀门的驱动操作力矩。</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（5）调流调压阀应避免因节流而产生的气蚀可能对阀体和管道的造成破坏，须避免调节过程中压力或流量的突变。调流阀全开或全关单行程开关时间需大于等于240s。</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（6）为确保阀门的使用寿命，调流调压阀要避免在15%开度以下长时间工作，投标人应提供阀门的开度流量曲线和气蚀曲线。</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（7）调流调压阀的过流能力应留有一定的余量，要保证阀门在85%开度时，即能满足系统最</w:t>
      </w:r>
      <w:r>
        <w:rPr>
          <w:rFonts w:ascii="宋体" w:hAnsi="宋体" w:cs="宋体" w:hint="eastAsia"/>
          <w:sz w:val="24"/>
          <w:szCs w:val="24"/>
        </w:rPr>
        <w:lastRenderedPageBreak/>
        <w:t>大的过流能力要求。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（8）调流调压阀内起支撑、导向作用的活塞导轨应采用青铜合金堆焊并精磨，以适应活塞阀频繁调节的需要，以保证活塞在内层阀体的腔壁轨道上可靠导引，机械配合适当，运行流畅。</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9）调流调压阀活塞与阀体的密封采用金属与金属或金属与橡胶密封的密封结构。主密封圈由夹持环固定，并与夹持环截面形成防吹出结构；活塞与内层阀体的密封采用“工”字型、T型或其它结构型式的密封圈，关闭时具有自增加密封效果，运行时可防止密封圈卷曲变形。调流调压阀的密封应达到气泡级密封、零泄漏。</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（10）调流调压阀内活塞与阀轴采用两侧双向支撑，保证坚固耐用。阀轴采用干轴设计结构，即轴与轴承之间、轴承与阀体之间均需设有密封圈，保证介质或杂质不直接接触或腐蚀阀轴。</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（11）调流调压阀阀体采用整体铸造，阀体为一体化结构，以防止可能因螺栓连接偏心导致产生紊流，并确保坚固耐用。</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（12）调流调压阀阀体内外防腐应满足GSK和DVGW标准，涂层厚度不少于0.25mm。阀门整体涂层须经过厚度测试、绝缘性测试、抗冲击性能测试、附着性测试、黏附强度测试、及网格测试，保证防腐质量。</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（13）阀体外壳上应有制造年月、公称压力、制造厂等内容。阀体上部应安有吊环，以利于装卸。</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3、主要部件材质要求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阀体：球墨铸铁QT450或更高</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活塞、阀板：不锈钢304或更高</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曲柄轴：不锈钢20Cr13或更高</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密封圈：乙丙橡胶EPDM、高分子塑料</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其它连接件：不锈钢</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4、一体化电动执行机构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*（1）电动调流调压阀配套电动执行机构采用</w:t>
      </w:r>
      <w:r>
        <w:rPr>
          <w:rFonts w:ascii="宋体" w:hAnsi="宋体" w:cs="宋体" w:hint="eastAsia"/>
          <w:b/>
          <w:sz w:val="24"/>
          <w:szCs w:val="24"/>
          <w:highlight w:val="yellow"/>
        </w:rPr>
        <w:t>auma欧玛、rotork罗托克、CENTORK森托克</w:t>
      </w:r>
      <w:r>
        <w:rPr>
          <w:rFonts w:ascii="宋体" w:hAnsi="宋体" w:cs="宋体" w:hint="eastAsia"/>
          <w:sz w:val="24"/>
          <w:szCs w:val="24"/>
          <w:highlight w:val="yellow"/>
        </w:rPr>
        <w:t>一</w:t>
      </w:r>
      <w:r>
        <w:rPr>
          <w:rFonts w:ascii="宋体" w:hAnsi="宋体" w:cs="宋体" w:hint="eastAsia"/>
          <w:sz w:val="24"/>
          <w:szCs w:val="24"/>
        </w:rPr>
        <w:t>体化调节型电动装置，可就地手动控制，并留PLC输入、输出信号接口。</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（2）一般性能特点</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电动装置应设有断路器、接触器、热继电器、开度表、过转矩及位置行程开关、手/自动转换开关、开/关按钮、开/停/故障指示灯、浪涌保护器和防冷凝加热器等。</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绝缘等级：F</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并设有温控热敏开关连接于控制线路，在温度超过155℃时切断线路以保护马达。</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lastRenderedPageBreak/>
        <w:t>带有自动调节式防潮电热器能全时间加热防止水气凝结。</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采用自锁定蜗轮、蜗杆传动机构；带有现场机械式阀位指示器；配离合式紧急手轮，供现场进行手动操作。</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适应频繁启动，</w:t>
      </w:r>
      <w:r>
        <w:rPr>
          <w:rFonts w:ascii="宋体" w:hAnsi="宋体" w:cs="宋体" w:hint="eastAsia"/>
          <w:color w:val="FF0000"/>
          <w:sz w:val="24"/>
          <w:szCs w:val="24"/>
        </w:rPr>
        <w:t>调节型电机工作制为S</w:t>
      </w:r>
      <w:r>
        <w:rPr>
          <w:rFonts w:ascii="宋体" w:hAnsi="宋体" w:cs="宋体"/>
          <w:color w:val="FF0000"/>
          <w:sz w:val="24"/>
          <w:szCs w:val="24"/>
        </w:rPr>
        <w:t>4-</w:t>
      </w:r>
      <w:r>
        <w:rPr>
          <w:rFonts w:ascii="宋体" w:hAnsi="宋体" w:cs="宋体" w:hint="eastAsia"/>
          <w:color w:val="FF0000"/>
          <w:sz w:val="24"/>
          <w:szCs w:val="24"/>
        </w:rPr>
        <w:t>25</w:t>
      </w:r>
      <w:r>
        <w:rPr>
          <w:rFonts w:ascii="宋体" w:hAnsi="宋体" w:cs="宋体"/>
          <w:color w:val="FF0000"/>
          <w:sz w:val="24"/>
          <w:szCs w:val="24"/>
        </w:rPr>
        <w:t>%</w:t>
      </w:r>
      <w:r>
        <w:rPr>
          <w:rFonts w:ascii="宋体" w:hAnsi="宋体" w:cs="宋体"/>
          <w:sz w:val="24"/>
          <w:szCs w:val="24"/>
        </w:rPr>
        <w:t xml:space="preserve"> </w:t>
      </w:r>
      <w:r>
        <w:rPr>
          <w:rFonts w:ascii="宋体" w:hAnsi="宋体" w:cs="宋体" w:hint="eastAsia"/>
          <w:sz w:val="24"/>
          <w:szCs w:val="24"/>
        </w:rPr>
        <w:t>每小时可启动达1200次。</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具有远程/现场/手动三种控制方式的选择，可以锁定在其中一种方式下，以免出现误操作；现场有开-停-关三个控制按钮及相应的指示灯。</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在开/关运行过程中有闪光指示信号。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正、反向运行</w:t>
      </w:r>
      <w:r>
        <w:rPr>
          <w:rFonts w:ascii="宋体" w:hAnsi="宋体" w:cs="宋体" w:hint="eastAsia"/>
          <w:color w:val="FF0000"/>
          <w:sz w:val="24"/>
          <w:szCs w:val="24"/>
        </w:rPr>
        <w:t>采用固态</w:t>
      </w:r>
      <w:r>
        <w:rPr>
          <w:rFonts w:ascii="宋体" w:hAnsi="宋体" w:cs="宋体" w:hint="eastAsia"/>
          <w:sz w:val="24"/>
          <w:szCs w:val="24"/>
        </w:rPr>
        <w:t>接触器确保机械、电气联锁功能。</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需具有PLC远程控制功能，并且带有如下信号接口：</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输入信号：4～20mADC 模拟信号。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输出信号（无源触点）：阀门就地/远程选择开关</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 xml:space="preserve">                     阀门全开信号、阀门全关信号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 xml:space="preserve">                     阀门故障信号、阀门过力矩信号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具有阀位开度位置反馈传感器RWG（两线制），输出4～20mA模拟量信号。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信号逻辑：故障信号，过力矩信号为负逻辑信号，其余信号为正逻辑信号，信号触点容量：220V，3A。</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防护等级：IP67</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全天侯防护罩适用于室外使用；环境温度：-25℃～+60℃。</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（3）电动机</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工作电源/电压及频率:  AC 380/50Hz，3相</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电动功率: ≤1.0KW</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绝缘等级: F</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电动机出线在电动机法兰端面并延伸入箱体至接线端子，电机和执行器间连接采用插槽式连接环，电动装置配套的电动机起动转矩为其额定转矩的1.5倍。</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电动机带有温控开关，当温度超过135℃时，自动切断回路以保护电机。</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终端控制连接器，马达控制接触器（换向电磁接触器）有机械和电气/电子内部连锁。</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根据VDE 0530/IEC34，</w:t>
      </w:r>
      <w:r>
        <w:rPr>
          <w:rFonts w:ascii="宋体" w:hAnsi="宋体" w:cs="宋体" w:hint="eastAsia"/>
          <w:color w:val="FF0000"/>
          <w:sz w:val="24"/>
          <w:szCs w:val="24"/>
        </w:rPr>
        <w:t>调节型电机工作制为S</w:t>
      </w:r>
      <w:r>
        <w:rPr>
          <w:rFonts w:ascii="宋体" w:hAnsi="宋体" w:cs="宋体"/>
          <w:color w:val="FF0000"/>
          <w:sz w:val="24"/>
          <w:szCs w:val="24"/>
        </w:rPr>
        <w:t>4-</w:t>
      </w:r>
      <w:r>
        <w:rPr>
          <w:rFonts w:ascii="宋体" w:hAnsi="宋体" w:cs="宋体" w:hint="eastAsia"/>
          <w:color w:val="FF0000"/>
          <w:sz w:val="24"/>
          <w:szCs w:val="24"/>
        </w:rPr>
        <w:t>2</w:t>
      </w:r>
      <w:r>
        <w:rPr>
          <w:rFonts w:ascii="宋体" w:hAnsi="宋体" w:cs="宋体"/>
          <w:color w:val="FF0000"/>
          <w:sz w:val="24"/>
          <w:szCs w:val="24"/>
        </w:rPr>
        <w:t>5%</w:t>
      </w:r>
      <w:r>
        <w:rPr>
          <w:rFonts w:ascii="宋体" w:hAnsi="宋体" w:cs="宋体" w:hint="eastAsia"/>
          <w:color w:val="FF0000"/>
          <w:sz w:val="24"/>
          <w:szCs w:val="24"/>
        </w:rPr>
        <w:t xml:space="preserve"> </w:t>
      </w:r>
      <w:r>
        <w:rPr>
          <w:rFonts w:ascii="宋体" w:hAnsi="宋体" w:cs="宋体" w:hint="eastAsia"/>
          <w:sz w:val="24"/>
          <w:szCs w:val="24"/>
        </w:rPr>
        <w:t>，调节型可频繁启动,每小时可启动1200次。</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（4）减速器</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减速器箱体材料：球墨铸铁</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lastRenderedPageBreak/>
        <w:t>蜗轮材料：青铜</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故障时蜗轮和蜗杆能够自锁</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蜗杆及传动齿轮表面进行真空渗碳淬火热处理.</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转矩限制机构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所有电动装置出厂时均经过转矩调整，其输出轴转矩为最小控制转矩,转矩值为额定转矩值的2/3（67%），输出轴最大转矩超过其额定转矩,开和关的方向均配扭矩开关以防过载，扭矩可现场设定。</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转矩限制机构开关触点采用双向高额定容量（220V/AC/5A）纯银制作，其机械寿命10七次方以上。</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（5）行程限制机构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color w:val="FF0000"/>
          <w:sz w:val="24"/>
          <w:szCs w:val="24"/>
        </w:rPr>
        <w:t>执行器</w:t>
      </w:r>
      <w:r>
        <w:rPr>
          <w:rFonts w:ascii="宋体" w:hAnsi="宋体" w:cs="宋体" w:hint="eastAsia"/>
          <w:sz w:val="24"/>
          <w:szCs w:val="24"/>
        </w:rPr>
        <w:t>行程限制机构采用</w:t>
      </w:r>
      <w:r>
        <w:rPr>
          <w:rFonts w:ascii="宋体" w:hAnsi="宋体" w:cs="宋体" w:hint="eastAsia"/>
          <w:color w:val="FF0000"/>
          <w:sz w:val="24"/>
          <w:szCs w:val="24"/>
        </w:rPr>
        <w:t>编码器计数 不得使用传统的电位计</w:t>
      </w:r>
      <w:r>
        <w:rPr>
          <w:rFonts w:ascii="宋体" w:hAnsi="宋体" w:cs="宋体" w:hint="eastAsia"/>
          <w:sz w:val="24"/>
          <w:szCs w:val="24"/>
        </w:rPr>
        <w:t>，输入信号为DC 4~20mA,定位精确，灵敏度ΔE为0.25%~2.5%。</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（6）位置指示机构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阀门带机械式现场开度指示机构，阀门的正确位置可由</w:t>
      </w:r>
      <w:r>
        <w:rPr>
          <w:rFonts w:ascii="宋体" w:hAnsi="宋体" w:cs="宋体" w:hint="eastAsia"/>
          <w:color w:val="FF0000"/>
          <w:sz w:val="24"/>
          <w:szCs w:val="24"/>
        </w:rPr>
        <w:t>执行器面板可以显示开度，同时采用非侵入式的遥控器设置限位。</w:t>
      </w:r>
      <w:r>
        <w:rPr>
          <w:rFonts w:ascii="宋体" w:hAnsi="宋体" w:cs="宋体" w:hint="eastAsia"/>
          <w:sz w:val="24"/>
          <w:szCs w:val="24"/>
        </w:rPr>
        <w:t>阀门带阀位反馈传感器，输出DC 4~20mA的阀位信号，供远程阀位指示。</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阀门位置指示机构保证阀门全行程精确指示。</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阀门位置指示机构的减速齿轮组,可将阀之全程减少到一转内,采用0~90°读数指示阀门开度。</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阀门开度位置反馈传感器RWG（两线制），输出4-20mA模拟量信号。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（7）限位机构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阀门在开和关的极限位置均配置</w:t>
      </w:r>
      <w:r>
        <w:rPr>
          <w:rFonts w:ascii="宋体" w:hAnsi="宋体" w:cs="宋体" w:hint="eastAsia"/>
          <w:color w:val="FF0000"/>
          <w:sz w:val="28"/>
          <w:szCs w:val="28"/>
        </w:rPr>
        <w:t>电子式的</w:t>
      </w:r>
      <w:r>
        <w:rPr>
          <w:rFonts w:ascii="宋体" w:hAnsi="宋体" w:cs="宋体" w:hint="eastAsia"/>
          <w:sz w:val="24"/>
          <w:szCs w:val="24"/>
        </w:rPr>
        <w:t>限位开关，当阀门开度到达极限位置时,限位开关自动跳脱,关闭执行机构电动机。采用</w:t>
      </w:r>
      <w:r>
        <w:rPr>
          <w:rFonts w:ascii="宋体" w:hAnsi="宋体" w:cs="宋体" w:hint="eastAsia"/>
          <w:color w:val="FF0000"/>
          <w:sz w:val="28"/>
          <w:szCs w:val="28"/>
        </w:rPr>
        <w:t>寿命长的电子式编码器</w:t>
      </w:r>
      <w:r>
        <w:rPr>
          <w:rFonts w:ascii="宋体" w:hAnsi="宋体" w:cs="宋体" w:hint="eastAsia"/>
          <w:sz w:val="24"/>
          <w:szCs w:val="24"/>
        </w:rPr>
        <w:t>驱动，无须专用工具且能在线设定不需要电池的支持。限位开关和力矩开关机械寿命不低于三百万次。</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限位机构开关触点系采用双向高额定容量（220V/AC/5A）纯银制作，其机械寿命可达10七次方以上。</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（8）手动、电动切换机构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阀门具有手动、电动切换机构,可有远程和现场手动两种控制方式进行选择,并可琐定其中任一种控制方式。</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配离合式紧急手轮，供现场单人轻松地进行手动操作。附带手动离合切换装置（为保护设备和人身安全），通电状态下电机优先。在故障时通过手轮开关阀门，手轮上具有“开/关”箭</w:t>
      </w:r>
      <w:r>
        <w:rPr>
          <w:rFonts w:ascii="宋体" w:hAnsi="宋体" w:cs="宋体" w:hint="eastAsia"/>
          <w:sz w:val="24"/>
          <w:szCs w:val="24"/>
        </w:rPr>
        <w:lastRenderedPageBreak/>
        <w:t>头指示和文字标示。 电动时“手/自动”切换开关无需人为切换，自行转电动状态。</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手动、电动切换以电动优先，当电机启动后，手动机构自动跳脱。</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电动装置即使在最大控制转矩情况下,也能可靠地进行切换。</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电动装置经切换后,其电动控制和手动控制是排斥的,即电动时手轮不能转动,手动时电机无法转动。</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（9）现场控制箱</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控制器具有“现场-关-远程”转换开关。控制面板包括“开”、“停”、“关”控制按扭，采用非侵入触摸设计。控制面板包括开”、“停”、“关”、“电源”、“故障”指示灯。电子控制器具有电机正反转接触器。电子控制器内置变压器。电子控制器主控板为微处理器CPU芯片，可改变内部控制程序来改变其设定，具有自我诊断及反馈功能。</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（10）其他性能</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电动装置的所有传动齿轮均在润滑条件下运行，润滑在工厂内完成。</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电动装置上的所有行程开关、扭矩开关及按钮的接线均在工厂内完成连接。</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所有铸铁表面是高品质的防腐镀层，底层是60微米的聚氨脂离子氧化层，外层是干燥厚度达20~30微米的合成漆；所有外表的铝件都经过表面处理，适合于户外安装,可经受轻度的腐蚀性大气。</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电动调流调压阀和电动执行机构应为同一阀门制造厂商成套供应，在出厂之前就与阀门装配并检测。</w:t>
      </w:r>
    </w:p>
    <w:p w:rsidR="00E577BF" w:rsidRDefault="00E577BF">
      <w:pPr>
        <w:pStyle w:val="20"/>
        <w:widowControl/>
        <w:spacing w:line="360" w:lineRule="auto"/>
        <w:jc w:val="left"/>
        <w:rPr>
          <w:rFonts w:ascii="宋体" w:hAnsi="宋体" w:cs="宋体"/>
          <w:sz w:val="24"/>
          <w:szCs w:val="24"/>
        </w:rPr>
      </w:pPr>
    </w:p>
    <w:p w:rsidR="00E577BF" w:rsidRDefault="00425516">
      <w:pPr>
        <w:pStyle w:val="20"/>
        <w:widowControl/>
        <w:spacing w:line="360" w:lineRule="auto"/>
        <w:jc w:val="left"/>
        <w:rPr>
          <w:rFonts w:ascii="宋体" w:hAnsi="宋体"/>
          <w:b/>
          <w:color w:val="000000"/>
          <w:sz w:val="24"/>
        </w:rPr>
      </w:pPr>
      <w:r>
        <w:rPr>
          <w:rFonts w:ascii="宋体" w:hAnsi="宋体" w:hint="eastAsia"/>
          <w:b/>
          <w:color w:val="000000"/>
          <w:sz w:val="24"/>
        </w:rPr>
        <w:t>五、交付时间及地点</w:t>
      </w:r>
    </w:p>
    <w:p w:rsidR="00E577BF" w:rsidRDefault="00425516">
      <w:pPr>
        <w:spacing w:line="500" w:lineRule="exact"/>
        <w:rPr>
          <w:rFonts w:ascii="宋体" w:hAnsi="宋体"/>
          <w:color w:val="000000"/>
          <w:sz w:val="24"/>
        </w:rPr>
      </w:pPr>
      <w:r>
        <w:rPr>
          <w:rFonts w:ascii="宋体" w:hAnsi="宋体" w:hint="eastAsia"/>
          <w:color w:val="000000"/>
          <w:sz w:val="24"/>
        </w:rPr>
        <w:t>1、所供的货物必须符合采购方质量要求，货物交付时应提供产品合格证明、检测报告等相关质量证明资料</w:t>
      </w:r>
    </w:p>
    <w:p w:rsidR="00E577BF" w:rsidRDefault="00425516">
      <w:pPr>
        <w:spacing w:line="500" w:lineRule="exact"/>
        <w:rPr>
          <w:rFonts w:ascii="宋体" w:hAnsi="宋体"/>
          <w:color w:val="000000"/>
          <w:sz w:val="24"/>
        </w:rPr>
      </w:pPr>
      <w:r>
        <w:rPr>
          <w:rFonts w:ascii="宋体" w:hAnsi="宋体" w:hint="eastAsia"/>
          <w:color w:val="000000"/>
          <w:sz w:val="24"/>
        </w:rPr>
        <w:t>2、交货期限：自发出成交通知书之日起60日内交货，指导安装调试完毕。</w:t>
      </w:r>
    </w:p>
    <w:p w:rsidR="00E577BF" w:rsidRDefault="00425516">
      <w:pPr>
        <w:spacing w:line="500" w:lineRule="exact"/>
        <w:rPr>
          <w:rFonts w:ascii="宋体" w:hAnsi="宋体"/>
          <w:color w:val="000000"/>
          <w:sz w:val="24"/>
        </w:rPr>
      </w:pPr>
      <w:r>
        <w:rPr>
          <w:rFonts w:ascii="宋体" w:hAnsi="宋体" w:hint="eastAsia"/>
          <w:color w:val="000000"/>
          <w:sz w:val="24"/>
        </w:rPr>
        <w:t>3、交货地点：采购人指定地点。</w:t>
      </w:r>
    </w:p>
    <w:p w:rsidR="00E577BF" w:rsidRDefault="00425516">
      <w:pPr>
        <w:spacing w:line="500" w:lineRule="exact"/>
        <w:rPr>
          <w:rFonts w:ascii="宋体" w:hAnsi="宋体"/>
          <w:color w:val="000000"/>
          <w:sz w:val="24"/>
        </w:rPr>
      </w:pPr>
      <w:r>
        <w:rPr>
          <w:rFonts w:ascii="宋体" w:hAnsi="宋体" w:hint="eastAsia"/>
          <w:color w:val="000000"/>
          <w:sz w:val="24"/>
        </w:rPr>
        <w:t>4、付款方式：</w:t>
      </w:r>
    </w:p>
    <w:p w:rsidR="00E577BF" w:rsidRDefault="00425516">
      <w:pPr>
        <w:spacing w:line="276" w:lineRule="auto"/>
        <w:ind w:firstLineChars="100" w:firstLine="240"/>
        <w:rPr>
          <w:rFonts w:ascii="宋体" w:hAnsi="宋体"/>
          <w:sz w:val="24"/>
          <w:szCs w:val="24"/>
        </w:rPr>
      </w:pPr>
      <w:r>
        <w:rPr>
          <w:rFonts w:ascii="宋体" w:hAnsi="宋体" w:hint="eastAsia"/>
          <w:sz w:val="24"/>
          <w:szCs w:val="24"/>
        </w:rPr>
        <w:t>（1）设备送抵需方指定的施工现场或设备仓库，并经供需双方检查合格后签署</w:t>
      </w:r>
      <w:r>
        <w:rPr>
          <w:rFonts w:ascii="宋体" w:hAnsi="宋体" w:hint="eastAsia"/>
          <w:color w:val="FF0000"/>
          <w:sz w:val="24"/>
          <w:szCs w:val="24"/>
        </w:rPr>
        <w:t>到货验收</w:t>
      </w:r>
      <w:r>
        <w:rPr>
          <w:rFonts w:ascii="宋体" w:hAnsi="宋体" w:hint="eastAsia"/>
          <w:sz w:val="24"/>
          <w:szCs w:val="24"/>
        </w:rPr>
        <w:t>单，供方须于当月25日前开具所供货物的全额增值税专用发票，需方在30天内支付发票金额的30%货款；</w:t>
      </w:r>
    </w:p>
    <w:p w:rsidR="00E577BF" w:rsidRDefault="00425516">
      <w:pPr>
        <w:spacing w:line="276" w:lineRule="auto"/>
        <w:rPr>
          <w:rFonts w:ascii="宋体" w:hAnsi="宋体"/>
          <w:sz w:val="24"/>
          <w:szCs w:val="24"/>
        </w:rPr>
      </w:pPr>
      <w:r>
        <w:rPr>
          <w:rFonts w:ascii="宋体" w:hAnsi="宋体" w:hint="eastAsia"/>
          <w:sz w:val="24"/>
          <w:szCs w:val="24"/>
        </w:rPr>
        <w:t xml:space="preserve">   （2）</w:t>
      </w:r>
      <w:r>
        <w:rPr>
          <w:rFonts w:ascii="宋体" w:hAnsi="宋体" w:hint="eastAsia"/>
          <w:b/>
          <w:color w:val="FF0000"/>
          <w:sz w:val="24"/>
          <w:szCs w:val="24"/>
          <w:highlight w:val="yellow"/>
        </w:rPr>
        <w:t>连续稳定运行6个月无故障后，经供需双方签署运行验收单</w:t>
      </w:r>
      <w:r>
        <w:rPr>
          <w:rFonts w:ascii="宋体" w:hAnsi="宋体" w:hint="eastAsia"/>
          <w:sz w:val="24"/>
          <w:szCs w:val="24"/>
        </w:rPr>
        <w:t>， 30天内支付所供货物发票金额的60%；</w:t>
      </w:r>
    </w:p>
    <w:p w:rsidR="00E577BF" w:rsidRDefault="00425516">
      <w:pPr>
        <w:spacing w:line="276" w:lineRule="auto"/>
        <w:rPr>
          <w:rFonts w:ascii="宋体" w:hAnsi="宋体"/>
          <w:sz w:val="24"/>
          <w:szCs w:val="24"/>
        </w:rPr>
      </w:pPr>
      <w:r>
        <w:rPr>
          <w:rFonts w:ascii="宋体" w:hAnsi="宋体" w:hint="eastAsia"/>
          <w:sz w:val="24"/>
          <w:szCs w:val="24"/>
        </w:rPr>
        <w:t xml:space="preserve">   （3）</w:t>
      </w:r>
      <w:r>
        <w:rPr>
          <w:rFonts w:ascii="宋体" w:hAnsi="宋体" w:hint="eastAsia"/>
          <w:color w:val="FF0000"/>
          <w:sz w:val="24"/>
          <w:szCs w:val="24"/>
        </w:rPr>
        <w:t>质保期满后，</w:t>
      </w:r>
      <w:r>
        <w:rPr>
          <w:rFonts w:ascii="宋体" w:hAnsi="宋体" w:hint="eastAsia"/>
          <w:sz w:val="24"/>
          <w:szCs w:val="24"/>
        </w:rPr>
        <w:t>无质量问题30天内支付所供货物发票金额的10%（由于财政结算等流程设计问题，特殊情况结算会滞后）。</w:t>
      </w:r>
    </w:p>
    <w:p w:rsidR="00E577BF" w:rsidRDefault="00425516">
      <w:pPr>
        <w:widowControl/>
        <w:spacing w:line="380" w:lineRule="exact"/>
        <w:jc w:val="left"/>
        <w:rPr>
          <w:rFonts w:ascii="宋体" w:hAnsi="宋体"/>
          <w:sz w:val="24"/>
          <w:szCs w:val="24"/>
        </w:rPr>
      </w:pPr>
      <w:r>
        <w:rPr>
          <w:rFonts w:ascii="宋体" w:hAnsi="宋体" w:hint="eastAsia"/>
          <w:sz w:val="24"/>
          <w:szCs w:val="24"/>
        </w:rPr>
        <w:lastRenderedPageBreak/>
        <w:t xml:space="preserve">   （4）付款方式：银行转帐。</w:t>
      </w:r>
    </w:p>
    <w:p w:rsidR="00E577BF" w:rsidRDefault="00425516">
      <w:pPr>
        <w:widowControl/>
        <w:spacing w:line="380" w:lineRule="exact"/>
        <w:jc w:val="left"/>
        <w:rPr>
          <w:rFonts w:ascii="宋体" w:hAnsi="宋体"/>
          <w:sz w:val="24"/>
          <w:szCs w:val="24"/>
        </w:rPr>
      </w:pPr>
      <w:r>
        <w:rPr>
          <w:rFonts w:ascii="宋体" w:hAnsi="宋体" w:hint="eastAsia"/>
          <w:sz w:val="24"/>
          <w:szCs w:val="24"/>
        </w:rPr>
        <w:t xml:space="preserve">   </w:t>
      </w:r>
    </w:p>
    <w:p w:rsidR="00E577BF" w:rsidRDefault="00425516">
      <w:pPr>
        <w:spacing w:line="500" w:lineRule="exact"/>
        <w:rPr>
          <w:rFonts w:ascii="宋体" w:hAnsi="宋体"/>
          <w:b/>
          <w:color w:val="000000"/>
          <w:sz w:val="24"/>
        </w:rPr>
      </w:pPr>
      <w:r>
        <w:rPr>
          <w:rFonts w:ascii="宋体" w:hAnsi="宋体" w:hint="eastAsia"/>
          <w:b/>
          <w:color w:val="000000"/>
          <w:sz w:val="24"/>
        </w:rPr>
        <w:t>五、售后服务要求：</w:t>
      </w:r>
    </w:p>
    <w:p w:rsidR="00E577BF" w:rsidRDefault="00425516">
      <w:pPr>
        <w:tabs>
          <w:tab w:val="left" w:pos="993"/>
        </w:tabs>
        <w:spacing w:line="300" w:lineRule="auto"/>
        <w:rPr>
          <w:rFonts w:ascii="仿宋_GB2312" w:eastAsia="仿宋_GB2312" w:hAnsi="宋体"/>
          <w:sz w:val="24"/>
        </w:rPr>
      </w:pPr>
      <w:r>
        <w:rPr>
          <w:rFonts w:ascii="宋体" w:hAnsi="宋体" w:hint="eastAsia"/>
          <w:color w:val="000000"/>
          <w:sz w:val="24"/>
        </w:rPr>
        <w:t>1、</w:t>
      </w:r>
      <w:r>
        <w:rPr>
          <w:rFonts w:ascii="仿宋_GB2312" w:eastAsia="仿宋_GB2312" w:hAnsi="宋体" w:hint="eastAsia"/>
          <w:sz w:val="24"/>
        </w:rPr>
        <w:t>在质保期内，如因卖方原因造成设备故障，卖方应在4小时内予以积极响应，如有必要，卖方应在24小时之内（视项目现场远近和需要准备的内容决定）赶赴现场积极处理设备故障，不收取任何费用。</w:t>
      </w:r>
    </w:p>
    <w:p w:rsidR="00E577BF" w:rsidRDefault="00425516">
      <w:pPr>
        <w:tabs>
          <w:tab w:val="left" w:pos="993"/>
        </w:tabs>
        <w:spacing w:line="300" w:lineRule="auto"/>
        <w:rPr>
          <w:rFonts w:ascii="仿宋_GB2312" w:eastAsia="仿宋_GB2312" w:hAnsi="宋体"/>
          <w:sz w:val="24"/>
        </w:rPr>
      </w:pPr>
      <w:r>
        <w:rPr>
          <w:rFonts w:ascii="仿宋_GB2312" w:eastAsia="仿宋_GB2312" w:hAnsi="宋体" w:hint="eastAsia"/>
          <w:sz w:val="24"/>
        </w:rPr>
        <w:t>2、在调压阀的整个寿命期间卖方均及时提供用户订购的备品备件，解答用户提出的问题，卖方长期向用户提供价格较稳定的备品备件；</w:t>
      </w:r>
    </w:p>
    <w:p w:rsidR="00E577BF" w:rsidRDefault="00425516">
      <w:pPr>
        <w:tabs>
          <w:tab w:val="left" w:pos="993"/>
        </w:tabs>
        <w:spacing w:line="300" w:lineRule="auto"/>
        <w:rPr>
          <w:rFonts w:ascii="仿宋_GB2312" w:eastAsia="仿宋_GB2312" w:hAnsi="宋体"/>
          <w:sz w:val="24"/>
        </w:rPr>
      </w:pPr>
      <w:r>
        <w:rPr>
          <w:rFonts w:ascii="仿宋_GB2312" w:eastAsia="仿宋_GB2312" w:hAnsi="宋体" w:hint="eastAsia"/>
          <w:sz w:val="24"/>
        </w:rPr>
        <w:t>3、供货商应对投标产品提供</w:t>
      </w:r>
      <w:r w:rsidRPr="002552B5">
        <w:rPr>
          <w:rFonts w:ascii="仿宋_GB2312" w:eastAsia="仿宋_GB2312" w:hAnsi="宋体" w:hint="eastAsia"/>
          <w:sz w:val="24"/>
          <w:highlight w:val="yellow"/>
        </w:rPr>
        <w:t>不低于2年的质保期</w:t>
      </w:r>
      <w:r>
        <w:rPr>
          <w:rFonts w:ascii="仿宋_GB2312" w:eastAsia="仿宋_GB2312" w:hAnsi="宋体" w:hint="eastAsia"/>
          <w:sz w:val="24"/>
        </w:rPr>
        <w:t>。质量保证期过后，卖方对产品实行跟踪服务。</w:t>
      </w:r>
    </w:p>
    <w:p w:rsidR="00E577BF" w:rsidRDefault="00425516">
      <w:pPr>
        <w:spacing w:line="500" w:lineRule="exact"/>
        <w:rPr>
          <w:rFonts w:ascii="宋体" w:hAnsi="宋体"/>
          <w:b/>
          <w:sz w:val="24"/>
          <w:szCs w:val="24"/>
        </w:rPr>
      </w:pPr>
      <w:r>
        <w:rPr>
          <w:rFonts w:ascii="宋体" w:hAnsi="宋体" w:hint="eastAsia"/>
          <w:b/>
          <w:color w:val="000000"/>
          <w:sz w:val="24"/>
        </w:rPr>
        <w:t>六、</w:t>
      </w:r>
      <w:r>
        <w:rPr>
          <w:rFonts w:ascii="宋体" w:hAnsi="宋体" w:hint="eastAsia"/>
          <w:b/>
          <w:sz w:val="24"/>
          <w:szCs w:val="24"/>
        </w:rPr>
        <w:t>评标办法：</w:t>
      </w:r>
    </w:p>
    <w:p w:rsidR="00E577BF" w:rsidRDefault="00425516">
      <w:pPr>
        <w:spacing w:line="500" w:lineRule="exact"/>
        <w:ind w:firstLineChars="200" w:firstLine="480"/>
        <w:rPr>
          <w:rFonts w:ascii="宋体" w:hAnsi="宋体"/>
          <w:color w:val="000000"/>
          <w:sz w:val="24"/>
        </w:rPr>
      </w:pPr>
      <w:r>
        <w:rPr>
          <w:rFonts w:ascii="宋体" w:hAnsi="宋体" w:hint="eastAsia"/>
          <w:sz w:val="24"/>
          <w:szCs w:val="24"/>
        </w:rPr>
        <w:t>本次采购项目采用综合评分办法。中标通知书签发10天内签订合同，逾期将作自动放弃。投标单位中标后，如若中途毁约，3年内不得再参加甲方任何项目的投标。质保期内，发生的产品质量问题由供方负责赔偿。</w:t>
      </w:r>
    </w:p>
    <w:p w:rsidR="00E577BF" w:rsidRDefault="00E577BF">
      <w:pPr>
        <w:spacing w:line="360" w:lineRule="auto"/>
        <w:rPr>
          <w:rFonts w:ascii="宋体" w:hAnsi="宋体" w:cs="宋体"/>
          <w:sz w:val="24"/>
          <w:szCs w:val="24"/>
        </w:rPr>
      </w:pPr>
    </w:p>
    <w:bookmarkEnd w:id="77"/>
    <w:p w:rsidR="00E577BF" w:rsidRDefault="00E577BF">
      <w:pPr>
        <w:rPr>
          <w:rFonts w:ascii="黑体" w:eastAsia="黑体" w:hAnsi="黑体"/>
          <w:sz w:val="28"/>
        </w:rPr>
      </w:pPr>
    </w:p>
    <w:p w:rsidR="00E577BF" w:rsidRDefault="00E577BF">
      <w:pPr>
        <w:spacing w:line="360" w:lineRule="auto"/>
        <w:jc w:val="center"/>
        <w:rPr>
          <w:rFonts w:ascii="黑体" w:eastAsia="黑体" w:hAnsi="黑体"/>
          <w:sz w:val="28"/>
        </w:rPr>
      </w:pPr>
    </w:p>
    <w:p w:rsidR="00E577BF" w:rsidRDefault="00E577BF">
      <w:pPr>
        <w:spacing w:line="360" w:lineRule="auto"/>
        <w:jc w:val="center"/>
        <w:rPr>
          <w:rFonts w:ascii="黑体" w:eastAsia="黑体" w:hAnsi="黑体"/>
          <w:sz w:val="28"/>
        </w:rPr>
      </w:pPr>
    </w:p>
    <w:p w:rsidR="00E577BF" w:rsidRDefault="00E577BF">
      <w:pPr>
        <w:spacing w:line="360" w:lineRule="auto"/>
        <w:jc w:val="center"/>
        <w:rPr>
          <w:rFonts w:ascii="黑体" w:eastAsia="黑体" w:hAnsi="黑体"/>
          <w:sz w:val="28"/>
        </w:rPr>
      </w:pPr>
    </w:p>
    <w:p w:rsidR="00E577BF" w:rsidRDefault="00E577BF">
      <w:pPr>
        <w:spacing w:line="360" w:lineRule="auto"/>
        <w:rPr>
          <w:rFonts w:ascii="黑体" w:eastAsia="黑体" w:hAnsi="黑体"/>
          <w:sz w:val="28"/>
        </w:rPr>
      </w:pPr>
    </w:p>
    <w:p w:rsidR="00E577BF" w:rsidRDefault="00425516">
      <w:pPr>
        <w:pStyle w:val="101"/>
        <w:keepNext/>
        <w:keepLines/>
        <w:pageBreakBefore/>
        <w:spacing w:line="576" w:lineRule="auto"/>
        <w:jc w:val="center"/>
        <w:outlineLvl w:val="0"/>
        <w:rPr>
          <w:b/>
          <w:sz w:val="44"/>
          <w:szCs w:val="44"/>
        </w:rPr>
      </w:pPr>
      <w:bookmarkStart w:id="78" w:name="_Toc476061425"/>
      <w:bookmarkStart w:id="79" w:name="_Toc498350707"/>
      <w:bookmarkStart w:id="80" w:name="_Toc15563261"/>
      <w:bookmarkStart w:id="81" w:name="_Toc32924755"/>
      <w:bookmarkStart w:id="82" w:name="_Toc103932509"/>
      <w:r>
        <w:rPr>
          <w:rFonts w:hint="eastAsia"/>
          <w:b/>
          <w:sz w:val="44"/>
          <w:szCs w:val="44"/>
        </w:rPr>
        <w:lastRenderedPageBreak/>
        <w:t>第五章</w:t>
      </w:r>
      <w:r>
        <w:rPr>
          <w:rFonts w:hint="eastAsia"/>
          <w:b/>
          <w:sz w:val="44"/>
          <w:szCs w:val="44"/>
        </w:rPr>
        <w:t xml:space="preserve"> </w:t>
      </w:r>
      <w:r>
        <w:rPr>
          <w:rFonts w:hint="eastAsia"/>
          <w:b/>
          <w:sz w:val="44"/>
          <w:szCs w:val="44"/>
        </w:rPr>
        <w:t>合同条款及格式</w:t>
      </w:r>
      <w:bookmarkEnd w:id="78"/>
      <w:bookmarkEnd w:id="79"/>
      <w:bookmarkEnd w:id="80"/>
      <w:bookmarkEnd w:id="81"/>
      <w:bookmarkEnd w:id="82"/>
    </w:p>
    <w:p w:rsidR="00E577BF" w:rsidRDefault="00E577BF">
      <w:pPr>
        <w:pStyle w:val="101"/>
      </w:pPr>
    </w:p>
    <w:p w:rsidR="00E577BF" w:rsidRDefault="00425516">
      <w:pPr>
        <w:pStyle w:val="Normal00"/>
        <w:jc w:val="center"/>
        <w:rPr>
          <w:b w:val="0"/>
          <w:kern w:val="2"/>
          <w:sz w:val="28"/>
        </w:rPr>
      </w:pPr>
      <w:bookmarkStart w:id="83" w:name="_Toc459706761"/>
      <w:bookmarkStart w:id="84" w:name="_Toc395096185"/>
      <w:bookmarkStart w:id="85" w:name="_Toc464206274"/>
      <w:r>
        <w:rPr>
          <w:rFonts w:hint="eastAsia"/>
          <w:b w:val="0"/>
          <w:kern w:val="2"/>
          <w:sz w:val="28"/>
        </w:rPr>
        <w:t>第一部分</w:t>
      </w:r>
      <w:r>
        <w:rPr>
          <w:b w:val="0"/>
          <w:kern w:val="2"/>
          <w:sz w:val="28"/>
        </w:rPr>
        <w:t xml:space="preserve"> </w:t>
      </w:r>
      <w:r>
        <w:rPr>
          <w:rFonts w:hint="eastAsia"/>
          <w:b w:val="0"/>
          <w:kern w:val="2"/>
          <w:sz w:val="28"/>
        </w:rPr>
        <w:t>协议书</w:t>
      </w:r>
    </w:p>
    <w:bookmarkEnd w:id="83"/>
    <w:bookmarkEnd w:id="84"/>
    <w:bookmarkEnd w:id="85"/>
    <w:p w:rsidR="00E577BF" w:rsidRDefault="00425516">
      <w:pPr>
        <w:pStyle w:val="1000"/>
        <w:spacing w:line="380" w:lineRule="exact"/>
        <w:ind w:firstLine="490"/>
        <w:rPr>
          <w:rFonts w:ascii="宋体"/>
          <w:sz w:val="24"/>
          <w:u w:val="single"/>
        </w:rPr>
      </w:pPr>
      <w:r>
        <w:rPr>
          <w:rFonts w:ascii="宋体" w:hAnsi="宋体" w:hint="eastAsia"/>
          <w:sz w:val="24"/>
        </w:rPr>
        <w:t>发包人（即甲方，全称）：</w:t>
      </w:r>
    </w:p>
    <w:p w:rsidR="00E577BF" w:rsidRDefault="00425516">
      <w:pPr>
        <w:pStyle w:val="1000"/>
        <w:spacing w:line="380" w:lineRule="exact"/>
        <w:ind w:firstLine="490"/>
        <w:rPr>
          <w:rFonts w:ascii="宋体"/>
          <w:sz w:val="24"/>
          <w:u w:val="single"/>
        </w:rPr>
      </w:pPr>
      <w:r>
        <w:rPr>
          <w:rFonts w:ascii="宋体" w:hAnsi="宋体" w:hint="eastAsia"/>
          <w:sz w:val="24"/>
        </w:rPr>
        <w:t>承包人（即乙方，全称）：</w:t>
      </w:r>
    </w:p>
    <w:p w:rsidR="00E577BF" w:rsidRDefault="00425516">
      <w:pPr>
        <w:pStyle w:val="1000"/>
        <w:spacing w:line="380" w:lineRule="exact"/>
        <w:ind w:firstLine="490"/>
        <w:rPr>
          <w:rFonts w:ascii="宋体"/>
          <w:sz w:val="24"/>
        </w:rPr>
      </w:pPr>
      <w:r>
        <w:rPr>
          <w:rFonts w:ascii="宋体" w:hAnsi="宋体" w:hint="eastAsia"/>
          <w:sz w:val="24"/>
        </w:rPr>
        <w:t>一、依照《中华人民共和国民法典》及其他有关法律、行政法规，遵循平等、自愿、公平和诚实信用的原则，双方就本设备项目协商一致，订立本合同。</w:t>
      </w:r>
    </w:p>
    <w:p w:rsidR="00E577BF" w:rsidRDefault="00425516">
      <w:pPr>
        <w:pStyle w:val="1000"/>
        <w:spacing w:line="380" w:lineRule="exact"/>
        <w:ind w:firstLine="490"/>
        <w:rPr>
          <w:rFonts w:ascii="宋体"/>
          <w:sz w:val="24"/>
        </w:rPr>
      </w:pPr>
      <w:r>
        <w:rPr>
          <w:rFonts w:ascii="宋体" w:hAnsi="宋体" w:hint="eastAsia"/>
          <w:sz w:val="24"/>
        </w:rPr>
        <w:t>二、质量标准</w:t>
      </w:r>
    </w:p>
    <w:p w:rsidR="00E577BF" w:rsidRDefault="00425516">
      <w:pPr>
        <w:pStyle w:val="1000"/>
        <w:spacing w:after="120" w:line="380" w:lineRule="exact"/>
        <w:rPr>
          <w:color w:val="000000"/>
          <w:sz w:val="24"/>
        </w:rPr>
      </w:pPr>
      <w:r>
        <w:rPr>
          <w:rFonts w:hint="eastAsia"/>
          <w:color w:val="000000"/>
          <w:sz w:val="24"/>
        </w:rPr>
        <w:t>符合国家现行有关标准、相关行业规范及招标人要求，由发包单位负责验收。货物送达现场后需方组织相关人员对货物进行验收。</w:t>
      </w:r>
    </w:p>
    <w:p w:rsidR="00E577BF" w:rsidRDefault="00425516">
      <w:pPr>
        <w:pStyle w:val="1000"/>
        <w:spacing w:after="120" w:line="380" w:lineRule="exact"/>
        <w:ind w:leftChars="200" w:left="420"/>
        <w:rPr>
          <w:color w:val="000000"/>
          <w:sz w:val="24"/>
          <w:u w:val="single"/>
        </w:rPr>
      </w:pPr>
      <w:r>
        <w:rPr>
          <w:rFonts w:hint="eastAsia"/>
          <w:color w:val="000000"/>
          <w:sz w:val="24"/>
        </w:rPr>
        <w:t>三、合同价款</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金额（大写）：元（人民币）</w:t>
      </w:r>
    </w:p>
    <w:p w:rsidR="00E577BF" w:rsidRDefault="00425516">
      <w:pPr>
        <w:pStyle w:val="1000"/>
        <w:spacing w:line="380" w:lineRule="exact"/>
        <w:ind w:leftChars="571" w:left="1199" w:firstLineChars="150" w:firstLine="360"/>
        <w:rPr>
          <w:rFonts w:ascii="宋体"/>
          <w:color w:val="000000"/>
          <w:sz w:val="24"/>
        </w:rPr>
      </w:pPr>
      <w:r>
        <w:rPr>
          <w:rFonts w:ascii="宋体" w:hAnsi="宋体" w:hint="eastAsia"/>
          <w:color w:val="000000"/>
          <w:sz w:val="24"/>
        </w:rPr>
        <w:t>￥：元（人民币）</w:t>
      </w:r>
    </w:p>
    <w:p w:rsidR="00E577BF" w:rsidRDefault="00425516">
      <w:pPr>
        <w:pStyle w:val="1000"/>
        <w:spacing w:after="120" w:line="380" w:lineRule="exact"/>
        <w:ind w:leftChars="200" w:left="420"/>
        <w:rPr>
          <w:color w:val="000000"/>
          <w:sz w:val="24"/>
        </w:rPr>
      </w:pPr>
      <w:bookmarkStart w:id="86" w:name="_Toc351203486"/>
      <w:r>
        <w:rPr>
          <w:rFonts w:hint="eastAsia"/>
          <w:color w:val="000000"/>
          <w:sz w:val="24"/>
        </w:rPr>
        <w:t>四、合同文件构成</w:t>
      </w:r>
      <w:bookmarkEnd w:id="86"/>
    </w:p>
    <w:p w:rsidR="00E577BF" w:rsidRDefault="00425516">
      <w:pPr>
        <w:pStyle w:val="1000"/>
        <w:autoSpaceDE w:val="0"/>
        <w:autoSpaceDN w:val="0"/>
        <w:adjustRightInd w:val="0"/>
        <w:spacing w:line="360" w:lineRule="auto"/>
        <w:ind w:firstLineChars="200" w:firstLine="480"/>
        <w:jc w:val="left"/>
        <w:rPr>
          <w:rFonts w:ascii="宋体"/>
          <w:color w:val="000000"/>
          <w:sz w:val="24"/>
        </w:rPr>
      </w:pPr>
      <w:r>
        <w:rPr>
          <w:rFonts w:ascii="宋体" w:hAnsi="宋体" w:hint="eastAsia"/>
          <w:color w:val="000000"/>
          <w:sz w:val="24"/>
        </w:rPr>
        <w:t>（</w:t>
      </w:r>
      <w:r>
        <w:rPr>
          <w:rFonts w:ascii="宋体" w:hAnsi="宋体"/>
          <w:color w:val="000000"/>
          <w:sz w:val="24"/>
        </w:rPr>
        <w:t>1</w:t>
      </w:r>
      <w:r>
        <w:rPr>
          <w:rFonts w:ascii="宋体" w:hAnsi="宋体" w:hint="eastAsia"/>
          <w:color w:val="000000"/>
          <w:sz w:val="24"/>
        </w:rPr>
        <w:t>）合同书及所附条款；（</w:t>
      </w:r>
      <w:r>
        <w:rPr>
          <w:rFonts w:ascii="宋体" w:hAnsi="宋体"/>
          <w:color w:val="000000"/>
          <w:sz w:val="24"/>
        </w:rPr>
        <w:t>2</w:t>
      </w:r>
      <w:r>
        <w:rPr>
          <w:rFonts w:ascii="宋体" w:hAnsi="宋体" w:hint="eastAsia"/>
          <w:color w:val="000000"/>
          <w:sz w:val="24"/>
        </w:rPr>
        <w:t>）中标通知书；（</w:t>
      </w:r>
      <w:r>
        <w:rPr>
          <w:rFonts w:ascii="宋体" w:hAnsi="宋体"/>
          <w:color w:val="000000"/>
          <w:sz w:val="24"/>
        </w:rPr>
        <w:t>3</w:t>
      </w:r>
      <w:r>
        <w:rPr>
          <w:rFonts w:ascii="宋体" w:hAnsi="宋体" w:hint="eastAsia"/>
          <w:color w:val="000000"/>
          <w:sz w:val="24"/>
        </w:rPr>
        <w:t>）供方中标的投标文件；（</w:t>
      </w:r>
      <w:r>
        <w:rPr>
          <w:rFonts w:ascii="宋体" w:hAnsi="宋体"/>
          <w:color w:val="000000"/>
          <w:sz w:val="24"/>
        </w:rPr>
        <w:t>4</w:t>
      </w:r>
      <w:r>
        <w:rPr>
          <w:rFonts w:ascii="宋体" w:hAnsi="宋体" w:hint="eastAsia"/>
          <w:color w:val="000000"/>
          <w:sz w:val="24"/>
        </w:rPr>
        <w:t>）招标文件；（</w:t>
      </w:r>
      <w:r>
        <w:rPr>
          <w:rFonts w:ascii="宋体" w:hAnsi="宋体"/>
          <w:color w:val="000000"/>
          <w:sz w:val="24"/>
        </w:rPr>
        <w:t>5</w:t>
      </w:r>
      <w:r>
        <w:rPr>
          <w:rFonts w:ascii="宋体" w:hAnsi="宋体" w:hint="eastAsia"/>
          <w:color w:val="000000"/>
          <w:sz w:val="24"/>
        </w:rPr>
        <w:t>）供方在投标过程中所作的其他有关承诺、声明、书面澄清等。在合同订立及履行过程中形成的与合同有关的文件均构成合同文件组成部分。</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E577BF" w:rsidRDefault="00425516">
      <w:pPr>
        <w:pStyle w:val="1000"/>
        <w:spacing w:after="120"/>
        <w:ind w:leftChars="200" w:left="420"/>
        <w:rPr>
          <w:sz w:val="24"/>
        </w:rPr>
      </w:pPr>
      <w:bookmarkStart w:id="87" w:name="_Toc351203487"/>
      <w:r>
        <w:rPr>
          <w:rFonts w:hint="eastAsia"/>
          <w:sz w:val="24"/>
        </w:rPr>
        <w:t>五、承诺</w:t>
      </w:r>
      <w:bookmarkEnd w:id="87"/>
    </w:p>
    <w:p w:rsidR="00E577BF" w:rsidRDefault="00425516">
      <w:pPr>
        <w:pStyle w:val="1000"/>
        <w:ind w:firstLineChars="200" w:firstLine="480"/>
        <w:rPr>
          <w:rFonts w:ascii="宋体"/>
          <w:bCs/>
          <w:color w:val="000000"/>
          <w:sz w:val="24"/>
        </w:rPr>
      </w:pPr>
      <w:r>
        <w:rPr>
          <w:rFonts w:ascii="宋体" w:hAnsi="宋体"/>
          <w:bCs/>
          <w:color w:val="000000"/>
          <w:sz w:val="24"/>
        </w:rPr>
        <w:t>2.</w:t>
      </w:r>
      <w:r>
        <w:rPr>
          <w:rFonts w:ascii="宋体" w:hAnsi="宋体" w:hint="eastAsia"/>
          <w:bCs/>
          <w:color w:val="000000"/>
          <w:sz w:val="24"/>
        </w:rPr>
        <w:t>承包人承诺按照法律规定及合同约定组织完成供货，确保货物质量和安全，并在质保期内承担相应的责任。</w:t>
      </w:r>
    </w:p>
    <w:p w:rsidR="00E577BF" w:rsidRDefault="00425516">
      <w:pPr>
        <w:pStyle w:val="1000"/>
        <w:rPr>
          <w:sz w:val="24"/>
        </w:rPr>
      </w:pPr>
      <w:bookmarkStart w:id="88" w:name="_Toc351203491"/>
      <w:r>
        <w:rPr>
          <w:rFonts w:hint="eastAsia"/>
          <w:sz w:val="24"/>
        </w:rPr>
        <w:t>六、补充协议</w:t>
      </w:r>
      <w:bookmarkEnd w:id="88"/>
    </w:p>
    <w:p w:rsidR="00E577BF" w:rsidRDefault="00425516">
      <w:pPr>
        <w:pStyle w:val="1000"/>
        <w:rPr>
          <w:rFonts w:ascii="宋体"/>
          <w:bCs/>
          <w:color w:val="000000"/>
          <w:sz w:val="24"/>
        </w:rPr>
      </w:pPr>
      <w:r>
        <w:rPr>
          <w:rFonts w:ascii="宋体" w:hAnsi="宋体" w:hint="eastAsia"/>
          <w:bCs/>
          <w:color w:val="000000"/>
          <w:sz w:val="24"/>
        </w:rPr>
        <w:t>合同未尽事宜，合同当事人另行签订补充协议，补充协议是合同的组成部分。</w:t>
      </w:r>
    </w:p>
    <w:p w:rsidR="00E577BF" w:rsidRDefault="00425516">
      <w:pPr>
        <w:pStyle w:val="1000"/>
        <w:spacing w:after="120"/>
        <w:ind w:leftChars="200" w:left="420"/>
        <w:rPr>
          <w:sz w:val="24"/>
        </w:rPr>
      </w:pPr>
      <w:bookmarkStart w:id="89" w:name="_Toc351203492"/>
      <w:r>
        <w:rPr>
          <w:rFonts w:hint="eastAsia"/>
          <w:sz w:val="24"/>
        </w:rPr>
        <w:t>七、合同生效</w:t>
      </w:r>
      <w:bookmarkEnd w:id="89"/>
    </w:p>
    <w:p w:rsidR="00E577BF" w:rsidRDefault="00425516">
      <w:pPr>
        <w:pStyle w:val="1000"/>
        <w:rPr>
          <w:rFonts w:ascii="宋体"/>
          <w:bCs/>
          <w:color w:val="000000"/>
          <w:sz w:val="24"/>
        </w:rPr>
      </w:pPr>
      <w:r>
        <w:rPr>
          <w:rFonts w:ascii="宋体" w:hAnsi="宋体" w:hint="eastAsia"/>
          <w:bCs/>
          <w:color w:val="000000"/>
          <w:sz w:val="24"/>
        </w:rPr>
        <w:t>本合同自双方签字盖章后生效。</w:t>
      </w:r>
    </w:p>
    <w:p w:rsidR="00E577BF" w:rsidRDefault="00425516">
      <w:pPr>
        <w:pStyle w:val="1000"/>
        <w:spacing w:after="120"/>
        <w:ind w:leftChars="200" w:left="420"/>
        <w:rPr>
          <w:rFonts w:eastAsia="黑体"/>
          <w:b/>
          <w:color w:val="000000"/>
          <w:sz w:val="24"/>
        </w:rPr>
      </w:pPr>
      <w:bookmarkStart w:id="90" w:name="_Toc351203493"/>
      <w:r>
        <w:rPr>
          <w:rFonts w:hint="eastAsia"/>
          <w:sz w:val="24"/>
        </w:rPr>
        <w:t>八、合同份数</w:t>
      </w:r>
      <w:bookmarkEnd w:id="90"/>
    </w:p>
    <w:p w:rsidR="00E577BF" w:rsidRDefault="00425516">
      <w:pPr>
        <w:pStyle w:val="1000"/>
        <w:rPr>
          <w:rFonts w:eastAsia="仿宋_GB2312"/>
          <w:bCs/>
          <w:color w:val="000000"/>
          <w:sz w:val="24"/>
        </w:rPr>
      </w:pPr>
      <w:r>
        <w:rPr>
          <w:rFonts w:ascii="宋体" w:hAnsi="宋体" w:hint="eastAsia"/>
          <w:bCs/>
          <w:color w:val="000000"/>
          <w:sz w:val="24"/>
        </w:rPr>
        <w:t>本合同一式陆份，均具有同等法律效力，发包人执肆份，承包人执贰份。</w:t>
      </w:r>
    </w:p>
    <w:p w:rsidR="00E577BF" w:rsidRDefault="00425516">
      <w:pPr>
        <w:pStyle w:val="1000"/>
        <w:tabs>
          <w:tab w:val="left" w:pos="5000"/>
        </w:tabs>
        <w:spacing w:line="360" w:lineRule="auto"/>
        <w:ind w:firstLineChars="150" w:firstLine="360"/>
        <w:rPr>
          <w:rFonts w:ascii="宋体"/>
          <w:color w:val="000000"/>
          <w:sz w:val="24"/>
        </w:rPr>
      </w:pPr>
      <w:r>
        <w:rPr>
          <w:rFonts w:ascii="宋体" w:hAnsi="宋体" w:hint="eastAsia"/>
          <w:color w:val="000000"/>
          <w:sz w:val="24"/>
        </w:rPr>
        <w:t>发</w:t>
      </w:r>
      <w:r>
        <w:rPr>
          <w:rFonts w:ascii="宋体" w:hAnsi="宋体"/>
          <w:color w:val="000000"/>
          <w:sz w:val="24"/>
        </w:rPr>
        <w:t xml:space="preserve">    </w:t>
      </w:r>
      <w:r>
        <w:rPr>
          <w:rFonts w:ascii="宋体" w:hAnsi="宋体" w:hint="eastAsia"/>
          <w:color w:val="000000"/>
          <w:sz w:val="24"/>
        </w:rPr>
        <w:t>包</w:t>
      </w:r>
      <w:r>
        <w:rPr>
          <w:rFonts w:ascii="宋体" w:hAnsi="宋体"/>
          <w:color w:val="000000"/>
          <w:sz w:val="24"/>
        </w:rPr>
        <w:t xml:space="preserve">    </w:t>
      </w:r>
      <w:r>
        <w:rPr>
          <w:rFonts w:ascii="宋体" w:hAnsi="宋体" w:hint="eastAsia"/>
          <w:color w:val="000000"/>
          <w:sz w:val="24"/>
        </w:rPr>
        <w:t>人（公章）：</w:t>
      </w:r>
      <w:r>
        <w:rPr>
          <w:rFonts w:ascii="宋体"/>
          <w:color w:val="000000"/>
          <w:sz w:val="24"/>
        </w:rPr>
        <w:tab/>
      </w:r>
      <w:r>
        <w:rPr>
          <w:rFonts w:ascii="宋体" w:hAnsi="宋体" w:hint="eastAsia"/>
          <w:color w:val="000000"/>
          <w:sz w:val="24"/>
        </w:rPr>
        <w:t>承</w:t>
      </w:r>
      <w:r>
        <w:rPr>
          <w:rFonts w:ascii="宋体" w:hAnsi="宋体"/>
          <w:color w:val="000000"/>
          <w:sz w:val="24"/>
        </w:rPr>
        <w:t xml:space="preserve">    </w:t>
      </w:r>
      <w:r>
        <w:rPr>
          <w:rFonts w:ascii="宋体" w:hAnsi="宋体" w:hint="eastAsia"/>
          <w:color w:val="000000"/>
          <w:sz w:val="24"/>
        </w:rPr>
        <w:t>包</w:t>
      </w:r>
      <w:r>
        <w:rPr>
          <w:rFonts w:ascii="宋体" w:hAnsi="宋体"/>
          <w:color w:val="000000"/>
          <w:sz w:val="24"/>
        </w:rPr>
        <w:t xml:space="preserve">    </w:t>
      </w:r>
      <w:r>
        <w:rPr>
          <w:rFonts w:ascii="宋体" w:hAnsi="宋体" w:hint="eastAsia"/>
          <w:color w:val="000000"/>
          <w:sz w:val="24"/>
        </w:rPr>
        <w:t>人（公章）：</w:t>
      </w:r>
    </w:p>
    <w:p w:rsidR="00E577BF" w:rsidRDefault="00425516">
      <w:pPr>
        <w:pStyle w:val="1000"/>
        <w:tabs>
          <w:tab w:val="left" w:pos="5000"/>
        </w:tabs>
        <w:spacing w:line="360" w:lineRule="auto"/>
        <w:ind w:left="420"/>
        <w:rPr>
          <w:rFonts w:ascii="宋体"/>
          <w:color w:val="000000"/>
          <w:sz w:val="24"/>
        </w:rPr>
      </w:pPr>
      <w:r>
        <w:rPr>
          <w:rFonts w:ascii="宋体" w:hAnsi="宋体" w:hint="eastAsia"/>
          <w:color w:val="000000"/>
          <w:sz w:val="24"/>
        </w:rPr>
        <w:t>法定代表人（签字）：</w:t>
      </w:r>
      <w:r>
        <w:rPr>
          <w:rFonts w:ascii="宋体"/>
          <w:color w:val="000000"/>
          <w:sz w:val="24"/>
        </w:rPr>
        <w:tab/>
      </w:r>
      <w:r>
        <w:rPr>
          <w:rFonts w:ascii="宋体"/>
          <w:color w:val="000000"/>
          <w:sz w:val="24"/>
        </w:rPr>
        <w:tab/>
      </w:r>
      <w:r>
        <w:rPr>
          <w:rFonts w:ascii="宋体" w:hAnsi="宋体" w:hint="eastAsia"/>
          <w:color w:val="000000"/>
          <w:sz w:val="24"/>
        </w:rPr>
        <w:t>法定代表人（签字）：</w:t>
      </w:r>
    </w:p>
    <w:p w:rsidR="00E577BF" w:rsidRDefault="00425516">
      <w:pPr>
        <w:pStyle w:val="1000"/>
        <w:tabs>
          <w:tab w:val="left" w:pos="4700"/>
        </w:tabs>
        <w:spacing w:line="360" w:lineRule="auto"/>
        <w:ind w:firstLine="490"/>
      </w:pPr>
      <w:r>
        <w:rPr>
          <w:rFonts w:ascii="宋体" w:hAnsi="宋体" w:hint="eastAsia"/>
          <w:color w:val="000000"/>
          <w:sz w:val="24"/>
        </w:rPr>
        <w:t>年月日</w:t>
      </w:r>
      <w:r>
        <w:rPr>
          <w:rFonts w:ascii="宋体"/>
          <w:color w:val="000000"/>
          <w:sz w:val="24"/>
        </w:rPr>
        <w:tab/>
      </w:r>
      <w:r>
        <w:rPr>
          <w:rFonts w:ascii="宋体" w:hAnsi="宋体" w:hint="eastAsia"/>
          <w:color w:val="000000"/>
          <w:sz w:val="24"/>
        </w:rPr>
        <w:t>年月日</w:t>
      </w:r>
    </w:p>
    <w:p w:rsidR="00E577BF" w:rsidRDefault="00E577BF">
      <w:pPr>
        <w:pStyle w:val="1000"/>
        <w:jc w:val="center"/>
        <w:rPr>
          <w:rFonts w:ascii="黑体" w:eastAsia="黑体"/>
          <w:sz w:val="28"/>
        </w:rPr>
      </w:pPr>
    </w:p>
    <w:p w:rsidR="00E577BF" w:rsidRDefault="00E577BF">
      <w:pPr>
        <w:pStyle w:val="1000"/>
        <w:jc w:val="center"/>
        <w:rPr>
          <w:rFonts w:ascii="黑体" w:eastAsia="黑体"/>
          <w:sz w:val="28"/>
        </w:rPr>
      </w:pPr>
    </w:p>
    <w:p w:rsidR="00E577BF" w:rsidRDefault="00425516">
      <w:pPr>
        <w:pStyle w:val="1000"/>
        <w:jc w:val="center"/>
        <w:rPr>
          <w:rFonts w:ascii="黑体" w:eastAsia="黑体"/>
          <w:sz w:val="28"/>
        </w:rPr>
      </w:pPr>
      <w:r>
        <w:rPr>
          <w:rFonts w:ascii="黑体" w:eastAsia="黑体" w:hint="eastAsia"/>
          <w:sz w:val="28"/>
        </w:rPr>
        <w:lastRenderedPageBreak/>
        <w:t>合同主要条款</w:t>
      </w:r>
    </w:p>
    <w:p w:rsidR="00E577BF" w:rsidRDefault="00425516">
      <w:pPr>
        <w:pStyle w:val="1000"/>
        <w:spacing w:line="380" w:lineRule="exact"/>
        <w:ind w:firstLine="490"/>
        <w:rPr>
          <w:rFonts w:ascii="宋体"/>
          <w:sz w:val="24"/>
        </w:rPr>
      </w:pPr>
      <w:r>
        <w:rPr>
          <w:rFonts w:ascii="宋体" w:hAnsi="宋体" w:hint="eastAsia"/>
          <w:sz w:val="24"/>
        </w:rPr>
        <w:t>根据招标文件和本项目的中标通知书，发承包双方就此次中标的设备和相关问题，同意按下列条款规定执行。</w:t>
      </w:r>
    </w:p>
    <w:p w:rsidR="00E577BF" w:rsidRDefault="00425516">
      <w:pPr>
        <w:pStyle w:val="1000"/>
        <w:spacing w:line="380" w:lineRule="exact"/>
        <w:ind w:firstLine="490"/>
        <w:rPr>
          <w:rFonts w:ascii="宋体"/>
          <w:color w:val="000000"/>
          <w:sz w:val="24"/>
          <w:u w:val="single"/>
        </w:rPr>
      </w:pPr>
      <w:r>
        <w:rPr>
          <w:rFonts w:ascii="宋体" w:hAnsi="宋体" w:hint="eastAsia"/>
          <w:sz w:val="24"/>
        </w:rPr>
        <w:t>一、合同</w:t>
      </w:r>
      <w:r>
        <w:rPr>
          <w:rFonts w:ascii="宋体" w:hAnsi="宋体" w:hint="eastAsia"/>
          <w:color w:val="000000"/>
          <w:sz w:val="24"/>
        </w:rPr>
        <w:t>内容：生产、</w:t>
      </w:r>
      <w:r>
        <w:rPr>
          <w:rFonts w:ascii="??" w:hAnsi="??" w:cs="宋体" w:hint="eastAsia"/>
          <w:color w:val="000000"/>
          <w:kern w:val="0"/>
          <w:sz w:val="24"/>
        </w:rPr>
        <w:t>运输、指导安装、调试及售后服务。</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二、价格及支付：</w:t>
      </w:r>
    </w:p>
    <w:p w:rsidR="00E577BF" w:rsidRDefault="00425516">
      <w:pPr>
        <w:pStyle w:val="1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．按此次中标价格执行，合同金额为元。</w:t>
      </w:r>
    </w:p>
    <w:p w:rsidR="00E577BF" w:rsidRDefault="00425516">
      <w:pPr>
        <w:pStyle w:val="1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、本合同为固定总价合同，投标总价</w:t>
      </w:r>
      <w:r>
        <w:rPr>
          <w:rFonts w:ascii="??" w:hAnsi="??" w:cs="宋体" w:hint="eastAsia"/>
          <w:color w:val="000000"/>
          <w:kern w:val="0"/>
          <w:sz w:val="24"/>
          <w:u w:val="single"/>
        </w:rPr>
        <w:t>已全部考虑了包括所有货物、附件、指导安装、调试、人力、机械、运输、仓储、各种税费</w:t>
      </w:r>
      <w:r>
        <w:rPr>
          <w:rFonts w:ascii="??" w:hAnsi="??" w:cs="宋体" w:hint="eastAsia"/>
          <w:color w:val="000000"/>
          <w:kern w:val="0"/>
          <w:sz w:val="24"/>
          <w:u w:val="single"/>
        </w:rPr>
        <w:t>(</w:t>
      </w:r>
      <w:r>
        <w:rPr>
          <w:rFonts w:ascii="??" w:hAnsi="??" w:cs="宋体" w:hint="eastAsia"/>
          <w:color w:val="000000"/>
          <w:kern w:val="0"/>
          <w:sz w:val="24"/>
          <w:u w:val="single"/>
        </w:rPr>
        <w:t>因国家政策性税费调整的，中标价也作相应调整</w:t>
      </w:r>
      <w:r>
        <w:rPr>
          <w:rFonts w:ascii="??" w:hAnsi="??" w:cs="宋体" w:hint="eastAsia"/>
          <w:color w:val="000000"/>
          <w:kern w:val="0"/>
          <w:sz w:val="24"/>
          <w:u w:val="single"/>
        </w:rPr>
        <w:t>)</w:t>
      </w:r>
      <w:r>
        <w:rPr>
          <w:rFonts w:ascii="??" w:hAnsi="??" w:cs="宋体" w:hint="eastAsia"/>
          <w:color w:val="000000"/>
          <w:kern w:val="0"/>
          <w:sz w:val="24"/>
          <w:u w:val="single"/>
        </w:rPr>
        <w:t>、劳保、专利技术、质保、政策性文件规定及合同包含的所有风险、责任等各项所有费用。</w:t>
      </w:r>
    </w:p>
    <w:p w:rsidR="00E577BF" w:rsidRDefault="00425516">
      <w:pPr>
        <w:pStyle w:val="1000"/>
        <w:spacing w:line="380" w:lineRule="exact"/>
        <w:ind w:firstLine="490"/>
        <w:rPr>
          <w:rFonts w:ascii="宋体" w:hAnsi="宋体"/>
          <w:color w:val="000000"/>
          <w:sz w:val="24"/>
        </w:rPr>
      </w:pPr>
      <w:r>
        <w:rPr>
          <w:rFonts w:ascii="宋体" w:hAnsi="宋体"/>
          <w:color w:val="000000"/>
          <w:sz w:val="24"/>
        </w:rPr>
        <w:t>3</w:t>
      </w:r>
      <w:r>
        <w:rPr>
          <w:rFonts w:ascii="宋体" w:hAnsi="宋体" w:hint="eastAsia"/>
          <w:color w:val="000000"/>
          <w:sz w:val="24"/>
        </w:rPr>
        <w:t>．付款步骤：</w:t>
      </w:r>
    </w:p>
    <w:p w:rsidR="00E577BF" w:rsidRDefault="00425516">
      <w:pPr>
        <w:spacing w:line="276" w:lineRule="auto"/>
        <w:rPr>
          <w:rFonts w:ascii="宋体" w:hAnsi="宋体"/>
          <w:sz w:val="24"/>
          <w:szCs w:val="24"/>
        </w:rPr>
      </w:pPr>
      <w:r>
        <w:rPr>
          <w:rFonts w:ascii="宋体" w:hAnsi="宋体" w:hint="eastAsia"/>
          <w:color w:val="000000"/>
          <w:sz w:val="24"/>
        </w:rPr>
        <w:t>（</w:t>
      </w:r>
      <w:r>
        <w:rPr>
          <w:rFonts w:ascii="宋体" w:hAnsi="宋体" w:hint="eastAsia"/>
          <w:sz w:val="24"/>
          <w:szCs w:val="24"/>
        </w:rPr>
        <w:t>（1）设备送抵需方指定的施工现场或设备仓库，并经供需双方检查合格后签署</w:t>
      </w:r>
      <w:r>
        <w:rPr>
          <w:rFonts w:ascii="宋体" w:hAnsi="宋体" w:hint="eastAsia"/>
          <w:color w:val="FF0000"/>
          <w:sz w:val="24"/>
          <w:szCs w:val="24"/>
        </w:rPr>
        <w:t>到货验收</w:t>
      </w:r>
      <w:r>
        <w:rPr>
          <w:rFonts w:ascii="宋体" w:hAnsi="宋体" w:hint="eastAsia"/>
          <w:sz w:val="24"/>
          <w:szCs w:val="24"/>
        </w:rPr>
        <w:t>单，供方须于当月25日前开具所供货物的全额增值税专用发票，需方在30天内支付发票金额的30%货款；</w:t>
      </w:r>
    </w:p>
    <w:p w:rsidR="00E577BF" w:rsidRDefault="00425516">
      <w:pPr>
        <w:spacing w:line="276" w:lineRule="auto"/>
        <w:rPr>
          <w:rFonts w:ascii="宋体" w:hAnsi="宋体"/>
          <w:sz w:val="24"/>
          <w:szCs w:val="24"/>
        </w:rPr>
      </w:pPr>
      <w:r>
        <w:rPr>
          <w:rFonts w:ascii="宋体" w:hAnsi="宋体" w:hint="eastAsia"/>
          <w:sz w:val="24"/>
          <w:szCs w:val="24"/>
        </w:rPr>
        <w:t xml:space="preserve">   （2）</w:t>
      </w:r>
      <w:r>
        <w:rPr>
          <w:rFonts w:ascii="宋体" w:hAnsi="宋体" w:hint="eastAsia"/>
          <w:b/>
          <w:color w:val="FF0000"/>
          <w:sz w:val="24"/>
          <w:szCs w:val="24"/>
          <w:highlight w:val="yellow"/>
        </w:rPr>
        <w:t>连续稳定运行6个月无故障后，经供需双方签署运行验收单</w:t>
      </w:r>
      <w:r>
        <w:rPr>
          <w:rFonts w:ascii="宋体" w:hAnsi="宋体" w:hint="eastAsia"/>
          <w:sz w:val="24"/>
          <w:szCs w:val="24"/>
        </w:rPr>
        <w:t>， 30天内支付所供货物发票金额的60%；</w:t>
      </w:r>
    </w:p>
    <w:p w:rsidR="00E577BF" w:rsidRDefault="00425516">
      <w:pPr>
        <w:spacing w:line="276" w:lineRule="auto"/>
        <w:rPr>
          <w:rFonts w:ascii="宋体" w:hAnsi="宋体"/>
          <w:sz w:val="24"/>
          <w:szCs w:val="24"/>
        </w:rPr>
      </w:pPr>
      <w:r>
        <w:rPr>
          <w:rFonts w:ascii="宋体" w:hAnsi="宋体" w:hint="eastAsia"/>
          <w:sz w:val="24"/>
          <w:szCs w:val="24"/>
        </w:rPr>
        <w:t xml:space="preserve">   （3）</w:t>
      </w:r>
      <w:r>
        <w:rPr>
          <w:rFonts w:ascii="宋体" w:hAnsi="宋体" w:hint="eastAsia"/>
          <w:color w:val="FF0000"/>
          <w:sz w:val="24"/>
          <w:szCs w:val="24"/>
        </w:rPr>
        <w:t>质保期满后</w:t>
      </w:r>
      <w:r>
        <w:rPr>
          <w:rFonts w:ascii="宋体" w:hAnsi="宋体" w:hint="eastAsia"/>
          <w:sz w:val="24"/>
          <w:szCs w:val="24"/>
        </w:rPr>
        <w:t>，无质量问题30天内支付所供货物发票金额的10%（由于财政结算等流程设计问题，特殊情况结算会滞后）。</w:t>
      </w:r>
    </w:p>
    <w:p w:rsidR="00E577BF" w:rsidRDefault="00425516">
      <w:pPr>
        <w:widowControl/>
        <w:spacing w:line="380" w:lineRule="exact"/>
        <w:jc w:val="left"/>
        <w:rPr>
          <w:rFonts w:ascii="宋体" w:hAnsi="宋体"/>
          <w:sz w:val="24"/>
          <w:szCs w:val="24"/>
        </w:rPr>
      </w:pPr>
      <w:r>
        <w:rPr>
          <w:rFonts w:ascii="宋体" w:hAnsi="宋体" w:hint="eastAsia"/>
          <w:sz w:val="24"/>
          <w:szCs w:val="24"/>
        </w:rPr>
        <w:t xml:space="preserve">   （4）付款方式：银行转帐。</w:t>
      </w:r>
    </w:p>
    <w:p w:rsidR="00E577BF" w:rsidRDefault="00425516">
      <w:pPr>
        <w:widowControl/>
        <w:spacing w:line="380" w:lineRule="exact"/>
        <w:jc w:val="left"/>
        <w:rPr>
          <w:rFonts w:ascii="宋体" w:hAnsi="宋体"/>
          <w:sz w:val="24"/>
          <w:szCs w:val="24"/>
        </w:rPr>
      </w:pPr>
      <w:r>
        <w:rPr>
          <w:rFonts w:ascii="宋体" w:hAnsi="宋体" w:hint="eastAsia"/>
          <w:sz w:val="24"/>
          <w:szCs w:val="24"/>
        </w:rPr>
        <w:t xml:space="preserve">   （5）履约保证金的退还：履约保证金10%于货物安装完毕验收合格后的三十个工作日内无息退还。</w:t>
      </w:r>
    </w:p>
    <w:p w:rsidR="00E577BF" w:rsidRDefault="00425516">
      <w:pPr>
        <w:spacing w:line="500" w:lineRule="exact"/>
        <w:rPr>
          <w:rFonts w:ascii="宋体"/>
          <w:b/>
          <w:sz w:val="24"/>
        </w:rPr>
      </w:pPr>
      <w:r>
        <w:rPr>
          <w:rFonts w:ascii="宋体" w:hAnsi="宋体" w:hint="eastAsia"/>
          <w:b/>
          <w:sz w:val="24"/>
        </w:rPr>
        <w:t>三、质量保证：</w:t>
      </w:r>
    </w:p>
    <w:p w:rsidR="00E577BF" w:rsidRDefault="00425516">
      <w:pPr>
        <w:pStyle w:val="1000"/>
        <w:spacing w:line="380" w:lineRule="exact"/>
        <w:ind w:firstLine="490"/>
        <w:rPr>
          <w:rFonts w:ascii="宋体"/>
          <w:color w:val="FF0000"/>
          <w:sz w:val="24"/>
        </w:rPr>
      </w:pPr>
      <w:r>
        <w:rPr>
          <w:rFonts w:ascii="宋体" w:hAnsi="宋体"/>
          <w:sz w:val="24"/>
        </w:rPr>
        <w:t>1</w:t>
      </w:r>
      <w:r>
        <w:rPr>
          <w:rFonts w:ascii="宋体" w:hAnsi="宋体" w:hint="eastAsia"/>
          <w:sz w:val="24"/>
        </w:rPr>
        <w:t>、</w:t>
      </w:r>
      <w:r>
        <w:rPr>
          <w:rFonts w:ascii="宋体" w:hAnsi="宋体" w:hint="eastAsia"/>
          <w:color w:val="000000"/>
          <w:sz w:val="24"/>
        </w:rPr>
        <w:t>产品的质量、技术标准按国家有关约定、图纸设计要求、招标文件和投标文件，安装完成后需通过验收。</w:t>
      </w:r>
    </w:p>
    <w:p w:rsidR="00E577BF" w:rsidRDefault="00425516">
      <w:pPr>
        <w:pStyle w:val="1000"/>
        <w:spacing w:line="380" w:lineRule="exact"/>
        <w:ind w:firstLine="490"/>
        <w:rPr>
          <w:rFonts w:ascii="宋体"/>
          <w:sz w:val="24"/>
        </w:rPr>
      </w:pPr>
      <w:r>
        <w:rPr>
          <w:rFonts w:ascii="宋体" w:hAnsi="宋体"/>
          <w:sz w:val="24"/>
        </w:rPr>
        <w:t>2</w:t>
      </w:r>
      <w:r>
        <w:rPr>
          <w:rFonts w:ascii="宋体" w:hAnsi="宋体" w:hint="eastAsia"/>
          <w:sz w:val="24"/>
        </w:rPr>
        <w:t>、乙方应按合同规定的设备性能、质量标准向甲方提供未经使用的符合质量要求的全新设备。</w:t>
      </w:r>
    </w:p>
    <w:p w:rsidR="00E577BF" w:rsidRDefault="00425516">
      <w:pPr>
        <w:pStyle w:val="1000"/>
        <w:spacing w:line="380" w:lineRule="exact"/>
        <w:ind w:firstLine="490"/>
        <w:rPr>
          <w:b/>
          <w:sz w:val="24"/>
        </w:rPr>
      </w:pPr>
      <w:r>
        <w:rPr>
          <w:rFonts w:hint="eastAsia"/>
          <w:b/>
          <w:sz w:val="24"/>
        </w:rPr>
        <w:t>四、质量验收要求</w:t>
      </w:r>
    </w:p>
    <w:p w:rsidR="00E577BF" w:rsidRDefault="00425516">
      <w:pPr>
        <w:pStyle w:val="1000"/>
        <w:spacing w:line="380" w:lineRule="exact"/>
        <w:ind w:firstLine="490"/>
        <w:rPr>
          <w:rFonts w:ascii="宋体"/>
          <w:sz w:val="24"/>
        </w:rPr>
      </w:pPr>
      <w:r>
        <w:rPr>
          <w:rFonts w:ascii="宋体" w:hAnsi="宋体"/>
          <w:sz w:val="24"/>
        </w:rPr>
        <w:t>1</w:t>
      </w:r>
      <w:r>
        <w:rPr>
          <w:rFonts w:ascii="宋体" w:hAnsi="宋体" w:hint="eastAsia"/>
          <w:sz w:val="24"/>
        </w:rPr>
        <w:t>、投标人一旦中标后，招标人将视情况至中标供应商生产厂家实地察看投标文件中提供的相关资质证书、销售业绩、检测报告及生产设备等情况，如发现实际情况与投标文件中不一致的，将取消其中标资格，报相关监管部门进行处理，并对其在相应网站上公示。</w:t>
      </w:r>
    </w:p>
    <w:p w:rsidR="00E577BF" w:rsidRDefault="00425516">
      <w:pPr>
        <w:pStyle w:val="1000"/>
        <w:spacing w:line="380" w:lineRule="exact"/>
        <w:ind w:firstLine="490"/>
        <w:rPr>
          <w:rFonts w:ascii="宋体"/>
          <w:sz w:val="24"/>
        </w:rPr>
      </w:pPr>
      <w:r>
        <w:rPr>
          <w:rFonts w:ascii="宋体" w:hAnsi="宋体"/>
          <w:sz w:val="24"/>
        </w:rPr>
        <w:t>2</w:t>
      </w:r>
      <w:r>
        <w:rPr>
          <w:rFonts w:ascii="宋体" w:hAnsi="宋体" w:hint="eastAsia"/>
          <w:sz w:val="24"/>
        </w:rPr>
        <w:t>、</w:t>
      </w:r>
      <w:r w:rsidR="0026673C" w:rsidRPr="0026673C">
        <w:rPr>
          <w:rFonts w:ascii="宋体" w:hAnsi="宋体" w:hint="eastAsia"/>
          <w:sz w:val="24"/>
        </w:rPr>
        <w:t>供货前和供货过程中，招标采购方将会自行对投标产品抽样检测，匿名送省级以上质量监督检验机构按合同约定技术标准要求进行质量检测，以此作为判定合同货物质量是否合格的最终依据。</w:t>
      </w:r>
      <w:r>
        <w:rPr>
          <w:rFonts w:ascii="宋体" w:hAnsi="宋体" w:hint="eastAsia"/>
          <w:sz w:val="24"/>
        </w:rPr>
        <w:t>招标人投标产品一旦发现不合格或不符合投标承诺要求，按违约处理，招标人将终止合同，同时对供方处以扣除履约保证金的违约处罚，并报相应网站公示。</w:t>
      </w:r>
      <w:r>
        <w:rPr>
          <w:rFonts w:ascii="宋体" w:hAnsi="宋体"/>
          <w:sz w:val="24"/>
        </w:rPr>
        <w:t xml:space="preserve"> </w:t>
      </w:r>
    </w:p>
    <w:p w:rsidR="00E577BF" w:rsidRDefault="00425516">
      <w:pPr>
        <w:pStyle w:val="1000"/>
        <w:spacing w:line="380" w:lineRule="exact"/>
        <w:rPr>
          <w:rFonts w:ascii="宋体"/>
          <w:color w:val="000000"/>
          <w:sz w:val="24"/>
        </w:rPr>
      </w:pPr>
      <w:r>
        <w:rPr>
          <w:rFonts w:ascii="宋体" w:hAnsi="宋体"/>
          <w:color w:val="000000"/>
          <w:sz w:val="24"/>
        </w:rPr>
        <w:t xml:space="preserve">    3</w:t>
      </w:r>
      <w:r>
        <w:rPr>
          <w:rFonts w:ascii="宋体" w:hAnsi="宋体" w:hint="eastAsia"/>
          <w:color w:val="000000"/>
          <w:sz w:val="24"/>
        </w:rPr>
        <w:t>、验收时间：</w:t>
      </w:r>
    </w:p>
    <w:p w:rsidR="00E577BF" w:rsidRDefault="00425516">
      <w:pPr>
        <w:pStyle w:val="Normal00"/>
        <w:spacing w:line="380" w:lineRule="exact"/>
        <w:ind w:firstLine="490"/>
        <w:rPr>
          <w:rFonts w:ascii="宋体" w:eastAsia="宋体"/>
          <w:color w:val="000000"/>
          <w:kern w:val="2"/>
          <w:sz w:val="24"/>
        </w:rPr>
      </w:pPr>
      <w:r>
        <w:rPr>
          <w:rFonts w:ascii="宋体" w:hAnsi="宋体" w:hint="eastAsia"/>
          <w:color w:val="000000"/>
          <w:kern w:val="2"/>
          <w:sz w:val="24"/>
        </w:rPr>
        <w:t>货物到达招标人指定的现场后，供货方应按有关技术规程的规定堆放。所有货物必须提供产品合格证及质保单，注明出厂日期。中标方和招标方工作人员双方同时在场情况下，招标方进行验收。验收合格后，双方签署验收单。</w:t>
      </w:r>
    </w:p>
    <w:p w:rsidR="00E577BF" w:rsidRDefault="00425516">
      <w:pPr>
        <w:pStyle w:val="1000"/>
        <w:numPr>
          <w:ilvl w:val="0"/>
          <w:numId w:val="14"/>
        </w:numPr>
        <w:spacing w:line="380" w:lineRule="exact"/>
        <w:ind w:firstLine="490"/>
        <w:rPr>
          <w:rFonts w:ascii="宋体"/>
          <w:color w:val="000000"/>
          <w:sz w:val="24"/>
        </w:rPr>
      </w:pPr>
      <w:r>
        <w:rPr>
          <w:rFonts w:ascii="宋体" w:hAnsi="宋体" w:hint="eastAsia"/>
          <w:color w:val="000000"/>
          <w:sz w:val="24"/>
        </w:rPr>
        <w:lastRenderedPageBreak/>
        <w:t>验收标准：</w:t>
      </w:r>
    </w:p>
    <w:p w:rsidR="00E577BF" w:rsidRDefault="00425516">
      <w:pPr>
        <w:pStyle w:val="1000"/>
        <w:rPr>
          <w:rFonts w:ascii="宋体" w:cs="宋体"/>
          <w:color w:val="000000"/>
          <w:kern w:val="0"/>
          <w:sz w:val="24"/>
        </w:rPr>
      </w:pPr>
      <w:r>
        <w:rPr>
          <w:rFonts w:ascii="宋体" w:hAnsi="宋体" w:cs="宋体" w:hint="eastAsia"/>
          <w:color w:val="000000"/>
          <w:kern w:val="0"/>
          <w:sz w:val="24"/>
        </w:rPr>
        <w:t>符合国家现行有关标准、相关行业规范及招标人要求，由用户单位负责验收。货物送达现场后需方组织相关人员对货物进行到货验收。</w:t>
      </w:r>
    </w:p>
    <w:p w:rsidR="00E577BF" w:rsidRDefault="00425516">
      <w:pPr>
        <w:pStyle w:val="1000"/>
        <w:numPr>
          <w:ilvl w:val="0"/>
          <w:numId w:val="15"/>
        </w:numPr>
        <w:spacing w:line="380" w:lineRule="exact"/>
        <w:ind w:firstLine="490"/>
        <w:rPr>
          <w:b/>
          <w:color w:val="000000"/>
          <w:sz w:val="24"/>
        </w:rPr>
      </w:pPr>
      <w:r>
        <w:rPr>
          <w:rFonts w:hint="eastAsia"/>
          <w:b/>
          <w:color w:val="000000"/>
          <w:sz w:val="24"/>
        </w:rPr>
        <w:t>供货要求：</w:t>
      </w:r>
    </w:p>
    <w:p w:rsidR="00E577BF" w:rsidRDefault="00425516">
      <w:pPr>
        <w:pStyle w:val="1000"/>
        <w:spacing w:line="380" w:lineRule="exact"/>
        <w:ind w:firstLine="490"/>
        <w:rPr>
          <w:rFonts w:ascii="宋体" w:hAnsi="宋体" w:cs="宋体"/>
          <w:color w:val="000000"/>
          <w:kern w:val="0"/>
          <w:sz w:val="24"/>
        </w:rPr>
      </w:pPr>
      <w:r>
        <w:rPr>
          <w:rFonts w:ascii="宋体" w:hAnsi="宋体" w:cs="宋体" w:hint="eastAsia"/>
          <w:color w:val="000000"/>
          <w:kern w:val="0"/>
          <w:sz w:val="24"/>
        </w:rPr>
        <w:t>本次招标的设备接到发货通知之日起60日内必须把货物送达需方指定的供货现场。到货时间以施工单位、监理及现场负责人共同签收时间为准。</w:t>
      </w:r>
    </w:p>
    <w:p w:rsidR="00E577BF" w:rsidRDefault="00425516">
      <w:pPr>
        <w:pStyle w:val="1000"/>
        <w:spacing w:line="380" w:lineRule="exact"/>
        <w:ind w:firstLine="490"/>
        <w:rPr>
          <w:b/>
          <w:sz w:val="24"/>
        </w:rPr>
      </w:pPr>
      <w:r>
        <w:rPr>
          <w:rFonts w:hint="eastAsia"/>
          <w:b/>
          <w:sz w:val="24"/>
        </w:rPr>
        <w:t>六、交货条件：</w:t>
      </w:r>
    </w:p>
    <w:p w:rsidR="00E577BF" w:rsidRDefault="00425516">
      <w:pPr>
        <w:pStyle w:val="1000"/>
        <w:spacing w:line="380" w:lineRule="exact"/>
        <w:ind w:firstLine="490"/>
        <w:rPr>
          <w:rFonts w:ascii="宋体"/>
          <w:sz w:val="24"/>
        </w:rPr>
      </w:pPr>
      <w:r>
        <w:rPr>
          <w:rFonts w:ascii="宋体" w:hAnsi="宋体"/>
          <w:sz w:val="24"/>
        </w:rPr>
        <w:t>1</w:t>
      </w:r>
      <w:r>
        <w:rPr>
          <w:rFonts w:ascii="宋体" w:hAnsi="宋体" w:hint="eastAsia"/>
          <w:sz w:val="24"/>
        </w:rPr>
        <w:t>、交货地点：宜兴市内发包人指定的地点</w:t>
      </w:r>
    </w:p>
    <w:p w:rsidR="00E577BF" w:rsidRDefault="00425516">
      <w:pPr>
        <w:pStyle w:val="1000"/>
        <w:tabs>
          <w:tab w:val="left" w:pos="993"/>
        </w:tabs>
        <w:spacing w:line="380" w:lineRule="exact"/>
        <w:ind w:firstLine="490"/>
        <w:rPr>
          <w:rFonts w:ascii="宋体"/>
          <w:sz w:val="24"/>
        </w:rPr>
      </w:pPr>
      <w:r>
        <w:rPr>
          <w:rFonts w:ascii="宋体" w:hAnsi="宋体"/>
          <w:sz w:val="24"/>
        </w:rPr>
        <w:t>2</w:t>
      </w:r>
      <w:r>
        <w:rPr>
          <w:rFonts w:ascii="宋体" w:hAnsi="宋体" w:hint="eastAsia"/>
          <w:sz w:val="24"/>
        </w:rPr>
        <w:t>、设备的外观、包装、运输应按国家规定或部颁标准执行。如因承包人运输不当等原因造成损坏或丢失，应由承包人负责修复或补缺。</w:t>
      </w:r>
    </w:p>
    <w:p w:rsidR="00E577BF" w:rsidRDefault="00425516">
      <w:pPr>
        <w:pStyle w:val="1000"/>
        <w:spacing w:line="380" w:lineRule="exact"/>
        <w:ind w:firstLine="490"/>
        <w:rPr>
          <w:rFonts w:ascii="宋体"/>
          <w:sz w:val="24"/>
        </w:rPr>
      </w:pPr>
      <w:r>
        <w:rPr>
          <w:rFonts w:ascii="宋体" w:hAnsi="宋体"/>
          <w:sz w:val="24"/>
        </w:rPr>
        <w:t>3</w:t>
      </w:r>
      <w:r>
        <w:rPr>
          <w:rFonts w:ascii="宋体" w:hAnsi="宋体" w:hint="eastAsia"/>
          <w:sz w:val="24"/>
        </w:rPr>
        <w:t>、设备交货时，必须带有产品质量检验合格证书、质保单、装箱单、产品安装使用说明书，并保持出厂原有包装。</w:t>
      </w:r>
    </w:p>
    <w:p w:rsidR="00E577BF" w:rsidRDefault="00425516">
      <w:pPr>
        <w:pStyle w:val="1000"/>
        <w:spacing w:line="380" w:lineRule="exact"/>
        <w:ind w:firstLine="490"/>
        <w:rPr>
          <w:rFonts w:ascii="宋体"/>
          <w:sz w:val="24"/>
        </w:rPr>
      </w:pPr>
      <w:r>
        <w:rPr>
          <w:rFonts w:ascii="宋体" w:hAnsi="宋体"/>
          <w:sz w:val="24"/>
        </w:rPr>
        <w:t>4</w:t>
      </w:r>
      <w:r>
        <w:rPr>
          <w:rFonts w:ascii="宋体" w:hAnsi="宋体" w:hint="eastAsia"/>
          <w:sz w:val="24"/>
        </w:rPr>
        <w:t>、运输及到货地点：由承包方负责办理运输，并承担费用直接送到发包方指定地点。</w:t>
      </w:r>
    </w:p>
    <w:p w:rsidR="00E577BF" w:rsidRDefault="00425516">
      <w:pPr>
        <w:pStyle w:val="1000"/>
        <w:spacing w:line="380" w:lineRule="exact"/>
        <w:ind w:firstLine="490"/>
        <w:rPr>
          <w:rFonts w:ascii="宋体"/>
          <w:sz w:val="24"/>
        </w:rPr>
      </w:pPr>
      <w:r>
        <w:rPr>
          <w:rFonts w:ascii="宋体" w:hAnsi="宋体"/>
          <w:sz w:val="24"/>
        </w:rPr>
        <w:t>5</w:t>
      </w:r>
      <w:r>
        <w:rPr>
          <w:rFonts w:ascii="宋体" w:hAnsi="宋体" w:hint="eastAsia"/>
          <w:sz w:val="24"/>
        </w:rPr>
        <w:t>、承包方发货应提前一天用传真和电话通知发包人。</w:t>
      </w:r>
    </w:p>
    <w:p w:rsidR="00E577BF" w:rsidRDefault="00425516">
      <w:pPr>
        <w:pStyle w:val="1000"/>
        <w:spacing w:line="380" w:lineRule="exact"/>
        <w:ind w:firstLine="490"/>
        <w:rPr>
          <w:b/>
          <w:sz w:val="24"/>
        </w:rPr>
      </w:pPr>
      <w:r>
        <w:rPr>
          <w:rFonts w:hint="eastAsia"/>
          <w:b/>
          <w:sz w:val="24"/>
        </w:rPr>
        <w:t>七、安装调试及售后服务：</w:t>
      </w:r>
    </w:p>
    <w:p w:rsidR="00E577BF" w:rsidRDefault="00425516">
      <w:pPr>
        <w:pStyle w:val="1000"/>
        <w:widowControl/>
        <w:jc w:val="left"/>
        <w:rPr>
          <w:rFonts w:ascii="宋体" w:cs="宋体"/>
          <w:kern w:val="0"/>
          <w:sz w:val="24"/>
        </w:rPr>
      </w:pPr>
      <w:r>
        <w:rPr>
          <w:rFonts w:ascii="宋体" w:hAnsi="宋体" w:cs="宋体"/>
          <w:kern w:val="0"/>
          <w:sz w:val="24"/>
        </w:rPr>
        <w:t>1</w:t>
      </w:r>
      <w:r>
        <w:rPr>
          <w:rFonts w:ascii="宋体" w:hAnsi="宋体" w:cs="宋体" w:hint="eastAsia"/>
          <w:kern w:val="0"/>
          <w:sz w:val="24"/>
        </w:rPr>
        <w:t>、承包人负责本次设备的指导安装和调试。在规定保修期内，如出现质量问题，承包人收到发包人函、电话通知后应在</w:t>
      </w:r>
      <w:r>
        <w:rPr>
          <w:rFonts w:ascii="宋体" w:hAnsi="宋体" w:cs="宋体"/>
          <w:kern w:val="0"/>
          <w:sz w:val="24"/>
        </w:rPr>
        <w:t>4</w:t>
      </w:r>
      <w:r>
        <w:rPr>
          <w:rFonts w:ascii="宋体" w:hAnsi="宋体" w:cs="宋体" w:hint="eastAsia"/>
          <w:kern w:val="0"/>
          <w:sz w:val="24"/>
        </w:rPr>
        <w:t>小时内响应并解决问题。</w:t>
      </w:r>
      <w:r>
        <w:rPr>
          <w:rFonts w:ascii="宋体" w:cs="宋体"/>
          <w:kern w:val="0"/>
          <w:sz w:val="24"/>
        </w:rPr>
        <w:br/>
      </w:r>
      <w:r>
        <w:rPr>
          <w:rFonts w:ascii="宋体" w:hAnsi="宋体" w:cs="宋体"/>
          <w:kern w:val="0"/>
          <w:sz w:val="24"/>
        </w:rPr>
        <w:t>2</w:t>
      </w:r>
      <w:r>
        <w:rPr>
          <w:rFonts w:ascii="宋体" w:hAnsi="宋体" w:cs="宋体" w:hint="eastAsia"/>
          <w:kern w:val="0"/>
          <w:sz w:val="24"/>
        </w:rPr>
        <w:t>、发包人应向承包人现场调试技术人员及维修人员提供方便条件，有关费用由承包人负责。</w:t>
      </w:r>
      <w:r>
        <w:rPr>
          <w:rFonts w:ascii="宋体" w:cs="宋体"/>
          <w:kern w:val="0"/>
          <w:sz w:val="24"/>
        </w:rPr>
        <w:br/>
      </w:r>
      <w:r>
        <w:rPr>
          <w:rFonts w:ascii="宋体" w:hAnsi="宋体" w:cs="宋体"/>
          <w:kern w:val="0"/>
          <w:sz w:val="24"/>
        </w:rPr>
        <w:t>3</w:t>
      </w:r>
      <w:r>
        <w:rPr>
          <w:rFonts w:ascii="宋体" w:hAnsi="宋体" w:cs="宋体" w:hint="eastAsia"/>
          <w:kern w:val="0"/>
          <w:sz w:val="24"/>
        </w:rPr>
        <w:t>、发包人如邀请承包人提供非质量问题的其它技术服务，其费用另定。</w:t>
      </w:r>
      <w:r>
        <w:rPr>
          <w:rFonts w:ascii="宋体" w:cs="宋体"/>
          <w:kern w:val="0"/>
          <w:sz w:val="24"/>
        </w:rPr>
        <w:br/>
      </w:r>
      <w:r>
        <w:rPr>
          <w:rFonts w:ascii="宋体" w:hAnsi="宋体" w:cs="宋体"/>
          <w:kern w:val="0"/>
          <w:sz w:val="24"/>
        </w:rPr>
        <w:t>4</w:t>
      </w:r>
      <w:r>
        <w:rPr>
          <w:rFonts w:ascii="宋体" w:hAnsi="宋体" w:cs="宋体" w:hint="eastAsia"/>
          <w:kern w:val="0"/>
          <w:sz w:val="24"/>
        </w:rPr>
        <w:t>、承包人对其供应的设备提供的质保按国家有关规定执行。</w:t>
      </w:r>
      <w:r>
        <w:rPr>
          <w:rFonts w:ascii="宋体" w:cs="宋体"/>
          <w:kern w:val="0"/>
          <w:sz w:val="24"/>
        </w:rPr>
        <w:br/>
      </w:r>
      <w:r>
        <w:rPr>
          <w:rFonts w:ascii="宋体" w:hAnsi="宋体" w:cs="宋体"/>
          <w:kern w:val="0"/>
          <w:sz w:val="24"/>
        </w:rPr>
        <w:t>5</w:t>
      </w:r>
      <w:r>
        <w:rPr>
          <w:rFonts w:ascii="宋体" w:hAnsi="宋体" w:cs="宋体" w:hint="eastAsia"/>
          <w:kern w:val="0"/>
          <w:sz w:val="24"/>
        </w:rPr>
        <w:t>、本次招标的设备应提供不低于</w:t>
      </w:r>
      <w:r>
        <w:rPr>
          <w:rFonts w:ascii="宋体" w:hAnsi="宋体" w:cs="宋体"/>
          <w:kern w:val="0"/>
          <w:sz w:val="24"/>
        </w:rPr>
        <w:t>2</w:t>
      </w:r>
      <w:r>
        <w:rPr>
          <w:rFonts w:ascii="宋体" w:hAnsi="宋体" w:cs="宋体" w:hint="eastAsia"/>
          <w:kern w:val="0"/>
          <w:sz w:val="24"/>
        </w:rPr>
        <w:t>年的免费质保</w:t>
      </w:r>
      <w:r w:rsidR="002552B5" w:rsidRPr="002552B5">
        <w:rPr>
          <w:rFonts w:ascii="宋体" w:hAnsi="宋体" w:cs="宋体" w:hint="eastAsia"/>
          <w:kern w:val="0"/>
          <w:sz w:val="24"/>
          <w:highlight w:val="yellow"/>
        </w:rPr>
        <w:t>（具体时间按投标文件响应为准）</w:t>
      </w:r>
      <w:r>
        <w:rPr>
          <w:rFonts w:ascii="宋体" w:hAnsi="宋体" w:cs="宋体" w:hint="eastAsia"/>
          <w:kern w:val="0"/>
          <w:sz w:val="24"/>
        </w:rPr>
        <w:t>，免费质保期限一律从设备安装调试验收合格之日起算。</w:t>
      </w:r>
      <w:r>
        <w:rPr>
          <w:rFonts w:ascii="宋体" w:cs="宋体"/>
          <w:kern w:val="0"/>
          <w:sz w:val="24"/>
        </w:rPr>
        <w:br/>
      </w:r>
      <w:r>
        <w:rPr>
          <w:rFonts w:ascii="宋体" w:hAnsi="宋体" w:cs="宋体" w:hint="eastAsia"/>
          <w:kern w:val="0"/>
          <w:sz w:val="24"/>
        </w:rPr>
        <w:t>①在免费质保期内，提供免除一切费用的售后服务。</w:t>
      </w:r>
      <w:r>
        <w:rPr>
          <w:rFonts w:ascii="宋体" w:cs="宋体"/>
          <w:kern w:val="0"/>
          <w:sz w:val="24"/>
        </w:rPr>
        <w:br/>
      </w:r>
      <w:r>
        <w:rPr>
          <w:rFonts w:ascii="宋体" w:hAnsi="宋体" w:cs="宋体" w:hint="eastAsia"/>
          <w:kern w:val="0"/>
          <w:sz w:val="24"/>
        </w:rPr>
        <w:t>②对于在免费质保期内出现故障确需更换的零配件，供应商必须确保采购单位能更换到原厂同种规格型号的零部件，以确保其正常使用；如因生产厂家停产等客观原因，不能提供同种规格型号的零配件时，应提供同等质量、档次的配件，且不补差价。</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八、违约责任：</w:t>
      </w:r>
    </w:p>
    <w:p w:rsidR="00E577BF" w:rsidRDefault="00425516">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如供方逾期交货，除不可抗力外，供方应向需方就逾期交货部分支付违约金，每逾期供货一天，须扣</w:t>
      </w:r>
      <w:r>
        <w:rPr>
          <w:rFonts w:ascii="??" w:hAnsi="??" w:cs="宋体" w:hint="eastAsia"/>
          <w:color w:val="0000FF"/>
          <w:kern w:val="0"/>
          <w:sz w:val="24"/>
          <w:u w:val="single"/>
        </w:rPr>
        <w:t>1</w:t>
      </w:r>
      <w:r>
        <w:rPr>
          <w:rFonts w:ascii="??" w:hAnsi="??" w:cs="宋体"/>
          <w:color w:val="0000FF"/>
          <w:kern w:val="0"/>
          <w:sz w:val="24"/>
          <w:u w:val="single"/>
        </w:rPr>
        <w:t>00</w:t>
      </w:r>
      <w:r>
        <w:rPr>
          <w:rFonts w:ascii="??" w:hAnsi="??" w:cs="宋体" w:hint="eastAsia"/>
          <w:color w:val="0000FF"/>
          <w:kern w:val="0"/>
          <w:sz w:val="24"/>
          <w:u w:val="single"/>
        </w:rPr>
        <w:t>0</w:t>
      </w:r>
      <w:r>
        <w:rPr>
          <w:rFonts w:ascii="??" w:hAnsi="??" w:cs="宋体" w:hint="eastAsia"/>
          <w:color w:val="0000FF"/>
          <w:kern w:val="0"/>
          <w:sz w:val="24"/>
          <w:u w:val="single"/>
        </w:rPr>
        <w:t>元</w:t>
      </w:r>
      <w:r>
        <w:rPr>
          <w:rFonts w:ascii="??" w:hAnsi="??" w:cs="宋体"/>
          <w:color w:val="0000FF"/>
          <w:kern w:val="0"/>
          <w:sz w:val="24"/>
          <w:u w:val="single"/>
        </w:rPr>
        <w:t>/</w:t>
      </w:r>
      <w:r>
        <w:rPr>
          <w:rFonts w:ascii="??" w:hAnsi="??" w:cs="宋体" w:hint="eastAsia"/>
          <w:color w:val="0000FF"/>
          <w:kern w:val="0"/>
          <w:sz w:val="24"/>
          <w:u w:val="single"/>
        </w:rPr>
        <w:t>台的违约金。</w:t>
      </w:r>
    </w:p>
    <w:p w:rsidR="00E577BF" w:rsidRDefault="00425516">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供方逾期交货超过</w:t>
      </w:r>
      <w:r>
        <w:rPr>
          <w:rFonts w:ascii="??" w:hAnsi="??" w:cs="宋体"/>
          <w:color w:val="0000FF"/>
          <w:kern w:val="0"/>
          <w:sz w:val="24"/>
          <w:u w:val="single"/>
        </w:rPr>
        <w:t>15</w:t>
      </w:r>
      <w:r>
        <w:rPr>
          <w:rFonts w:ascii="??" w:hAnsi="??" w:cs="宋体" w:hint="eastAsia"/>
          <w:color w:val="0000FF"/>
          <w:kern w:val="0"/>
          <w:sz w:val="24"/>
          <w:u w:val="single"/>
        </w:rPr>
        <w:t>天的视为供方不履行合同，需方将解除合同，并扣除相应违约金及履约保证金，如给需方造成损失的，还应赔偿相应损失。</w:t>
      </w:r>
    </w:p>
    <w:p w:rsidR="00E577BF" w:rsidRDefault="00425516">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如中标供应商不按照采购人要求将合同货物送达采购人指定地点的，每次支付违约金为逾期交货部分总价款的千分之八。情节严重的按违约处理，采购人将终止合同，同时对供方以扣除履约保证金的违约处罚，并报相关网站公示。</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九、合同生效及其它：</w:t>
      </w:r>
    </w:p>
    <w:p w:rsidR="00E577BF" w:rsidRDefault="00425516">
      <w:pPr>
        <w:pStyle w:val="1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、供方不履行合同或履行合同不符合约定的，有权随时解除合同，并扣除违约金及履约保证金。如果需方因此造成的实际损失超过约定的违约金，则供方的赔偿额应以需方的实际损失为准。</w:t>
      </w:r>
    </w:p>
    <w:p w:rsidR="00E577BF" w:rsidRDefault="00425516">
      <w:pPr>
        <w:pStyle w:val="1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、合同经供需双方代表签字并加盖公章（或合同章），且见证部门盖章后即生效。</w:t>
      </w:r>
    </w:p>
    <w:p w:rsidR="00E577BF" w:rsidRDefault="00425516">
      <w:pPr>
        <w:pStyle w:val="1000"/>
        <w:spacing w:line="380" w:lineRule="exact"/>
        <w:ind w:firstLine="490"/>
        <w:rPr>
          <w:rFonts w:ascii="宋体"/>
          <w:color w:val="000000"/>
          <w:sz w:val="24"/>
        </w:rPr>
      </w:pPr>
      <w:r>
        <w:rPr>
          <w:rFonts w:ascii="宋体" w:hAnsi="宋体"/>
          <w:color w:val="000000"/>
          <w:sz w:val="24"/>
        </w:rPr>
        <w:t>3</w:t>
      </w:r>
      <w:r>
        <w:rPr>
          <w:rFonts w:ascii="宋体" w:hAnsi="宋体" w:hint="eastAsia"/>
          <w:color w:val="000000"/>
          <w:sz w:val="24"/>
        </w:rPr>
        <w:t>、合同签订后供需双方即直接产生权利与义务的关系，合同执行过程中出现的问题应按</w:t>
      </w:r>
      <w:r>
        <w:rPr>
          <w:rFonts w:ascii="宋体" w:hAnsi="宋体" w:hint="eastAsia"/>
          <w:color w:val="000000"/>
          <w:sz w:val="24"/>
        </w:rPr>
        <w:lastRenderedPageBreak/>
        <w:t>照《民法典》的规定办理，在合同履行过程中，双方如有争议，先由发包人协调解决，如协调解决不成，则可向发包人所在地（宜兴）法院起诉。</w:t>
      </w:r>
    </w:p>
    <w:p w:rsidR="00E577BF" w:rsidRDefault="00425516">
      <w:pPr>
        <w:pStyle w:val="1000"/>
        <w:spacing w:line="380" w:lineRule="exact"/>
        <w:ind w:firstLine="490"/>
        <w:rPr>
          <w:rFonts w:ascii="宋体"/>
          <w:color w:val="000000"/>
          <w:sz w:val="24"/>
        </w:rPr>
      </w:pPr>
      <w:r>
        <w:rPr>
          <w:rFonts w:ascii="宋体" w:hAnsi="宋体"/>
          <w:color w:val="000000"/>
          <w:sz w:val="24"/>
        </w:rPr>
        <w:t>4</w:t>
      </w:r>
      <w:r>
        <w:rPr>
          <w:rFonts w:ascii="宋体" w:hAnsi="宋体" w:hint="eastAsia"/>
          <w:color w:val="000000"/>
          <w:sz w:val="24"/>
        </w:rPr>
        <w:t>、合同在执行过程中出现的未尽事宜，在不违背本合同和招标文件的原则下协议解决，协商结果必须报见证方同意后以书面形式盖章记录在案，作为合同的附件，与本合同具有同等效力。</w:t>
      </w:r>
    </w:p>
    <w:p w:rsidR="00E577BF" w:rsidRDefault="00425516">
      <w:pPr>
        <w:pStyle w:val="1000"/>
        <w:spacing w:line="380" w:lineRule="exact"/>
        <w:ind w:firstLine="490"/>
        <w:rPr>
          <w:rFonts w:ascii="宋体"/>
          <w:color w:val="000000"/>
          <w:sz w:val="24"/>
        </w:rPr>
      </w:pPr>
      <w:r>
        <w:rPr>
          <w:rFonts w:ascii="宋体" w:hAnsi="宋体"/>
          <w:color w:val="000000"/>
          <w:sz w:val="24"/>
        </w:rPr>
        <w:t>5</w:t>
      </w:r>
      <w:r>
        <w:rPr>
          <w:rFonts w:ascii="宋体" w:hAnsi="宋体" w:hint="eastAsia"/>
          <w:color w:val="000000"/>
          <w:sz w:val="24"/>
        </w:rPr>
        <w:t>、投标单位投标前应自行勘查安装和使用现场，充分考虑完成本项目的一切费用，在结算时以投标报价为准，不作调整。</w:t>
      </w:r>
    </w:p>
    <w:p w:rsidR="00E577BF" w:rsidRDefault="00425516">
      <w:pPr>
        <w:pStyle w:val="1000"/>
        <w:spacing w:line="380" w:lineRule="exact"/>
        <w:ind w:firstLine="490"/>
        <w:rPr>
          <w:rFonts w:ascii="??" w:hAnsi="??" w:cs="宋体"/>
          <w:color w:val="000000"/>
          <w:kern w:val="0"/>
          <w:sz w:val="24"/>
        </w:rPr>
      </w:pPr>
      <w:r>
        <w:rPr>
          <w:rFonts w:ascii="??" w:hAnsi="??" w:cs="宋体"/>
          <w:color w:val="000000"/>
          <w:kern w:val="0"/>
          <w:sz w:val="24"/>
        </w:rPr>
        <w:t>6</w:t>
      </w:r>
      <w:r>
        <w:rPr>
          <w:rFonts w:ascii="??" w:hAnsi="??" w:cs="宋体" w:hint="eastAsia"/>
          <w:color w:val="000000"/>
          <w:kern w:val="0"/>
          <w:sz w:val="24"/>
        </w:rPr>
        <w:t>、供货期内如遇产品平滑（自然）升级，供应商应提供平滑升级商品不补差价（招标文件中有特殊要求的除外）</w:t>
      </w:r>
    </w:p>
    <w:p w:rsidR="00E577BF" w:rsidRDefault="00425516">
      <w:pPr>
        <w:pStyle w:val="1000"/>
        <w:spacing w:line="380" w:lineRule="exact"/>
        <w:ind w:firstLine="490"/>
        <w:rPr>
          <w:rFonts w:ascii="??" w:hAnsi="??" w:cs="宋体"/>
          <w:color w:val="000000"/>
          <w:kern w:val="0"/>
          <w:sz w:val="24"/>
        </w:rPr>
      </w:pPr>
      <w:r>
        <w:rPr>
          <w:rFonts w:ascii="宋体" w:hAnsi="宋体" w:cs="宋体"/>
          <w:color w:val="000000"/>
          <w:kern w:val="0"/>
          <w:sz w:val="24"/>
        </w:rPr>
        <w:t>7</w:t>
      </w:r>
      <w:r>
        <w:rPr>
          <w:rFonts w:ascii="宋体" w:hAnsi="宋体" w:cs="宋体" w:hint="eastAsia"/>
          <w:color w:val="000000"/>
          <w:kern w:val="0"/>
          <w:sz w:val="24"/>
        </w:rPr>
        <w:t>、标后履约管理行为参照</w:t>
      </w:r>
      <w:r>
        <w:rPr>
          <w:rFonts w:ascii="宋体" w:cs="宋体" w:hint="eastAsia"/>
          <w:color w:val="000000"/>
          <w:kern w:val="0"/>
          <w:sz w:val="24"/>
        </w:rPr>
        <w:t>“</w:t>
      </w:r>
      <w:r>
        <w:rPr>
          <w:rFonts w:ascii="宋体" w:hAnsi="宋体" w:cs="宋体" w:hint="eastAsia"/>
          <w:color w:val="000000"/>
          <w:kern w:val="0"/>
          <w:sz w:val="24"/>
        </w:rPr>
        <w:t>宜招管发（</w:t>
      </w:r>
      <w:r>
        <w:rPr>
          <w:rFonts w:ascii="宋体" w:hAnsi="宋体" w:cs="宋体"/>
          <w:color w:val="000000"/>
          <w:kern w:val="0"/>
          <w:sz w:val="24"/>
        </w:rPr>
        <w:t>2018</w:t>
      </w:r>
      <w:r>
        <w:rPr>
          <w:rFonts w:ascii="宋体" w:hAnsi="宋体" w:cs="宋体" w:hint="eastAsia"/>
          <w:color w:val="000000"/>
          <w:kern w:val="0"/>
          <w:sz w:val="24"/>
        </w:rPr>
        <w:t>）</w:t>
      </w:r>
      <w:r>
        <w:rPr>
          <w:rFonts w:ascii="宋体" w:hAnsi="宋体" w:cs="宋体"/>
          <w:color w:val="000000"/>
          <w:kern w:val="0"/>
          <w:sz w:val="24"/>
        </w:rPr>
        <w:t>47</w:t>
      </w:r>
      <w:r>
        <w:rPr>
          <w:rFonts w:ascii="宋体" w:hAnsi="宋体" w:cs="宋体" w:hint="eastAsia"/>
          <w:color w:val="000000"/>
          <w:kern w:val="0"/>
          <w:sz w:val="24"/>
        </w:rPr>
        <w:t>号文</w:t>
      </w:r>
      <w:r>
        <w:rPr>
          <w:rFonts w:ascii="宋体" w:cs="宋体" w:hint="eastAsia"/>
          <w:color w:val="000000"/>
          <w:kern w:val="0"/>
          <w:sz w:val="24"/>
        </w:rPr>
        <w:t>”</w:t>
      </w:r>
      <w:r>
        <w:rPr>
          <w:rFonts w:ascii="宋体" w:hAnsi="宋体" w:cs="宋体" w:hint="eastAsia"/>
          <w:color w:val="000000"/>
          <w:kern w:val="0"/>
          <w:sz w:val="24"/>
        </w:rPr>
        <w:t>。</w:t>
      </w:r>
    </w:p>
    <w:p w:rsidR="00E577BF" w:rsidRDefault="00425516">
      <w:pPr>
        <w:pStyle w:val="1000"/>
        <w:ind w:firstLineChars="200" w:firstLine="480"/>
        <w:rPr>
          <w:rFonts w:ascii="宋体"/>
          <w:color w:val="000000"/>
          <w:sz w:val="24"/>
        </w:rPr>
      </w:pPr>
      <w:r>
        <w:rPr>
          <w:rFonts w:ascii="宋体" w:hAnsi="宋体"/>
          <w:color w:val="000000"/>
          <w:sz w:val="24"/>
        </w:rPr>
        <w:t>8</w:t>
      </w:r>
      <w:r>
        <w:rPr>
          <w:rFonts w:ascii="宋体" w:hAnsi="宋体" w:hint="eastAsia"/>
          <w:color w:val="000000"/>
          <w:sz w:val="24"/>
        </w:rPr>
        <w:t>、其它未尽事宜，合同双方签定附属协议。</w:t>
      </w:r>
    </w:p>
    <w:p w:rsidR="00E577BF" w:rsidRDefault="00425516">
      <w:pPr>
        <w:spacing w:line="360" w:lineRule="auto"/>
        <w:jc w:val="left"/>
        <w:rPr>
          <w:rFonts w:ascii="黑体" w:eastAsia="黑体" w:hAnsi="黑体"/>
          <w:sz w:val="28"/>
        </w:rPr>
      </w:pPr>
      <w:r>
        <w:rPr>
          <w:rFonts w:ascii="宋体" w:hAnsi="宋体"/>
          <w:color w:val="000000"/>
          <w:sz w:val="24"/>
        </w:rPr>
        <w:t>9</w:t>
      </w:r>
      <w:r>
        <w:rPr>
          <w:rFonts w:ascii="宋体" w:hAnsi="宋体" w:hint="eastAsia"/>
          <w:color w:val="000000"/>
          <w:sz w:val="24"/>
        </w:rPr>
        <w:t>、合同签订时或实际使用时数量可能会有较大变动，中标单位接到需方发货传真后才能生产对应的设备，最终结算以实际使用数量结算，若由于采购方原因导致使用数量不足而终止合同的，不作为违约处理。投标人必须充分考虑市场原料价格变动和实际使用数量的风险，最终结算以单价为准。</w:t>
      </w:r>
    </w:p>
    <w:p w:rsidR="00E577BF" w:rsidRDefault="00E577BF">
      <w:pPr>
        <w:spacing w:line="360" w:lineRule="auto"/>
        <w:jc w:val="center"/>
        <w:rPr>
          <w:rFonts w:ascii="黑体" w:eastAsia="黑体" w:hAnsi="黑体"/>
          <w:sz w:val="28"/>
        </w:rPr>
      </w:pPr>
    </w:p>
    <w:p w:rsidR="00E577BF" w:rsidRDefault="00E577BF">
      <w:pPr>
        <w:rPr>
          <w:rFonts w:ascii="黑体" w:eastAsia="黑体" w:hAnsi="黑体"/>
          <w:color w:val="000000"/>
          <w:sz w:val="44"/>
          <w:szCs w:val="44"/>
        </w:rPr>
      </w:pPr>
      <w:bookmarkStart w:id="91" w:name="_Toc30976"/>
    </w:p>
    <w:bookmarkEnd w:id="91"/>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spacing w:line="360" w:lineRule="auto"/>
        <w:jc w:val="center"/>
        <w:outlineLvl w:val="0"/>
        <w:rPr>
          <w:rFonts w:ascii="黑体" w:eastAsia="黑体" w:hAnsi="黑体"/>
          <w:sz w:val="28"/>
        </w:rPr>
      </w:pPr>
      <w:bookmarkStart w:id="92" w:name="_Toc103932510"/>
    </w:p>
    <w:p w:rsidR="00E577BF" w:rsidRDefault="00425516">
      <w:pPr>
        <w:spacing w:line="360" w:lineRule="auto"/>
        <w:jc w:val="center"/>
        <w:outlineLvl w:val="0"/>
        <w:rPr>
          <w:rFonts w:ascii="黑体" w:eastAsia="黑体" w:hAnsi="黑体"/>
          <w:sz w:val="28"/>
        </w:rPr>
      </w:pPr>
      <w:r>
        <w:rPr>
          <w:rFonts w:ascii="黑体" w:eastAsia="黑体" w:hAnsi="黑体" w:hint="eastAsia"/>
          <w:sz w:val="28"/>
        </w:rPr>
        <w:t>第六章 附件（投标文件格式）</w:t>
      </w:r>
      <w:bookmarkEnd w:id="73"/>
      <w:bookmarkEnd w:id="92"/>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b/>
          <w:sz w:val="120"/>
          <w:szCs w:val="120"/>
        </w:rPr>
      </w:pPr>
    </w:p>
    <w:p w:rsidR="00E577BF" w:rsidRDefault="00425516">
      <w:pPr>
        <w:jc w:val="center"/>
        <w:rPr>
          <w:rFonts w:ascii="宋体" w:hAnsi="宋体"/>
          <w:b/>
          <w:sz w:val="120"/>
          <w:szCs w:val="120"/>
        </w:rPr>
      </w:pPr>
      <w:bookmarkStart w:id="93" w:name="_Toc29240"/>
      <w:r>
        <w:rPr>
          <w:rFonts w:ascii="宋体" w:hAnsi="宋体" w:hint="eastAsia"/>
          <w:b/>
          <w:sz w:val="120"/>
          <w:szCs w:val="120"/>
        </w:rPr>
        <w:t>投标文件</w:t>
      </w:r>
      <w:bookmarkEnd w:id="93"/>
    </w:p>
    <w:p w:rsidR="00E577BF" w:rsidRDefault="00425516">
      <w:pPr>
        <w:jc w:val="center"/>
        <w:rPr>
          <w:rFonts w:ascii="宋体" w:hAnsi="宋体"/>
          <w:b/>
          <w:sz w:val="32"/>
          <w:szCs w:val="32"/>
        </w:rPr>
      </w:pPr>
      <w:bookmarkStart w:id="94" w:name="_Toc2400"/>
      <w:r>
        <w:rPr>
          <w:rFonts w:ascii="宋体" w:hAnsi="宋体" w:hint="eastAsia"/>
          <w:b/>
          <w:sz w:val="32"/>
          <w:szCs w:val="32"/>
        </w:rPr>
        <w:t>项目编号：</w:t>
      </w:r>
      <w:bookmarkEnd w:id="94"/>
      <w:r w:rsidR="0026673C" w:rsidRPr="0026673C">
        <w:rPr>
          <w:rFonts w:ascii="宋体" w:hAnsi="宋体"/>
          <w:b/>
          <w:sz w:val="28"/>
        </w:rPr>
        <w:t>YXGYJT202304003</w:t>
      </w:r>
    </w:p>
    <w:p w:rsidR="00E577BF" w:rsidRDefault="00E577BF">
      <w:pPr>
        <w:rPr>
          <w:rFonts w:ascii="宋体" w:hAnsi="宋体"/>
          <w:b/>
          <w:sz w:val="32"/>
          <w:szCs w:val="32"/>
        </w:rPr>
      </w:pPr>
    </w:p>
    <w:p w:rsidR="00E577BF" w:rsidRDefault="00E577BF">
      <w:pPr>
        <w:rPr>
          <w:rFonts w:ascii="宋体" w:hAnsi="宋体"/>
          <w:b/>
          <w:sz w:val="32"/>
          <w:szCs w:val="32"/>
        </w:rPr>
      </w:pPr>
    </w:p>
    <w:p w:rsidR="00E577BF" w:rsidRDefault="00425516">
      <w:pPr>
        <w:rPr>
          <w:rFonts w:ascii="宋体" w:hAnsi="宋体"/>
          <w:b/>
          <w:sz w:val="32"/>
          <w:szCs w:val="32"/>
          <w:u w:val="single"/>
        </w:rPr>
      </w:pPr>
      <w:bookmarkStart w:id="95" w:name="_Toc10010"/>
      <w:r>
        <w:rPr>
          <w:rFonts w:ascii="宋体" w:hAnsi="宋体" w:hint="eastAsia"/>
          <w:b/>
          <w:sz w:val="32"/>
          <w:szCs w:val="32"/>
        </w:rPr>
        <w:t>项目名称：</w:t>
      </w:r>
      <w:bookmarkEnd w:id="95"/>
      <w:r>
        <w:rPr>
          <w:rFonts w:ascii="宋体" w:hAnsi="宋体" w:hint="eastAsia"/>
          <w:b/>
          <w:sz w:val="32"/>
          <w:szCs w:val="32"/>
          <w:u w:val="single"/>
        </w:rPr>
        <w:t xml:space="preserve">                                             </w:t>
      </w:r>
    </w:p>
    <w:p w:rsidR="00E577BF" w:rsidRDefault="00425516">
      <w:pPr>
        <w:rPr>
          <w:rFonts w:ascii="宋体" w:hAnsi="宋体"/>
          <w:b/>
          <w:sz w:val="32"/>
          <w:szCs w:val="32"/>
        </w:rPr>
      </w:pPr>
      <w:bookmarkStart w:id="96" w:name="_Toc8670"/>
      <w:r>
        <w:rPr>
          <w:rFonts w:ascii="宋体" w:hAnsi="宋体" w:hint="eastAsia"/>
          <w:b/>
          <w:sz w:val="32"/>
          <w:szCs w:val="32"/>
        </w:rPr>
        <w:t>投标人名称：</w:t>
      </w:r>
      <w:r>
        <w:rPr>
          <w:rFonts w:ascii="宋体" w:hAnsi="宋体" w:hint="eastAsia"/>
          <w:b/>
          <w:sz w:val="32"/>
          <w:szCs w:val="32"/>
          <w:u w:val="single"/>
        </w:rPr>
        <w:t xml:space="preserve">                                 （盖公章）</w:t>
      </w:r>
      <w:bookmarkEnd w:id="96"/>
    </w:p>
    <w:p w:rsidR="00E577BF" w:rsidRDefault="00425516">
      <w:pPr>
        <w:rPr>
          <w:rFonts w:ascii="宋体" w:hAnsi="宋体"/>
        </w:rPr>
      </w:pPr>
      <w:bookmarkStart w:id="9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7"/>
    </w:p>
    <w:p w:rsidR="00E577BF" w:rsidRDefault="00E577BF">
      <w:pPr>
        <w:rPr>
          <w:rFonts w:ascii="楷体_GB2312" w:eastAsia="楷体_GB2312"/>
          <w:b/>
          <w:sz w:val="32"/>
          <w:szCs w:val="32"/>
        </w:rPr>
      </w:pPr>
    </w:p>
    <w:p w:rsidR="00E577BF" w:rsidRDefault="00E577BF">
      <w:pPr>
        <w:rPr>
          <w:rFonts w:ascii="楷体_GB2312" w:eastAsia="楷体_GB2312"/>
          <w:b/>
          <w:sz w:val="32"/>
          <w:szCs w:val="32"/>
        </w:rPr>
      </w:pPr>
    </w:p>
    <w:p w:rsidR="00E577BF" w:rsidRDefault="00E577BF">
      <w:pPr>
        <w:rPr>
          <w:rFonts w:ascii="楷体_GB2312" w:eastAsia="楷体_GB2312"/>
          <w:b/>
          <w:sz w:val="32"/>
          <w:szCs w:val="32"/>
        </w:rPr>
      </w:pPr>
    </w:p>
    <w:p w:rsidR="00E577BF" w:rsidRDefault="00E577BF">
      <w:pPr>
        <w:rPr>
          <w:rFonts w:ascii="楷体_GB2312" w:eastAsia="楷体_GB2312"/>
          <w:b/>
          <w:sz w:val="32"/>
          <w:szCs w:val="32"/>
        </w:rPr>
      </w:pPr>
    </w:p>
    <w:p w:rsidR="00E577BF" w:rsidRDefault="00425516">
      <w:pPr>
        <w:jc w:val="center"/>
        <w:rPr>
          <w:rFonts w:ascii="宋体" w:hAnsi="宋体"/>
          <w:b/>
          <w:sz w:val="32"/>
          <w:szCs w:val="32"/>
        </w:rPr>
      </w:pPr>
      <w:bookmarkStart w:id="98" w:name="_Toc1179"/>
      <w:r>
        <w:rPr>
          <w:rFonts w:ascii="宋体" w:hAnsi="宋体" w:hint="eastAsia"/>
          <w:b/>
          <w:sz w:val="32"/>
          <w:szCs w:val="32"/>
        </w:rPr>
        <w:t>日期：</w:t>
      </w:r>
      <w:r>
        <w:rPr>
          <w:rFonts w:ascii="宋体" w:hAnsi="宋体" w:hint="eastAsia"/>
          <w:b/>
          <w:sz w:val="32"/>
          <w:szCs w:val="32"/>
          <w:u w:val="single"/>
        </w:rPr>
        <w:t xml:space="preserve">      年    月    日</w:t>
      </w:r>
      <w:bookmarkEnd w:id="98"/>
    </w:p>
    <w:p w:rsidR="00E577BF" w:rsidRDefault="00425516">
      <w:pPr>
        <w:rPr>
          <w:rFonts w:ascii="宋体"/>
          <w:b/>
          <w:bCs/>
          <w:sz w:val="24"/>
          <w:szCs w:val="24"/>
        </w:rPr>
      </w:pPr>
      <w:bookmarkStart w:id="99" w:name="_Toc24602"/>
      <w:r>
        <w:rPr>
          <w:rFonts w:ascii="黑体" w:eastAsia="黑体" w:hAnsi="宋体" w:hint="eastAsia"/>
          <w:bCs/>
          <w:sz w:val="24"/>
          <w:szCs w:val="24"/>
        </w:rPr>
        <w:br w:type="page"/>
      </w:r>
      <w:bookmarkStart w:id="100" w:name="OLE_LINK24"/>
      <w:r>
        <w:rPr>
          <w:rFonts w:ascii="黑体" w:eastAsia="黑体" w:hAnsi="宋体" w:hint="eastAsia"/>
          <w:bCs/>
          <w:sz w:val="28"/>
          <w:szCs w:val="28"/>
        </w:rPr>
        <w:lastRenderedPageBreak/>
        <w:t>（一）投标函（格式）：</w:t>
      </w:r>
    </w:p>
    <w:bookmarkEnd w:id="100"/>
    <w:p w:rsidR="00E577BF" w:rsidRDefault="00425516" w:rsidP="00F23E85">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E577BF" w:rsidRDefault="00425516">
      <w:pPr>
        <w:spacing w:line="360" w:lineRule="auto"/>
        <w:rPr>
          <w:rFonts w:ascii="宋体" w:hAnsi="宋体"/>
          <w:bCs/>
          <w:sz w:val="24"/>
          <w:lang w:val="zh-CN"/>
        </w:rPr>
      </w:pPr>
      <w:r>
        <w:rPr>
          <w:rFonts w:ascii="宋体" w:hAnsi="宋体" w:hint="eastAsia"/>
          <w:bCs/>
          <w:sz w:val="24"/>
          <w:szCs w:val="24"/>
        </w:rPr>
        <w:t>宜兴水务集团有限公司</w:t>
      </w:r>
      <w:r>
        <w:rPr>
          <w:rFonts w:ascii="宋体" w:hAnsi="宋体" w:hint="eastAsia"/>
          <w:bCs/>
          <w:sz w:val="24"/>
          <w:lang w:val="zh-CN"/>
        </w:rPr>
        <w:t>：</w:t>
      </w:r>
    </w:p>
    <w:p w:rsidR="00E577BF" w:rsidRDefault="00425516">
      <w:pPr>
        <w:spacing w:line="360" w:lineRule="auto"/>
        <w:ind w:firstLineChars="200" w:firstLine="480"/>
        <w:rPr>
          <w:rFonts w:ascii="宋体" w:hAnsi="宋体"/>
          <w:bCs/>
          <w:sz w:val="24"/>
          <w:lang w:val="zh-CN"/>
        </w:rPr>
      </w:pPr>
      <w:r>
        <w:rPr>
          <w:rFonts w:ascii="宋体" w:hAnsi="宋体" w:hint="eastAsia"/>
          <w:bCs/>
          <w:sz w:val="24"/>
          <w:lang w:val="zh-CN"/>
        </w:rPr>
        <w:t>我方收到你们招标文件，经仔细阅读和研究，我方决定参加投标。</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我方已对照招标设备的技术参数要求，填写了投标设备的技术参数要求，详见《偏离表》。</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E577BF" w:rsidRDefault="00425516">
      <w:pPr>
        <w:numPr>
          <w:ilvl w:val="0"/>
          <w:numId w:val="16"/>
        </w:numPr>
        <w:spacing w:line="360" w:lineRule="auto"/>
        <w:ind w:firstLineChars="200" w:firstLine="480"/>
        <w:rPr>
          <w:rFonts w:ascii="宋体" w:hAnsi="宋体"/>
          <w:bCs/>
          <w:sz w:val="24"/>
          <w:lang w:val="zh-CN"/>
        </w:rPr>
      </w:pPr>
      <w:bookmarkStart w:id="101" w:name="OLE_LINK145"/>
      <w:r>
        <w:rPr>
          <w:rFonts w:ascii="宋体" w:hAnsi="宋体" w:hint="eastAsia"/>
          <w:bCs/>
          <w:sz w:val="24"/>
          <w:szCs w:val="24"/>
        </w:rPr>
        <w:t>我方决不提供虚假材料谋取中标，决不采取不正当手段诋毁、排挤其他投标人，决不与采购人、其它投标人或者采购代理机构恶意串通，决不向采购人和评委进行商业贿赂，决不在采购过程中与采购人进行协商谈判，决不拒绝有关部门监督检查，如有违反，无条件接受相关管理部门的处罚。</w:t>
      </w:r>
    </w:p>
    <w:bookmarkEnd w:id="101"/>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577BF" w:rsidRDefault="00425516">
      <w:pPr>
        <w:spacing w:line="360"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E577BF" w:rsidRDefault="00425516">
      <w:pPr>
        <w:spacing w:line="360" w:lineRule="auto"/>
        <w:rPr>
          <w:rFonts w:ascii="宋体" w:hAnsi="宋体"/>
          <w:bCs/>
          <w:sz w:val="24"/>
          <w:lang w:val="zh-CN"/>
        </w:rPr>
      </w:pPr>
      <w:r>
        <w:rPr>
          <w:rFonts w:ascii="宋体" w:hAnsi="宋体" w:hint="eastAsia"/>
          <w:bCs/>
          <w:sz w:val="24"/>
          <w:lang w:val="zh-CN"/>
        </w:rPr>
        <w:t xml:space="preserve">      联系人：                            地址：</w:t>
      </w:r>
    </w:p>
    <w:p w:rsidR="00E577BF" w:rsidRDefault="00425516">
      <w:pPr>
        <w:spacing w:line="360" w:lineRule="auto"/>
        <w:rPr>
          <w:rFonts w:ascii="宋体" w:hAnsi="宋体"/>
          <w:bCs/>
          <w:sz w:val="24"/>
          <w:lang w:val="zh-CN"/>
        </w:rPr>
      </w:pPr>
      <w:r>
        <w:rPr>
          <w:rFonts w:ascii="宋体" w:hAnsi="宋体" w:hint="eastAsia"/>
          <w:bCs/>
          <w:sz w:val="24"/>
          <w:lang w:val="zh-CN"/>
        </w:rPr>
        <w:t xml:space="preserve">      开户名称：                          办公电话：</w:t>
      </w:r>
    </w:p>
    <w:p w:rsidR="00E577BF" w:rsidRDefault="00425516">
      <w:pPr>
        <w:spacing w:line="360" w:lineRule="auto"/>
        <w:rPr>
          <w:rFonts w:ascii="宋体" w:hAnsi="宋体"/>
          <w:bCs/>
          <w:sz w:val="24"/>
          <w:lang w:val="zh-CN"/>
        </w:rPr>
      </w:pPr>
      <w:r>
        <w:rPr>
          <w:rFonts w:ascii="宋体" w:hAnsi="宋体" w:hint="eastAsia"/>
          <w:bCs/>
          <w:sz w:val="24"/>
          <w:lang w:val="zh-CN"/>
        </w:rPr>
        <w:t xml:space="preserve">      手机号码：                          传真：</w:t>
      </w:r>
    </w:p>
    <w:p w:rsidR="00E577BF" w:rsidRDefault="00425516">
      <w:pPr>
        <w:spacing w:line="360" w:lineRule="auto"/>
        <w:rPr>
          <w:rFonts w:ascii="宋体" w:hAnsi="宋体"/>
          <w:bCs/>
          <w:sz w:val="24"/>
          <w:lang w:val="zh-CN"/>
        </w:rPr>
      </w:pPr>
      <w:r>
        <w:rPr>
          <w:rFonts w:ascii="宋体" w:hAnsi="宋体" w:hint="eastAsia"/>
          <w:bCs/>
          <w:sz w:val="24"/>
          <w:lang w:val="zh-CN"/>
        </w:rPr>
        <w:t xml:space="preserve">      开户银行：                          开户账号：</w:t>
      </w:r>
    </w:p>
    <w:p w:rsidR="00E577BF" w:rsidRDefault="00425516">
      <w:pPr>
        <w:jc w:val="center"/>
        <w:rPr>
          <w:rFonts w:ascii="宋体" w:hAnsi="宋体"/>
          <w:bCs/>
          <w:sz w:val="24"/>
          <w:lang w:val="zh-CN"/>
        </w:rPr>
      </w:pPr>
      <w:bookmarkStart w:id="102" w:name="OLE_LINK30"/>
      <w:r>
        <w:rPr>
          <w:rFonts w:ascii="宋体" w:hAnsi="宋体" w:hint="eastAsia"/>
          <w:bCs/>
          <w:sz w:val="24"/>
        </w:rPr>
        <w:t xml:space="preserve">        </w:t>
      </w:r>
      <w:bookmarkStart w:id="103" w:name="OLE_LINK34"/>
      <w:r>
        <w:rPr>
          <w:rFonts w:ascii="宋体" w:hAnsi="宋体" w:hint="eastAsia"/>
          <w:bCs/>
          <w:sz w:val="24"/>
        </w:rPr>
        <w:t xml:space="preserve">  </w:t>
      </w:r>
      <w:r>
        <w:rPr>
          <w:rFonts w:ascii="宋体" w:hAnsi="宋体" w:hint="eastAsia"/>
          <w:bCs/>
          <w:sz w:val="24"/>
          <w:lang w:val="zh-CN"/>
        </w:rPr>
        <w:t>投标人签名：</w:t>
      </w:r>
    </w:p>
    <w:p w:rsidR="00E577BF" w:rsidRDefault="00425516">
      <w:pPr>
        <w:spacing w:line="360" w:lineRule="auto"/>
        <w:jc w:val="center"/>
        <w:rPr>
          <w:rFonts w:ascii="宋体" w:hAnsi="宋体"/>
          <w:bCs/>
          <w:sz w:val="24"/>
          <w:lang w:val="zh-CN"/>
        </w:rPr>
      </w:pPr>
      <w:r>
        <w:rPr>
          <w:rFonts w:ascii="宋体" w:hAnsi="宋体" w:hint="eastAsia"/>
          <w:bCs/>
          <w:sz w:val="24"/>
        </w:rPr>
        <w:t xml:space="preserve">          </w:t>
      </w:r>
      <w:bookmarkStart w:id="104" w:name="OLE_LINK28"/>
      <w:r>
        <w:rPr>
          <w:rFonts w:ascii="宋体" w:hAnsi="宋体" w:hint="eastAsia"/>
          <w:bCs/>
          <w:sz w:val="24"/>
          <w:lang w:val="zh-CN"/>
        </w:rPr>
        <w:t>投标人公章</w:t>
      </w:r>
      <w:bookmarkEnd w:id="104"/>
      <w:r>
        <w:rPr>
          <w:rFonts w:ascii="宋体" w:hAnsi="宋体" w:hint="eastAsia"/>
          <w:bCs/>
          <w:sz w:val="24"/>
          <w:lang w:val="zh-CN"/>
        </w:rPr>
        <w:t>：</w:t>
      </w:r>
    </w:p>
    <w:p w:rsidR="00E577BF" w:rsidRDefault="00425516">
      <w:pPr>
        <w:rPr>
          <w:rFonts w:ascii="黑体" w:eastAsia="黑体" w:hAnsi="宋体"/>
          <w:bCs/>
          <w:sz w:val="28"/>
          <w:szCs w:val="28"/>
        </w:rPr>
      </w:pPr>
      <w:bookmarkStart w:id="105" w:name="OLE_LINK146"/>
      <w:bookmarkEnd w:id="102"/>
      <w:bookmarkEnd w:id="103"/>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5"/>
    </w:p>
    <w:p w:rsidR="00E577BF" w:rsidRDefault="00425516">
      <w:pPr>
        <w:ind w:firstLineChars="200" w:firstLine="480"/>
        <w:jc w:val="left"/>
        <w:rPr>
          <w:rFonts w:ascii="黑体" w:eastAsia="黑体" w:hAnsi="宋体"/>
          <w:bCs/>
          <w:sz w:val="24"/>
          <w:szCs w:val="24"/>
        </w:rPr>
      </w:pPr>
      <w:r>
        <w:rPr>
          <w:rFonts w:ascii="宋体" w:hAnsi="宋体" w:cs="宋体" w:hint="eastAsia"/>
          <w:bCs/>
          <w:sz w:val="24"/>
          <w:szCs w:val="24"/>
        </w:rPr>
        <w:t>1、</w:t>
      </w:r>
      <w:r>
        <w:rPr>
          <w:rFonts w:ascii="黑体" w:eastAsia="黑体" w:hAnsi="宋体" w:hint="eastAsia"/>
          <w:bCs/>
          <w:sz w:val="24"/>
          <w:szCs w:val="24"/>
        </w:rPr>
        <w:t>报价单：</w:t>
      </w:r>
      <w:bookmarkEnd w:id="99"/>
    </w:p>
    <w:p w:rsidR="00E577BF" w:rsidRDefault="00425516" w:rsidP="00F23E85">
      <w:pPr>
        <w:spacing w:beforeLines="50" w:afterLines="50" w:line="160" w:lineRule="atLeast"/>
        <w:jc w:val="center"/>
        <w:rPr>
          <w:rFonts w:ascii="黑体" w:eastAsia="黑体" w:hAnsi="黑体"/>
          <w:sz w:val="28"/>
          <w:szCs w:val="28"/>
        </w:rPr>
      </w:pPr>
      <w:bookmarkStart w:id="106" w:name="_Toc32423"/>
      <w:r>
        <w:rPr>
          <w:rFonts w:ascii="黑体" w:eastAsia="黑体" w:hint="eastAsia"/>
          <w:bCs/>
          <w:sz w:val="28"/>
          <w:szCs w:val="28"/>
        </w:rPr>
        <w:t>开标一览表</w:t>
      </w:r>
      <w:bookmarkEnd w:id="106"/>
    </w:p>
    <w:p w:rsidR="00E577BF" w:rsidRDefault="00425516">
      <w:pPr>
        <w:jc w:val="center"/>
        <w:rPr>
          <w:rFonts w:ascii="宋体" w:hAnsi="宋体"/>
          <w:sz w:val="28"/>
          <w:szCs w:val="28"/>
        </w:rPr>
      </w:pPr>
      <w:bookmarkStart w:id="107" w:name="OLE_LINK31"/>
      <w:r>
        <w:rPr>
          <w:rFonts w:ascii="宋体" w:hAnsi="宋体" w:hint="eastAsia"/>
          <w:sz w:val="28"/>
          <w:szCs w:val="28"/>
        </w:rPr>
        <w:t>项目编号：</w:t>
      </w:r>
      <w:r w:rsidR="0026673C" w:rsidRPr="0026673C">
        <w:rPr>
          <w:rFonts w:ascii="宋体" w:hAnsi="宋体"/>
          <w:sz w:val="28"/>
          <w:szCs w:val="28"/>
        </w:rPr>
        <w:t>YXGYJT202304003</w:t>
      </w:r>
    </w:p>
    <w:p w:rsidR="00E577BF" w:rsidRDefault="00425516">
      <w:pPr>
        <w:ind w:firstLineChars="200" w:firstLine="480"/>
        <w:jc w:val="left"/>
        <w:rPr>
          <w:rFonts w:ascii="黑体" w:eastAsia="黑体" w:hAnsi="宋体"/>
          <w:bCs/>
          <w:sz w:val="24"/>
          <w:szCs w:val="24"/>
        </w:rPr>
      </w:pPr>
      <w:r>
        <w:rPr>
          <w:rFonts w:ascii="宋体" w:hAnsi="宋体" w:hint="eastAsia"/>
          <w:sz w:val="24"/>
          <w:szCs w:val="24"/>
        </w:rPr>
        <w:t xml:space="preserve"> 投标人名称（盖章）：                                              单位：元</w:t>
      </w:r>
      <w:bookmarkEnd w:id="107"/>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6"/>
        <w:gridCol w:w="1391"/>
        <w:gridCol w:w="894"/>
        <w:gridCol w:w="744"/>
        <w:gridCol w:w="641"/>
        <w:gridCol w:w="947"/>
        <w:gridCol w:w="1211"/>
        <w:gridCol w:w="1096"/>
        <w:gridCol w:w="1211"/>
        <w:gridCol w:w="1073"/>
      </w:tblGrid>
      <w:tr w:rsidR="002552B5" w:rsidTr="002552B5">
        <w:tc>
          <w:tcPr>
            <w:tcW w:w="646" w:type="dxa"/>
          </w:tcPr>
          <w:p w:rsidR="002552B5" w:rsidRDefault="002552B5">
            <w:pPr>
              <w:spacing w:line="360" w:lineRule="auto"/>
              <w:rPr>
                <w:rFonts w:ascii="宋体" w:hAnsi="宋体" w:cs="宋体"/>
                <w:sz w:val="24"/>
                <w:szCs w:val="28"/>
              </w:rPr>
            </w:pPr>
            <w:r>
              <w:rPr>
                <w:rFonts w:ascii="宋体" w:hAnsi="宋体" w:cs="宋体" w:hint="eastAsia"/>
                <w:sz w:val="24"/>
                <w:szCs w:val="28"/>
              </w:rPr>
              <w:t>序号</w:t>
            </w:r>
          </w:p>
        </w:tc>
        <w:tc>
          <w:tcPr>
            <w:tcW w:w="1391" w:type="dxa"/>
            <w:vAlign w:val="center"/>
          </w:tcPr>
          <w:p w:rsidR="002552B5" w:rsidRDefault="002552B5">
            <w:pPr>
              <w:pStyle w:val="4"/>
              <w:spacing w:line="360" w:lineRule="auto"/>
              <w:jc w:val="center"/>
              <w:rPr>
                <w:rFonts w:ascii="宋体" w:hAnsi="宋体" w:cs="宋体"/>
                <w:b/>
                <w:bCs/>
                <w:sz w:val="24"/>
                <w:szCs w:val="24"/>
              </w:rPr>
            </w:pPr>
            <w:r>
              <w:rPr>
                <w:rFonts w:ascii="宋体" w:hAnsi="宋体" w:cs="宋体" w:hint="eastAsia"/>
                <w:b/>
                <w:bCs/>
                <w:sz w:val="24"/>
                <w:szCs w:val="24"/>
              </w:rPr>
              <w:t>设备名称</w:t>
            </w:r>
          </w:p>
        </w:tc>
        <w:tc>
          <w:tcPr>
            <w:tcW w:w="894" w:type="dxa"/>
            <w:vAlign w:val="center"/>
          </w:tcPr>
          <w:p w:rsidR="002552B5" w:rsidRDefault="002552B5">
            <w:pPr>
              <w:pStyle w:val="4"/>
              <w:spacing w:line="360" w:lineRule="auto"/>
              <w:jc w:val="center"/>
              <w:rPr>
                <w:rFonts w:ascii="宋体" w:hAnsi="宋体" w:cs="宋体"/>
                <w:b/>
                <w:bCs/>
                <w:sz w:val="24"/>
                <w:szCs w:val="24"/>
              </w:rPr>
            </w:pPr>
            <w:r>
              <w:rPr>
                <w:rFonts w:ascii="宋体" w:hAnsi="宋体" w:cs="宋体" w:hint="eastAsia"/>
                <w:b/>
                <w:bCs/>
                <w:sz w:val="24"/>
                <w:szCs w:val="24"/>
              </w:rPr>
              <w:t>规格</w:t>
            </w:r>
          </w:p>
        </w:tc>
        <w:tc>
          <w:tcPr>
            <w:tcW w:w="744" w:type="dxa"/>
            <w:vAlign w:val="center"/>
          </w:tcPr>
          <w:p w:rsidR="002552B5" w:rsidRDefault="002552B5">
            <w:pPr>
              <w:pStyle w:val="4"/>
              <w:spacing w:line="360" w:lineRule="auto"/>
              <w:jc w:val="center"/>
              <w:rPr>
                <w:rFonts w:ascii="宋体" w:hAnsi="宋体" w:cs="宋体"/>
                <w:b/>
                <w:bCs/>
                <w:sz w:val="24"/>
                <w:szCs w:val="24"/>
              </w:rPr>
            </w:pPr>
            <w:r>
              <w:rPr>
                <w:rFonts w:ascii="宋体" w:hAnsi="宋体" w:cs="宋体" w:hint="eastAsia"/>
                <w:b/>
                <w:bCs/>
                <w:sz w:val="24"/>
                <w:szCs w:val="24"/>
              </w:rPr>
              <w:t>数量</w:t>
            </w:r>
          </w:p>
        </w:tc>
        <w:tc>
          <w:tcPr>
            <w:tcW w:w="641" w:type="dxa"/>
            <w:vAlign w:val="center"/>
          </w:tcPr>
          <w:p w:rsidR="002552B5" w:rsidRDefault="002552B5">
            <w:pPr>
              <w:pStyle w:val="4"/>
              <w:spacing w:line="360" w:lineRule="auto"/>
              <w:jc w:val="center"/>
              <w:rPr>
                <w:rFonts w:ascii="宋体" w:hAnsi="宋体" w:cs="宋体"/>
                <w:b/>
                <w:bCs/>
                <w:sz w:val="24"/>
                <w:szCs w:val="24"/>
              </w:rPr>
            </w:pPr>
            <w:r>
              <w:rPr>
                <w:rFonts w:ascii="宋体" w:hAnsi="宋体" w:cs="宋体" w:hint="eastAsia"/>
                <w:b/>
                <w:bCs/>
                <w:sz w:val="24"/>
                <w:szCs w:val="24"/>
              </w:rPr>
              <w:t>单位</w:t>
            </w:r>
          </w:p>
        </w:tc>
        <w:tc>
          <w:tcPr>
            <w:tcW w:w="947"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响应品牌</w:t>
            </w:r>
          </w:p>
        </w:tc>
        <w:tc>
          <w:tcPr>
            <w:tcW w:w="1211"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含税单价（元）</w:t>
            </w:r>
          </w:p>
        </w:tc>
        <w:tc>
          <w:tcPr>
            <w:tcW w:w="1096"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不含税单价（元）</w:t>
            </w:r>
          </w:p>
        </w:tc>
        <w:tc>
          <w:tcPr>
            <w:tcW w:w="1211"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增值税（元）</w:t>
            </w:r>
          </w:p>
        </w:tc>
        <w:tc>
          <w:tcPr>
            <w:tcW w:w="1073"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电机品牌</w:t>
            </w:r>
          </w:p>
        </w:tc>
      </w:tr>
      <w:tr w:rsidR="002552B5" w:rsidTr="002552B5">
        <w:tc>
          <w:tcPr>
            <w:tcW w:w="646" w:type="dxa"/>
            <w:vAlign w:val="center"/>
          </w:tcPr>
          <w:p w:rsidR="002552B5" w:rsidRDefault="002552B5">
            <w:pPr>
              <w:spacing w:line="360" w:lineRule="auto"/>
              <w:rPr>
                <w:rFonts w:ascii="宋体" w:hAnsi="宋体" w:cs="宋体"/>
                <w:sz w:val="24"/>
                <w:szCs w:val="28"/>
              </w:rPr>
            </w:pPr>
            <w:r>
              <w:rPr>
                <w:rFonts w:ascii="宋体" w:hAnsi="宋体" w:cs="宋体" w:hint="eastAsia"/>
                <w:sz w:val="24"/>
                <w:szCs w:val="28"/>
              </w:rPr>
              <w:t>1</w:t>
            </w:r>
          </w:p>
        </w:tc>
        <w:tc>
          <w:tcPr>
            <w:tcW w:w="1391" w:type="dxa"/>
            <w:vAlign w:val="center"/>
          </w:tcPr>
          <w:p w:rsidR="002552B5" w:rsidRDefault="002552B5">
            <w:pPr>
              <w:pStyle w:val="4"/>
              <w:spacing w:line="360" w:lineRule="auto"/>
              <w:jc w:val="left"/>
              <w:rPr>
                <w:rFonts w:ascii="宋体" w:hAnsi="宋体" w:cs="宋体"/>
                <w:sz w:val="24"/>
                <w:szCs w:val="24"/>
              </w:rPr>
            </w:pPr>
            <w:r>
              <w:rPr>
                <w:rFonts w:ascii="宋体" w:hAnsi="宋体" w:cs="宋体" w:hint="eastAsia"/>
                <w:sz w:val="24"/>
                <w:szCs w:val="24"/>
              </w:rPr>
              <w:t>活塞式调流调压阀</w:t>
            </w:r>
          </w:p>
        </w:tc>
        <w:tc>
          <w:tcPr>
            <w:tcW w:w="894" w:type="dxa"/>
            <w:vAlign w:val="center"/>
          </w:tcPr>
          <w:p w:rsidR="002552B5" w:rsidRDefault="002552B5">
            <w:pPr>
              <w:pStyle w:val="4"/>
              <w:spacing w:line="360" w:lineRule="auto"/>
              <w:jc w:val="left"/>
              <w:rPr>
                <w:rFonts w:ascii="宋体" w:hAnsi="宋体" w:cs="宋体"/>
                <w:sz w:val="24"/>
                <w:szCs w:val="24"/>
              </w:rPr>
            </w:pPr>
            <w:r>
              <w:rPr>
                <w:rFonts w:ascii="宋体" w:hAnsi="宋体" w:cs="宋体" w:hint="eastAsia"/>
                <w:sz w:val="24"/>
                <w:szCs w:val="24"/>
              </w:rPr>
              <w:t>DN500</w:t>
            </w:r>
          </w:p>
        </w:tc>
        <w:tc>
          <w:tcPr>
            <w:tcW w:w="744" w:type="dxa"/>
            <w:vAlign w:val="center"/>
          </w:tcPr>
          <w:p w:rsidR="002552B5" w:rsidRDefault="002552B5">
            <w:pPr>
              <w:jc w:val="center"/>
              <w:rPr>
                <w:rFonts w:ascii="宋体" w:hAnsi="宋体" w:cs="宋体"/>
                <w:color w:val="000000"/>
                <w:sz w:val="24"/>
                <w:szCs w:val="28"/>
              </w:rPr>
            </w:pPr>
            <w:r>
              <w:rPr>
                <w:rFonts w:ascii="宋体" w:hAnsi="宋体" w:cs="宋体" w:hint="eastAsia"/>
                <w:color w:val="000000"/>
                <w:sz w:val="24"/>
                <w:szCs w:val="28"/>
              </w:rPr>
              <w:t>1</w:t>
            </w:r>
          </w:p>
        </w:tc>
        <w:tc>
          <w:tcPr>
            <w:tcW w:w="641" w:type="dxa"/>
            <w:vAlign w:val="center"/>
          </w:tcPr>
          <w:p w:rsidR="002552B5" w:rsidRDefault="002552B5">
            <w:pPr>
              <w:jc w:val="center"/>
              <w:rPr>
                <w:rFonts w:ascii="宋体" w:hAnsi="宋体" w:cs="宋体"/>
                <w:color w:val="000000"/>
                <w:sz w:val="24"/>
                <w:szCs w:val="28"/>
              </w:rPr>
            </w:pPr>
            <w:r>
              <w:rPr>
                <w:rFonts w:ascii="宋体" w:hAnsi="宋体" w:cs="宋体"/>
                <w:color w:val="000000"/>
                <w:sz w:val="24"/>
                <w:szCs w:val="28"/>
              </w:rPr>
              <w:t>台</w:t>
            </w:r>
          </w:p>
        </w:tc>
        <w:tc>
          <w:tcPr>
            <w:tcW w:w="947" w:type="dxa"/>
            <w:vAlign w:val="center"/>
          </w:tcPr>
          <w:p w:rsidR="002552B5" w:rsidRDefault="002552B5">
            <w:pPr>
              <w:jc w:val="center"/>
              <w:rPr>
                <w:rFonts w:ascii="宋体" w:hAnsi="宋体" w:cs="宋体"/>
                <w:color w:val="000000"/>
                <w:sz w:val="24"/>
                <w:szCs w:val="28"/>
              </w:rPr>
            </w:pPr>
          </w:p>
        </w:tc>
        <w:tc>
          <w:tcPr>
            <w:tcW w:w="1211" w:type="dxa"/>
            <w:vAlign w:val="center"/>
          </w:tcPr>
          <w:p w:rsidR="002552B5" w:rsidRDefault="002552B5">
            <w:pPr>
              <w:jc w:val="center"/>
              <w:rPr>
                <w:rFonts w:ascii="宋体" w:hAnsi="宋体" w:cs="宋体"/>
                <w:color w:val="000000"/>
                <w:sz w:val="24"/>
                <w:szCs w:val="28"/>
              </w:rPr>
            </w:pPr>
          </w:p>
        </w:tc>
        <w:tc>
          <w:tcPr>
            <w:tcW w:w="1096" w:type="dxa"/>
            <w:vAlign w:val="center"/>
          </w:tcPr>
          <w:p w:rsidR="002552B5" w:rsidRDefault="002552B5">
            <w:pPr>
              <w:jc w:val="center"/>
              <w:rPr>
                <w:rFonts w:ascii="宋体" w:hAnsi="宋体" w:cs="宋体"/>
                <w:color w:val="000000"/>
                <w:sz w:val="24"/>
                <w:szCs w:val="28"/>
              </w:rPr>
            </w:pPr>
          </w:p>
        </w:tc>
        <w:tc>
          <w:tcPr>
            <w:tcW w:w="1211" w:type="dxa"/>
            <w:vAlign w:val="center"/>
          </w:tcPr>
          <w:p w:rsidR="002552B5" w:rsidRDefault="002552B5">
            <w:pPr>
              <w:jc w:val="center"/>
              <w:rPr>
                <w:rFonts w:ascii="宋体" w:hAnsi="宋体" w:cs="宋体"/>
                <w:color w:val="000000"/>
                <w:sz w:val="24"/>
                <w:szCs w:val="28"/>
              </w:rPr>
            </w:pPr>
          </w:p>
        </w:tc>
        <w:tc>
          <w:tcPr>
            <w:tcW w:w="1073" w:type="dxa"/>
          </w:tcPr>
          <w:p w:rsidR="002552B5" w:rsidRDefault="002552B5">
            <w:pPr>
              <w:jc w:val="center"/>
              <w:rPr>
                <w:rFonts w:ascii="宋体" w:hAnsi="宋体" w:cs="宋体"/>
                <w:color w:val="000000"/>
                <w:sz w:val="24"/>
                <w:szCs w:val="28"/>
              </w:rPr>
            </w:pPr>
          </w:p>
        </w:tc>
      </w:tr>
      <w:tr w:rsidR="002552B5" w:rsidTr="002552B5">
        <w:trPr>
          <w:trHeight w:val="743"/>
        </w:trPr>
        <w:tc>
          <w:tcPr>
            <w:tcW w:w="646" w:type="dxa"/>
            <w:vAlign w:val="center"/>
          </w:tcPr>
          <w:p w:rsidR="002552B5" w:rsidRDefault="002552B5">
            <w:pPr>
              <w:spacing w:line="360" w:lineRule="auto"/>
              <w:rPr>
                <w:rFonts w:ascii="宋体" w:hAnsi="宋体" w:cs="宋体"/>
                <w:sz w:val="24"/>
                <w:szCs w:val="28"/>
                <w:highlight w:val="yellow"/>
              </w:rPr>
            </w:pPr>
            <w:r>
              <w:rPr>
                <w:rFonts w:ascii="宋体" w:hAnsi="宋体" w:cs="宋体" w:hint="eastAsia"/>
                <w:sz w:val="24"/>
                <w:szCs w:val="28"/>
                <w:highlight w:val="yellow"/>
              </w:rPr>
              <w:t>2</w:t>
            </w:r>
          </w:p>
        </w:tc>
        <w:tc>
          <w:tcPr>
            <w:tcW w:w="1391" w:type="dxa"/>
            <w:vAlign w:val="center"/>
          </w:tcPr>
          <w:p w:rsidR="002552B5" w:rsidRDefault="002552B5">
            <w:pPr>
              <w:pStyle w:val="4"/>
              <w:spacing w:line="360" w:lineRule="auto"/>
              <w:jc w:val="left"/>
              <w:rPr>
                <w:rFonts w:ascii="宋体" w:hAnsi="宋体" w:cs="宋体"/>
                <w:sz w:val="24"/>
                <w:szCs w:val="24"/>
                <w:highlight w:val="yellow"/>
              </w:rPr>
            </w:pPr>
            <w:r>
              <w:rPr>
                <w:rFonts w:ascii="宋体" w:hAnsi="宋体" w:cs="宋体" w:hint="eastAsia"/>
                <w:sz w:val="24"/>
                <w:szCs w:val="24"/>
                <w:highlight w:val="yellow"/>
              </w:rPr>
              <w:t>远控箱</w:t>
            </w:r>
          </w:p>
        </w:tc>
        <w:tc>
          <w:tcPr>
            <w:tcW w:w="894" w:type="dxa"/>
            <w:vAlign w:val="center"/>
          </w:tcPr>
          <w:p w:rsidR="002552B5" w:rsidRDefault="002552B5">
            <w:pPr>
              <w:pStyle w:val="4"/>
              <w:spacing w:line="360" w:lineRule="auto"/>
              <w:jc w:val="left"/>
              <w:rPr>
                <w:rFonts w:ascii="宋体" w:hAnsi="宋体" w:cs="宋体"/>
                <w:sz w:val="24"/>
                <w:szCs w:val="24"/>
                <w:highlight w:val="yellow"/>
              </w:rPr>
            </w:pPr>
          </w:p>
        </w:tc>
        <w:tc>
          <w:tcPr>
            <w:tcW w:w="744" w:type="dxa"/>
            <w:vAlign w:val="center"/>
          </w:tcPr>
          <w:p w:rsidR="002552B5" w:rsidRDefault="002552B5">
            <w:pPr>
              <w:jc w:val="center"/>
              <w:rPr>
                <w:rFonts w:ascii="宋体" w:hAnsi="宋体" w:cs="宋体"/>
                <w:color w:val="000000"/>
                <w:sz w:val="24"/>
                <w:szCs w:val="28"/>
                <w:highlight w:val="yellow"/>
              </w:rPr>
            </w:pPr>
            <w:r>
              <w:rPr>
                <w:rFonts w:ascii="宋体" w:hAnsi="宋体" w:cs="宋体" w:hint="eastAsia"/>
                <w:color w:val="000000"/>
                <w:sz w:val="24"/>
                <w:szCs w:val="28"/>
                <w:highlight w:val="yellow"/>
              </w:rPr>
              <w:t>1</w:t>
            </w:r>
          </w:p>
        </w:tc>
        <w:tc>
          <w:tcPr>
            <w:tcW w:w="641" w:type="dxa"/>
            <w:vAlign w:val="center"/>
          </w:tcPr>
          <w:p w:rsidR="002552B5" w:rsidRDefault="002552B5">
            <w:pPr>
              <w:jc w:val="center"/>
              <w:rPr>
                <w:rFonts w:ascii="宋体" w:hAnsi="宋体" w:cs="宋体"/>
                <w:color w:val="000000"/>
                <w:sz w:val="24"/>
                <w:szCs w:val="28"/>
                <w:highlight w:val="yellow"/>
              </w:rPr>
            </w:pPr>
            <w:r>
              <w:rPr>
                <w:rFonts w:ascii="宋体" w:hAnsi="宋体" w:cs="宋体" w:hint="eastAsia"/>
                <w:color w:val="000000"/>
                <w:sz w:val="24"/>
                <w:szCs w:val="28"/>
                <w:highlight w:val="yellow"/>
              </w:rPr>
              <w:t>套</w:t>
            </w:r>
          </w:p>
        </w:tc>
        <w:tc>
          <w:tcPr>
            <w:tcW w:w="947" w:type="dxa"/>
            <w:vAlign w:val="center"/>
          </w:tcPr>
          <w:p w:rsidR="002552B5" w:rsidRDefault="002552B5">
            <w:pPr>
              <w:jc w:val="center"/>
              <w:rPr>
                <w:rFonts w:ascii="宋体" w:hAnsi="宋体" w:cs="宋体"/>
                <w:color w:val="000000"/>
                <w:sz w:val="24"/>
                <w:szCs w:val="28"/>
                <w:highlight w:val="yellow"/>
              </w:rPr>
            </w:pPr>
          </w:p>
        </w:tc>
        <w:tc>
          <w:tcPr>
            <w:tcW w:w="1211" w:type="dxa"/>
            <w:vAlign w:val="center"/>
          </w:tcPr>
          <w:p w:rsidR="002552B5" w:rsidRDefault="002552B5">
            <w:pPr>
              <w:jc w:val="center"/>
              <w:rPr>
                <w:rFonts w:ascii="宋体" w:hAnsi="宋体" w:cs="宋体"/>
                <w:color w:val="000000"/>
                <w:sz w:val="24"/>
                <w:szCs w:val="28"/>
                <w:highlight w:val="yellow"/>
              </w:rPr>
            </w:pPr>
          </w:p>
        </w:tc>
        <w:tc>
          <w:tcPr>
            <w:tcW w:w="1096" w:type="dxa"/>
            <w:vAlign w:val="center"/>
          </w:tcPr>
          <w:p w:rsidR="002552B5" w:rsidRDefault="002552B5">
            <w:pPr>
              <w:jc w:val="center"/>
              <w:rPr>
                <w:rFonts w:ascii="宋体" w:hAnsi="宋体" w:cs="宋体"/>
                <w:color w:val="000000"/>
                <w:sz w:val="24"/>
                <w:szCs w:val="28"/>
                <w:highlight w:val="yellow"/>
              </w:rPr>
            </w:pPr>
          </w:p>
        </w:tc>
        <w:tc>
          <w:tcPr>
            <w:tcW w:w="1211" w:type="dxa"/>
            <w:vAlign w:val="center"/>
          </w:tcPr>
          <w:p w:rsidR="002552B5" w:rsidRDefault="002552B5">
            <w:pPr>
              <w:jc w:val="center"/>
              <w:rPr>
                <w:rFonts w:ascii="宋体" w:hAnsi="宋体" w:cs="宋体"/>
                <w:color w:val="000000"/>
                <w:sz w:val="24"/>
                <w:szCs w:val="28"/>
                <w:highlight w:val="yellow"/>
              </w:rPr>
            </w:pPr>
          </w:p>
        </w:tc>
        <w:tc>
          <w:tcPr>
            <w:tcW w:w="1073" w:type="dxa"/>
          </w:tcPr>
          <w:p w:rsidR="002552B5" w:rsidRDefault="002552B5">
            <w:pPr>
              <w:jc w:val="center"/>
              <w:rPr>
                <w:rFonts w:ascii="宋体" w:hAnsi="宋体" w:cs="宋体"/>
                <w:color w:val="000000"/>
                <w:sz w:val="24"/>
                <w:szCs w:val="28"/>
                <w:highlight w:val="yellow"/>
              </w:rPr>
            </w:pPr>
          </w:p>
        </w:tc>
      </w:tr>
      <w:tr w:rsidR="002552B5" w:rsidTr="002552B5">
        <w:trPr>
          <w:trHeight w:val="553"/>
        </w:trPr>
        <w:tc>
          <w:tcPr>
            <w:tcW w:w="2037" w:type="dxa"/>
            <w:gridSpan w:val="2"/>
          </w:tcPr>
          <w:p w:rsidR="002552B5" w:rsidRDefault="002552B5">
            <w:pPr>
              <w:rPr>
                <w:rFonts w:ascii="宋体" w:hAnsi="宋体"/>
                <w:color w:val="000000"/>
                <w:sz w:val="24"/>
                <w:szCs w:val="28"/>
              </w:rPr>
            </w:pPr>
            <w:r>
              <w:rPr>
                <w:rFonts w:ascii="宋体" w:hAnsi="宋体" w:hint="eastAsia"/>
                <w:color w:val="000000"/>
                <w:sz w:val="24"/>
                <w:szCs w:val="28"/>
              </w:rPr>
              <w:t>总价</w:t>
            </w:r>
          </w:p>
        </w:tc>
        <w:tc>
          <w:tcPr>
            <w:tcW w:w="6744" w:type="dxa"/>
            <w:gridSpan w:val="7"/>
          </w:tcPr>
          <w:p w:rsidR="002552B5" w:rsidRDefault="002552B5">
            <w:pPr>
              <w:rPr>
                <w:rFonts w:ascii="宋体" w:hAnsi="宋体" w:cs="宋体"/>
                <w:color w:val="000000"/>
                <w:sz w:val="24"/>
                <w:szCs w:val="28"/>
              </w:rPr>
            </w:pPr>
          </w:p>
        </w:tc>
        <w:tc>
          <w:tcPr>
            <w:tcW w:w="1073" w:type="dxa"/>
          </w:tcPr>
          <w:p w:rsidR="002552B5" w:rsidRDefault="002552B5">
            <w:pPr>
              <w:rPr>
                <w:rFonts w:ascii="宋体" w:hAnsi="宋体" w:cs="宋体"/>
                <w:color w:val="000000"/>
                <w:sz w:val="24"/>
                <w:szCs w:val="28"/>
              </w:rPr>
            </w:pPr>
          </w:p>
        </w:tc>
      </w:tr>
    </w:tbl>
    <w:p w:rsidR="00E577BF" w:rsidRDefault="00E577BF">
      <w:pPr>
        <w:ind w:firstLineChars="200" w:firstLine="560"/>
        <w:jc w:val="left"/>
        <w:rPr>
          <w:rFonts w:ascii="宋体" w:hAnsi="宋体"/>
          <w:sz w:val="28"/>
          <w:szCs w:val="28"/>
        </w:rPr>
      </w:pPr>
    </w:p>
    <w:p w:rsidR="00E577BF" w:rsidRDefault="00425516">
      <w:pPr>
        <w:rPr>
          <w:rFonts w:ascii="宋体" w:hAnsi="宋体"/>
          <w:bCs/>
          <w:sz w:val="24"/>
          <w:lang w:val="zh-CN"/>
        </w:rPr>
      </w:pPr>
      <w:bookmarkStart w:id="108" w:name="OLE_LINK32"/>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End w:id="108"/>
      <w:r>
        <w:rPr>
          <w:rFonts w:ascii="宋体" w:hAnsi="宋体" w:hint="eastAsia"/>
          <w:bCs/>
          <w:sz w:val="24"/>
        </w:rPr>
        <w:t xml:space="preserve">        </w:t>
      </w:r>
    </w:p>
    <w:p w:rsidR="00E577BF" w:rsidRDefault="00425516">
      <w:pPr>
        <w:ind w:left="1" w:firstLineChars="200" w:firstLine="420"/>
        <w:jc w:val="left"/>
        <w:rPr>
          <w:rFonts w:ascii="宋体" w:hAnsi="宋体"/>
          <w:szCs w:val="21"/>
          <w:lang w:val="zh-CN"/>
        </w:rPr>
      </w:pPr>
      <w:bookmarkStart w:id="109" w:name="OLE_LINK147"/>
      <w:r>
        <w:rPr>
          <w:rFonts w:ascii="宋体" w:hAnsi="宋体" w:hint="eastAsia"/>
          <w:szCs w:val="21"/>
          <w:lang w:val="zh-CN"/>
        </w:rPr>
        <w:t>注：</w:t>
      </w:r>
    </w:p>
    <w:p w:rsidR="00E577BF" w:rsidRDefault="00425516">
      <w:pPr>
        <w:numPr>
          <w:ilvl w:val="0"/>
          <w:numId w:val="1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，保险、喷漆、上牌以及投标人认为需要的其他费用等；</w:t>
      </w:r>
    </w:p>
    <w:p w:rsidR="00E577BF" w:rsidRDefault="00425516">
      <w:pPr>
        <w:numPr>
          <w:ilvl w:val="0"/>
          <w:numId w:val="17"/>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E577BF" w:rsidRDefault="00425516">
      <w:pPr>
        <w:ind w:firstLineChars="200" w:firstLine="480"/>
        <w:jc w:val="left"/>
        <w:rPr>
          <w:rFonts w:ascii="黑体" w:eastAsia="黑体" w:hAnsi="宋体"/>
          <w:bCs/>
          <w:sz w:val="24"/>
          <w:szCs w:val="24"/>
        </w:rPr>
      </w:pPr>
      <w:bookmarkStart w:id="110" w:name="_Toc4946"/>
      <w:bookmarkEnd w:id="109"/>
      <w:r>
        <w:rPr>
          <w:rFonts w:ascii="宋体" w:hAnsi="宋体"/>
          <w:bCs/>
          <w:sz w:val="24"/>
          <w:szCs w:val="24"/>
          <w:lang w:val="zh-CN"/>
        </w:rPr>
        <w:br w:type="page"/>
      </w:r>
      <w:bookmarkStart w:id="111" w:name="OLE_LINK151"/>
      <w:bookmarkStart w:id="112" w:name="_Toc8000"/>
      <w:bookmarkEnd w:id="110"/>
      <w:r>
        <w:rPr>
          <w:rFonts w:ascii="黑体" w:eastAsia="黑体" w:hAnsi="宋体" w:hint="eastAsia"/>
          <w:bCs/>
          <w:sz w:val="28"/>
          <w:szCs w:val="28"/>
        </w:rPr>
        <w:lastRenderedPageBreak/>
        <w:t>（三）资格证明文件</w:t>
      </w:r>
      <w:bookmarkEnd w:id="111"/>
    </w:p>
    <w:p w:rsidR="00E577BF" w:rsidRDefault="00425516">
      <w:pPr>
        <w:ind w:firstLineChars="200" w:firstLine="480"/>
        <w:rPr>
          <w:rFonts w:ascii="黑体" w:eastAsia="黑体"/>
          <w:bCs/>
          <w:sz w:val="36"/>
        </w:rPr>
      </w:pPr>
      <w:r>
        <w:rPr>
          <w:rFonts w:ascii="黑体" w:eastAsia="黑体" w:hAnsi="宋体" w:hint="eastAsia"/>
          <w:bCs/>
          <w:sz w:val="24"/>
          <w:szCs w:val="24"/>
        </w:rPr>
        <w:t>1、关于资格的声明函（格式）：</w:t>
      </w:r>
      <w:bookmarkEnd w:id="112"/>
    </w:p>
    <w:p w:rsidR="00E577BF" w:rsidRDefault="00425516" w:rsidP="00F23E85">
      <w:pPr>
        <w:spacing w:beforeLines="50" w:afterLines="50"/>
        <w:jc w:val="center"/>
        <w:rPr>
          <w:rFonts w:ascii="黑体" w:eastAsia="黑体"/>
          <w:bCs/>
          <w:sz w:val="32"/>
        </w:rPr>
      </w:pPr>
      <w:bookmarkStart w:id="113" w:name="报价方关于资格的声明函（格式）"/>
      <w:bookmarkStart w:id="114" w:name="_Toc24943"/>
      <w:bookmarkEnd w:id="113"/>
      <w:r>
        <w:rPr>
          <w:rFonts w:ascii="黑体" w:eastAsia="黑体" w:hint="eastAsia"/>
          <w:bCs/>
          <w:sz w:val="28"/>
          <w:szCs w:val="28"/>
        </w:rPr>
        <w:t>关于资格的声明函</w:t>
      </w:r>
      <w:bookmarkEnd w:id="114"/>
    </w:p>
    <w:p w:rsidR="00E577BF" w:rsidRDefault="00425516" w:rsidP="00F23E85">
      <w:pPr>
        <w:spacing w:beforeLines="50" w:afterLines="50"/>
        <w:jc w:val="left"/>
        <w:rPr>
          <w:rFonts w:ascii="黑体" w:eastAsia="黑体"/>
          <w:bCs/>
          <w:sz w:val="32"/>
        </w:rPr>
      </w:pPr>
      <w:r>
        <w:rPr>
          <w:rFonts w:ascii="楷体_GB2312" w:eastAsia="楷体_GB2312" w:hint="eastAsia"/>
          <w:bCs/>
          <w:sz w:val="30"/>
        </w:rPr>
        <w:t xml:space="preserve"> </w:t>
      </w:r>
      <w:bookmarkStart w:id="115" w:name="OLE_LINK80"/>
      <w:r>
        <w:rPr>
          <w:rFonts w:ascii="宋体" w:hAnsi="宋体" w:hint="eastAsia"/>
          <w:bCs/>
          <w:sz w:val="24"/>
          <w:szCs w:val="24"/>
        </w:rPr>
        <w:t>项目编号：</w:t>
      </w:r>
      <w:r w:rsidR="0026673C" w:rsidRPr="0026673C">
        <w:rPr>
          <w:rFonts w:ascii="宋体" w:hAnsi="宋体"/>
          <w:bCs/>
          <w:sz w:val="24"/>
          <w:szCs w:val="24"/>
        </w:rPr>
        <w:t>YXGYJT202304003</w:t>
      </w:r>
      <w:r>
        <w:rPr>
          <w:rFonts w:ascii="宋体" w:hAnsi="宋体" w:hint="eastAsia"/>
          <w:b/>
          <w:sz w:val="28"/>
        </w:rPr>
        <w:t xml:space="preserve">           </w:t>
      </w:r>
      <w:r>
        <w:rPr>
          <w:rFonts w:ascii="宋体" w:hAnsi="宋体" w:hint="eastAsia"/>
          <w:bCs/>
          <w:sz w:val="24"/>
          <w:szCs w:val="24"/>
        </w:rPr>
        <w:t>日期：</w:t>
      </w:r>
    </w:p>
    <w:p w:rsidR="00E577BF" w:rsidRDefault="00425516">
      <w:pPr>
        <w:tabs>
          <w:tab w:val="left" w:pos="6300"/>
        </w:tabs>
        <w:spacing w:line="480" w:lineRule="auto"/>
        <w:jc w:val="center"/>
        <w:rPr>
          <w:rFonts w:ascii="宋体"/>
          <w:bCs/>
          <w:sz w:val="24"/>
          <w:szCs w:val="24"/>
        </w:rPr>
      </w:pPr>
      <w:r>
        <w:rPr>
          <w:rFonts w:ascii="宋体" w:hAnsi="宋体"/>
          <w:bCs/>
          <w:sz w:val="24"/>
          <w:szCs w:val="24"/>
        </w:rPr>
        <w:t xml:space="preserve">       </w:t>
      </w:r>
    </w:p>
    <w:p w:rsidR="00E577BF" w:rsidRDefault="00425516">
      <w:pPr>
        <w:spacing w:line="480" w:lineRule="auto"/>
        <w:rPr>
          <w:rFonts w:ascii="宋体"/>
          <w:bCs/>
          <w:sz w:val="24"/>
          <w:szCs w:val="24"/>
        </w:rPr>
      </w:pPr>
      <w:r>
        <w:rPr>
          <w:rFonts w:ascii="宋体" w:hAnsi="宋体" w:hint="eastAsia"/>
          <w:bCs/>
          <w:sz w:val="24"/>
          <w:szCs w:val="24"/>
        </w:rPr>
        <w:t>宜兴水务集团有限公司：</w:t>
      </w:r>
      <w:bookmarkEnd w:id="115"/>
    </w:p>
    <w:p w:rsidR="00E577BF" w:rsidRDefault="00425516">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专业技术能力。我公司（单位）愿针对本次项目进行投标，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w:t>
      </w:r>
      <w:r>
        <w:rPr>
          <w:rFonts w:ascii="宋体" w:hint="eastAsia"/>
          <w:bCs/>
          <w:sz w:val="24"/>
          <w:szCs w:val="24"/>
        </w:rPr>
        <w:t>采购人</w:t>
      </w:r>
      <w:r>
        <w:rPr>
          <w:rFonts w:ascii="宋体"/>
          <w:bCs/>
          <w:sz w:val="24"/>
          <w:szCs w:val="24"/>
        </w:rPr>
        <w:t>做出的相关决定并承担由此而产生的一切后果</w:t>
      </w:r>
      <w:r>
        <w:rPr>
          <w:rFonts w:ascii="宋体" w:hint="eastAsia"/>
          <w:bCs/>
          <w:sz w:val="24"/>
          <w:szCs w:val="24"/>
        </w:rPr>
        <w:t>。</w:t>
      </w:r>
    </w:p>
    <w:p w:rsidR="00E577BF" w:rsidRDefault="00E577BF">
      <w:pPr>
        <w:spacing w:line="480" w:lineRule="auto"/>
        <w:rPr>
          <w:rFonts w:ascii="宋体"/>
          <w:bCs/>
          <w:sz w:val="24"/>
          <w:szCs w:val="24"/>
        </w:rPr>
      </w:pPr>
    </w:p>
    <w:p w:rsidR="00E577BF" w:rsidRDefault="00425516">
      <w:pPr>
        <w:rPr>
          <w:rFonts w:ascii="宋体" w:hAnsi="宋体"/>
          <w:sz w:val="24"/>
          <w:szCs w:val="28"/>
        </w:rPr>
      </w:pPr>
      <w:r>
        <w:rPr>
          <w:rFonts w:ascii="宋体" w:hAnsi="宋体"/>
          <w:bCs/>
          <w:sz w:val="24"/>
          <w:szCs w:val="24"/>
        </w:rPr>
        <w:t xml:space="preserve">                                     </w:t>
      </w:r>
      <w:bookmarkStart w:id="116" w:name="OLE_LINK81"/>
    </w:p>
    <w:p w:rsidR="00E577BF" w:rsidRDefault="00425516">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577BF" w:rsidRDefault="00425516">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E577BF" w:rsidRDefault="00E577BF">
      <w:pPr>
        <w:spacing w:line="360" w:lineRule="auto"/>
        <w:jc w:val="center"/>
        <w:rPr>
          <w:rFonts w:ascii="黑体" w:eastAsia="黑体"/>
          <w:bCs/>
          <w:sz w:val="28"/>
          <w:szCs w:val="28"/>
        </w:rPr>
      </w:pPr>
      <w:bookmarkStart w:id="117" w:name="OLE_LINK36"/>
      <w:bookmarkStart w:id="118" w:name="OLE_LINK152"/>
      <w:bookmarkEnd w:id="116"/>
    </w:p>
    <w:p w:rsidR="00E577BF" w:rsidRDefault="00016F7A">
      <w:pPr>
        <w:spacing w:line="360" w:lineRule="auto"/>
        <w:rPr>
          <w:rFonts w:ascii="黑体" w:eastAsia="黑体"/>
          <w:bCs/>
          <w:sz w:val="28"/>
          <w:szCs w:val="28"/>
        </w:rPr>
      </w:pPr>
      <w:r w:rsidRPr="00016F7A">
        <w:rPr>
          <w:rFonts w:ascii="楷体_GB2312" w:eastAsia="楷体_GB2312" w:hAnsi="宋体"/>
          <w:bCs/>
          <w:sz w:val="24"/>
        </w:rPr>
        <w:pict>
          <v:shapetype id="_x0000_t202" coordsize="21600,21600" o:spt="202" path="m,l,21600r21600,l21600,xe">
            <v:stroke joinstyle="miter"/>
            <v:path gradientshapeok="t" o:connecttype="rect"/>
          </v:shapetype>
          <v:shape id="_x0000_s1027" type="#_x0000_t202" style="position:absolute;left:0;text-align:left;margin-left:245.9pt;margin-top:2.05pt;width:241.35pt;height:163pt;z-index:251660288">
            <v:textbox>
              <w:txbxContent>
                <w:p w:rsidR="00425516" w:rsidRDefault="00425516">
                  <w:pPr>
                    <w:jc w:val="left"/>
                    <w:rPr>
                      <w:rFonts w:ascii="黑体" w:eastAsia="黑体"/>
                      <w:sz w:val="32"/>
                      <w:szCs w:val="32"/>
                    </w:rPr>
                  </w:pPr>
                </w:p>
                <w:p w:rsidR="00425516" w:rsidRDefault="00425516">
                  <w:pPr>
                    <w:jc w:val="center"/>
                    <w:rPr>
                      <w:rFonts w:ascii="楷体_GB2312" w:eastAsia="楷体_GB2312"/>
                      <w:sz w:val="28"/>
                      <w:szCs w:val="28"/>
                    </w:rPr>
                  </w:pPr>
                  <w:r>
                    <w:rPr>
                      <w:rFonts w:ascii="楷体_GB2312" w:eastAsia="楷体_GB2312" w:hint="eastAsia"/>
                      <w:sz w:val="28"/>
                      <w:szCs w:val="28"/>
                    </w:rPr>
                    <w:t>法定代表人身份证复印件</w:t>
                  </w:r>
                </w:p>
                <w:p w:rsidR="00425516" w:rsidRDefault="0042551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16F7A">
        <w:rPr>
          <w:rFonts w:ascii="楷体_GB2312" w:eastAsia="楷体_GB2312" w:hAnsi="宋体"/>
          <w:bCs/>
          <w:sz w:val="24"/>
        </w:rPr>
        <w:pict>
          <v:shape id="文本框 3" o:spid="_x0000_s1026" type="#_x0000_t202" style="position:absolute;left:0;text-align:left;margin-left:-3.1pt;margin-top:2.3pt;width:236.15pt;height:163.05pt;z-index:251659264">
            <v:textbox>
              <w:txbxContent>
                <w:p w:rsidR="00425516" w:rsidRDefault="00425516">
                  <w:pPr>
                    <w:jc w:val="left"/>
                    <w:rPr>
                      <w:rFonts w:ascii="黑体" w:eastAsia="黑体"/>
                      <w:sz w:val="32"/>
                      <w:szCs w:val="32"/>
                    </w:rPr>
                  </w:pPr>
                </w:p>
                <w:p w:rsidR="00425516" w:rsidRDefault="00425516">
                  <w:pPr>
                    <w:jc w:val="center"/>
                    <w:rPr>
                      <w:rFonts w:ascii="楷体_GB2312" w:eastAsia="楷体_GB2312"/>
                      <w:sz w:val="28"/>
                      <w:szCs w:val="28"/>
                    </w:rPr>
                  </w:pPr>
                  <w:r>
                    <w:rPr>
                      <w:rFonts w:ascii="楷体_GB2312" w:eastAsia="楷体_GB2312" w:hint="eastAsia"/>
                      <w:sz w:val="28"/>
                      <w:szCs w:val="28"/>
                    </w:rPr>
                    <w:t>法定代表人身份证复印件</w:t>
                  </w:r>
                </w:p>
                <w:p w:rsidR="00425516" w:rsidRDefault="0042551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577BF" w:rsidRDefault="00E577BF">
      <w:pPr>
        <w:spacing w:line="360" w:lineRule="auto"/>
        <w:rPr>
          <w:rFonts w:ascii="黑体" w:eastAsia="黑体"/>
          <w:bCs/>
          <w:sz w:val="28"/>
          <w:szCs w:val="28"/>
        </w:rPr>
      </w:pPr>
    </w:p>
    <w:p w:rsidR="00E577BF" w:rsidRDefault="00E577BF">
      <w:pPr>
        <w:spacing w:line="360" w:lineRule="auto"/>
        <w:jc w:val="center"/>
        <w:rPr>
          <w:rFonts w:ascii="黑体" w:eastAsia="黑体"/>
          <w:bCs/>
          <w:sz w:val="28"/>
          <w:szCs w:val="28"/>
        </w:rPr>
      </w:pPr>
    </w:p>
    <w:p w:rsidR="00E577BF" w:rsidRDefault="00E577BF">
      <w:pPr>
        <w:spacing w:line="360" w:lineRule="auto"/>
        <w:jc w:val="center"/>
        <w:rPr>
          <w:rFonts w:ascii="黑体" w:eastAsia="黑体"/>
          <w:bCs/>
          <w:sz w:val="28"/>
          <w:szCs w:val="28"/>
        </w:rPr>
      </w:pPr>
    </w:p>
    <w:bookmarkEnd w:id="117"/>
    <w:p w:rsidR="00E577BF" w:rsidRDefault="00E577BF">
      <w:pPr>
        <w:spacing w:line="360" w:lineRule="auto"/>
        <w:jc w:val="center"/>
        <w:rPr>
          <w:rFonts w:ascii="黑体" w:eastAsia="黑体"/>
          <w:bCs/>
          <w:sz w:val="28"/>
          <w:szCs w:val="28"/>
        </w:rPr>
      </w:pPr>
    </w:p>
    <w:p w:rsidR="00E577BF" w:rsidRDefault="00E577BF">
      <w:pPr>
        <w:spacing w:line="360" w:lineRule="auto"/>
        <w:jc w:val="center"/>
        <w:rPr>
          <w:rFonts w:ascii="黑体" w:eastAsia="黑体"/>
          <w:bCs/>
          <w:sz w:val="28"/>
          <w:szCs w:val="28"/>
        </w:rPr>
      </w:pPr>
    </w:p>
    <w:bookmarkEnd w:id="118"/>
    <w:p w:rsidR="00E577BF" w:rsidRDefault="0042551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r>
        <w:rPr>
          <w:rFonts w:ascii="宋体" w:hAnsi="宋体" w:hint="eastAsia"/>
          <w:sz w:val="24"/>
          <w:szCs w:val="28"/>
        </w:rPr>
        <w:t xml:space="preserve"> </w:t>
      </w:r>
    </w:p>
    <w:p w:rsidR="00E577BF" w:rsidRDefault="00425516" w:rsidP="00F23E8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577BF" w:rsidRDefault="00E577BF">
      <w:pPr>
        <w:rPr>
          <w:rFonts w:ascii="宋体" w:hAnsi="宋体"/>
          <w:sz w:val="24"/>
          <w:szCs w:val="28"/>
        </w:rPr>
      </w:pPr>
    </w:p>
    <w:p w:rsidR="00E577BF" w:rsidRDefault="00425516">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sidR="0026673C" w:rsidRPr="0026673C">
        <w:rPr>
          <w:rFonts w:ascii="宋体" w:hAnsi="宋体"/>
          <w:sz w:val="24"/>
          <w:szCs w:val="21"/>
          <w:lang w:val="zh-CN"/>
        </w:rPr>
        <w:t>YXGYJT202304003</w:t>
      </w: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E577BF" w:rsidRDefault="00425516">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577BF" w:rsidRDefault="00E577BF">
      <w:pPr>
        <w:spacing w:line="360" w:lineRule="auto"/>
        <w:rPr>
          <w:rFonts w:ascii="黑体" w:eastAsia="黑体"/>
          <w:bCs/>
          <w:sz w:val="28"/>
          <w:szCs w:val="28"/>
        </w:rPr>
      </w:pPr>
      <w:bookmarkStart w:id="119" w:name="OLE_LINK153"/>
    </w:p>
    <w:p w:rsidR="00E577BF" w:rsidRDefault="00016F7A">
      <w:pPr>
        <w:spacing w:line="360" w:lineRule="auto"/>
        <w:rPr>
          <w:rFonts w:ascii="黑体" w:eastAsia="黑体"/>
          <w:bCs/>
          <w:sz w:val="28"/>
          <w:szCs w:val="28"/>
        </w:rPr>
      </w:pPr>
      <w:r w:rsidRPr="00016F7A">
        <w:rPr>
          <w:rFonts w:ascii="楷体_GB2312" w:eastAsia="楷体_GB2312" w:hAnsi="宋体"/>
          <w:bCs/>
          <w:sz w:val="24"/>
        </w:rPr>
        <w:pict>
          <v:shape id="_x0000_s1029" type="#_x0000_t202" style="position:absolute;left:0;text-align:left;margin-left:245.9pt;margin-top:2.05pt;width:241.35pt;height:163pt;z-index:251662336">
            <v:textbox>
              <w:txbxContent>
                <w:p w:rsidR="00425516" w:rsidRDefault="00425516">
                  <w:pPr>
                    <w:jc w:val="left"/>
                    <w:rPr>
                      <w:rFonts w:ascii="黑体" w:eastAsia="黑体"/>
                      <w:sz w:val="32"/>
                      <w:szCs w:val="32"/>
                    </w:rPr>
                  </w:pPr>
                </w:p>
                <w:p w:rsidR="00425516" w:rsidRDefault="00425516">
                  <w:pPr>
                    <w:jc w:val="center"/>
                    <w:rPr>
                      <w:rFonts w:ascii="楷体_GB2312" w:eastAsia="楷体_GB2312"/>
                      <w:sz w:val="28"/>
                      <w:szCs w:val="28"/>
                    </w:rPr>
                  </w:pPr>
                  <w:r>
                    <w:rPr>
                      <w:rFonts w:ascii="楷体_GB2312" w:eastAsia="楷体_GB2312" w:hint="eastAsia"/>
                      <w:sz w:val="28"/>
                      <w:szCs w:val="28"/>
                    </w:rPr>
                    <w:t>被授权代表身份证复印件</w:t>
                  </w:r>
                </w:p>
                <w:p w:rsidR="00425516" w:rsidRDefault="00425516">
                  <w:pPr>
                    <w:jc w:val="center"/>
                    <w:rPr>
                      <w:rFonts w:ascii="楷体_GB2312" w:eastAsia="楷体_GB2312"/>
                      <w:sz w:val="28"/>
                      <w:szCs w:val="28"/>
                    </w:rPr>
                  </w:pPr>
                  <w:r>
                    <w:rPr>
                      <w:rFonts w:ascii="楷体_GB2312" w:eastAsia="楷体_GB2312" w:hint="eastAsia"/>
                      <w:sz w:val="28"/>
                      <w:szCs w:val="28"/>
                    </w:rPr>
                    <w:t>反面</w:t>
                  </w:r>
                </w:p>
                <w:p w:rsidR="00425516" w:rsidRDefault="00425516">
                  <w:pPr>
                    <w:jc w:val="center"/>
                    <w:rPr>
                      <w:rFonts w:ascii="楷体_GB2312" w:eastAsia="楷体_GB2312"/>
                      <w:sz w:val="28"/>
                      <w:szCs w:val="28"/>
                    </w:rPr>
                  </w:pPr>
                </w:p>
              </w:txbxContent>
            </v:textbox>
          </v:shape>
        </w:pict>
      </w:r>
      <w:r w:rsidRPr="00016F7A">
        <w:rPr>
          <w:rFonts w:ascii="楷体_GB2312" w:eastAsia="楷体_GB2312" w:hAnsi="宋体"/>
          <w:bCs/>
          <w:sz w:val="24"/>
        </w:rPr>
        <w:pict>
          <v:shape id="_x0000_s1028" type="#_x0000_t202" style="position:absolute;left:0;text-align:left;margin-left:-3.1pt;margin-top:2.3pt;width:236.15pt;height:163.05pt;z-index:251661312">
            <v:textbox>
              <w:txbxContent>
                <w:p w:rsidR="00425516" w:rsidRDefault="00425516">
                  <w:pPr>
                    <w:jc w:val="left"/>
                    <w:rPr>
                      <w:rFonts w:ascii="黑体" w:eastAsia="黑体"/>
                      <w:sz w:val="32"/>
                      <w:szCs w:val="32"/>
                    </w:rPr>
                  </w:pPr>
                </w:p>
                <w:p w:rsidR="00425516" w:rsidRDefault="00425516">
                  <w:pPr>
                    <w:jc w:val="center"/>
                    <w:rPr>
                      <w:rFonts w:ascii="楷体_GB2312" w:eastAsia="楷体_GB2312"/>
                      <w:sz w:val="28"/>
                      <w:szCs w:val="28"/>
                    </w:rPr>
                  </w:pPr>
                  <w:bookmarkStart w:id="120" w:name="OLE_LINK187"/>
                  <w:r>
                    <w:rPr>
                      <w:rFonts w:ascii="楷体_GB2312" w:eastAsia="楷体_GB2312" w:hint="eastAsia"/>
                      <w:sz w:val="28"/>
                      <w:szCs w:val="28"/>
                    </w:rPr>
                    <w:t>被授权</w:t>
                  </w:r>
                  <w:bookmarkEnd w:id="120"/>
                  <w:r>
                    <w:rPr>
                      <w:rFonts w:ascii="楷体_GB2312" w:eastAsia="楷体_GB2312" w:hint="eastAsia"/>
                      <w:sz w:val="28"/>
                      <w:szCs w:val="28"/>
                    </w:rPr>
                    <w:t>代表身份证复印件</w:t>
                  </w:r>
                </w:p>
                <w:p w:rsidR="00425516" w:rsidRDefault="00425516">
                  <w:pPr>
                    <w:jc w:val="center"/>
                    <w:rPr>
                      <w:rFonts w:ascii="楷体_GB2312" w:eastAsia="楷体_GB2312"/>
                      <w:sz w:val="28"/>
                      <w:szCs w:val="28"/>
                    </w:rPr>
                  </w:pPr>
                  <w:r>
                    <w:rPr>
                      <w:rFonts w:ascii="楷体_GB2312" w:eastAsia="楷体_GB2312" w:hint="eastAsia"/>
                      <w:sz w:val="28"/>
                      <w:szCs w:val="28"/>
                    </w:rPr>
                    <w:t>正面</w:t>
                  </w:r>
                </w:p>
                <w:p w:rsidR="00425516" w:rsidRDefault="00425516">
                  <w:pPr>
                    <w:jc w:val="center"/>
                    <w:rPr>
                      <w:rFonts w:ascii="楷体_GB2312" w:eastAsia="楷体_GB2312"/>
                      <w:sz w:val="28"/>
                      <w:szCs w:val="28"/>
                    </w:rPr>
                  </w:pPr>
                </w:p>
              </w:txbxContent>
            </v:textbox>
          </v:shape>
        </w:pict>
      </w:r>
    </w:p>
    <w:p w:rsidR="00E577BF" w:rsidRDefault="00E577BF">
      <w:pPr>
        <w:spacing w:line="360" w:lineRule="auto"/>
        <w:rPr>
          <w:rFonts w:ascii="黑体" w:eastAsia="黑体"/>
          <w:bCs/>
          <w:sz w:val="28"/>
          <w:szCs w:val="28"/>
        </w:rPr>
      </w:pPr>
    </w:p>
    <w:p w:rsidR="00E577BF" w:rsidRDefault="00E577BF">
      <w:pPr>
        <w:spacing w:line="360" w:lineRule="auto"/>
        <w:jc w:val="center"/>
        <w:rPr>
          <w:rFonts w:ascii="黑体" w:eastAsia="黑体"/>
          <w:bCs/>
          <w:sz w:val="28"/>
          <w:szCs w:val="28"/>
        </w:rPr>
      </w:pPr>
    </w:p>
    <w:p w:rsidR="00E577BF" w:rsidRDefault="00E577BF">
      <w:pPr>
        <w:spacing w:line="360" w:lineRule="auto"/>
        <w:jc w:val="center"/>
        <w:rPr>
          <w:rFonts w:ascii="黑体" w:eastAsia="黑体"/>
          <w:bCs/>
          <w:sz w:val="28"/>
          <w:szCs w:val="28"/>
        </w:rPr>
      </w:pPr>
    </w:p>
    <w:p w:rsidR="00E577BF" w:rsidRDefault="00E577BF">
      <w:pPr>
        <w:spacing w:line="360" w:lineRule="auto"/>
        <w:ind w:firstLineChars="200" w:firstLine="480"/>
        <w:rPr>
          <w:rFonts w:ascii="黑体" w:eastAsia="黑体" w:hAnsi="宋体"/>
          <w:bCs/>
          <w:sz w:val="24"/>
          <w:szCs w:val="24"/>
        </w:rPr>
      </w:pP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bookmarkStart w:id="121" w:name="_Toc27231"/>
      <w:bookmarkEnd w:id="119"/>
    </w:p>
    <w:p w:rsidR="00E577BF" w:rsidRDefault="00425516">
      <w:pPr>
        <w:ind w:firstLineChars="200" w:firstLine="480"/>
        <w:rPr>
          <w:rFonts w:ascii="黑体" w:eastAsia="黑体" w:hAnsi="宋体"/>
          <w:bCs/>
          <w:sz w:val="24"/>
          <w:szCs w:val="24"/>
        </w:rPr>
      </w:pPr>
      <w:bookmarkStart w:id="122" w:name="OLE_LINK154"/>
      <w:r>
        <w:rPr>
          <w:rFonts w:ascii="黑体" w:eastAsia="黑体" w:hAnsi="宋体"/>
          <w:bCs/>
          <w:sz w:val="24"/>
          <w:szCs w:val="24"/>
        </w:rPr>
        <w:br w:type="page"/>
      </w:r>
      <w:r>
        <w:rPr>
          <w:rFonts w:ascii="黑体" w:eastAsia="黑体" w:hAnsi="宋体" w:hint="eastAsia"/>
          <w:bCs/>
          <w:sz w:val="24"/>
          <w:szCs w:val="24"/>
        </w:rPr>
        <w:lastRenderedPageBreak/>
        <w:t>3、资格性证明材料复印件：</w:t>
      </w:r>
      <w:bookmarkEnd w:id="121"/>
      <w:bookmarkEnd w:id="122"/>
    </w:p>
    <w:p w:rsidR="00E577BF" w:rsidRDefault="00425516" w:rsidP="00F23E8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577BF" w:rsidRDefault="00425516">
      <w:pPr>
        <w:spacing w:line="480" w:lineRule="auto"/>
        <w:jc w:val="left"/>
        <w:rPr>
          <w:rFonts w:ascii="宋体" w:hAnsi="宋体"/>
          <w:bCs/>
          <w:sz w:val="24"/>
          <w:szCs w:val="24"/>
        </w:rPr>
      </w:pPr>
      <w:r>
        <w:rPr>
          <w:rFonts w:ascii="宋体" w:hAnsi="宋体" w:hint="eastAsia"/>
          <w:bCs/>
          <w:sz w:val="24"/>
          <w:szCs w:val="24"/>
        </w:rPr>
        <w:t xml:space="preserve">           项目编号：</w:t>
      </w:r>
      <w:r w:rsidR="0026673C" w:rsidRPr="0026673C">
        <w:rPr>
          <w:rFonts w:ascii="宋体" w:hAnsi="宋体"/>
          <w:sz w:val="24"/>
          <w:szCs w:val="21"/>
          <w:lang w:val="zh-CN"/>
        </w:rPr>
        <w:t>YXGYJT202304003</w:t>
      </w:r>
      <w:r>
        <w:rPr>
          <w:rFonts w:ascii="宋体" w:hAnsi="宋体" w:hint="eastAsia"/>
          <w:b/>
          <w:sz w:val="28"/>
        </w:rPr>
        <w:t xml:space="preserve">               </w:t>
      </w:r>
      <w:r>
        <w:rPr>
          <w:rFonts w:ascii="宋体" w:hAnsi="宋体"/>
          <w:bCs/>
          <w:sz w:val="24"/>
          <w:szCs w:val="24"/>
        </w:rPr>
        <w:t xml:space="preserve">          </w:t>
      </w:r>
      <w:r>
        <w:rPr>
          <w:rFonts w:ascii="宋体" w:hAnsi="宋体" w:hint="eastAsia"/>
          <w:bCs/>
          <w:sz w:val="24"/>
          <w:szCs w:val="24"/>
        </w:rPr>
        <w:t>日期：</w:t>
      </w:r>
    </w:p>
    <w:p w:rsidR="00E577BF" w:rsidRDefault="00425516">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2762D1" w:rsidRDefault="002762D1" w:rsidP="002762D1">
      <w:pPr>
        <w:numPr>
          <w:ilvl w:val="0"/>
          <w:numId w:val="20"/>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2762D1" w:rsidRDefault="002762D1" w:rsidP="002762D1">
      <w:pPr>
        <w:numPr>
          <w:ilvl w:val="0"/>
          <w:numId w:val="20"/>
        </w:numPr>
        <w:tabs>
          <w:tab w:val="left" w:pos="0"/>
          <w:tab w:val="left" w:pos="255"/>
        </w:tabs>
        <w:spacing w:line="460" w:lineRule="exact"/>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762D1" w:rsidRDefault="002762D1" w:rsidP="002762D1">
      <w:pPr>
        <w:numPr>
          <w:ilvl w:val="0"/>
          <w:numId w:val="20"/>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Pr>
          <w:rFonts w:ascii="宋体" w:hAnsi="宋体" w:hint="eastAsia"/>
          <w:sz w:val="24"/>
          <w:szCs w:val="24"/>
        </w:rPr>
        <w:t xml:space="preserve"> </w:t>
      </w:r>
    </w:p>
    <w:p w:rsidR="002762D1" w:rsidRDefault="002762D1" w:rsidP="002762D1">
      <w:pPr>
        <w:numPr>
          <w:ilvl w:val="0"/>
          <w:numId w:val="20"/>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762D1" w:rsidRDefault="002762D1" w:rsidP="002762D1">
      <w:pPr>
        <w:numPr>
          <w:ilvl w:val="0"/>
          <w:numId w:val="2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762D1" w:rsidRDefault="002762D1" w:rsidP="002762D1">
      <w:pPr>
        <w:numPr>
          <w:ilvl w:val="0"/>
          <w:numId w:val="2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2762D1" w:rsidRDefault="002762D1" w:rsidP="002762D1">
      <w:pPr>
        <w:numPr>
          <w:ilvl w:val="0"/>
          <w:numId w:val="20"/>
        </w:numPr>
        <w:tabs>
          <w:tab w:val="left" w:pos="0"/>
          <w:tab w:val="left" w:pos="2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投标保证金交纳证明复印件（银行转账）复印件；</w:t>
      </w:r>
      <w:r>
        <w:rPr>
          <w:rFonts w:ascii="宋体" w:hAnsi="宋体" w:cs="宋体" w:hint="eastAsia"/>
          <w:sz w:val="24"/>
          <w:szCs w:val="24"/>
        </w:rPr>
        <w:t xml:space="preserve"> </w:t>
      </w:r>
    </w:p>
    <w:p w:rsidR="00E577BF" w:rsidRDefault="00E577BF">
      <w:pPr>
        <w:jc w:val="center"/>
        <w:rPr>
          <w:rFonts w:ascii="宋体" w:hAnsi="宋体"/>
          <w:bCs/>
          <w:sz w:val="24"/>
        </w:rPr>
      </w:pPr>
    </w:p>
    <w:p w:rsidR="00E577BF" w:rsidRDefault="00E577BF">
      <w:pPr>
        <w:rPr>
          <w:rFonts w:ascii="宋体" w:hAnsi="宋体"/>
          <w:bCs/>
          <w:sz w:val="24"/>
        </w:rPr>
      </w:pPr>
    </w:p>
    <w:p w:rsidR="00E577BF" w:rsidRDefault="00E577BF">
      <w:pPr>
        <w:jc w:val="center"/>
        <w:rPr>
          <w:rFonts w:ascii="宋体" w:hAnsi="宋体"/>
          <w:bCs/>
          <w:sz w:val="24"/>
        </w:rPr>
      </w:pPr>
    </w:p>
    <w:p w:rsidR="00E577BF" w:rsidRDefault="00425516">
      <w:pPr>
        <w:jc w:val="center"/>
        <w:rPr>
          <w:rFonts w:ascii="宋体" w:hAnsi="宋体"/>
          <w:bCs/>
          <w:sz w:val="24"/>
        </w:rPr>
      </w:pPr>
      <w:r>
        <w:rPr>
          <w:rFonts w:ascii="宋体" w:hAnsi="宋体" w:hint="eastAsia"/>
          <w:sz w:val="24"/>
          <w:szCs w:val="24"/>
        </w:rPr>
        <w:t>注：以上“近十二个月”是指投标截止日之前近十二个月（不含投标当月）</w:t>
      </w: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425516">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577BF" w:rsidRDefault="00425516">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p>
    <w:p w:rsidR="00E577BF" w:rsidRDefault="00425516">
      <w:pPr>
        <w:rPr>
          <w:rFonts w:ascii="宋体" w:hAnsi="宋体"/>
          <w:sz w:val="24"/>
          <w:szCs w:val="21"/>
          <w:lang w:val="zh-CN"/>
        </w:rPr>
      </w:pPr>
      <w:r>
        <w:rPr>
          <w:rFonts w:ascii="黑体" w:eastAsia="黑体" w:hAnsi="宋体"/>
          <w:bCs/>
          <w:sz w:val="24"/>
          <w:szCs w:val="24"/>
        </w:rPr>
        <w:br w:type="page"/>
      </w:r>
      <w:r>
        <w:rPr>
          <w:rFonts w:ascii="黑体" w:eastAsia="黑体" w:hAnsi="宋体" w:hint="eastAsia"/>
          <w:bCs/>
          <w:sz w:val="24"/>
          <w:szCs w:val="24"/>
        </w:rPr>
        <w:lastRenderedPageBreak/>
        <w:t>（四）</w:t>
      </w:r>
      <w:r>
        <w:rPr>
          <w:rFonts w:ascii="黑体" w:eastAsia="黑体" w:hAnsi="宋体" w:hint="eastAsia"/>
          <w:bCs/>
          <w:sz w:val="24"/>
          <w:szCs w:val="24"/>
          <w:lang w:val="zh-CN"/>
        </w:rPr>
        <w:t>投标响应表</w:t>
      </w:r>
      <w:r>
        <w:rPr>
          <w:rFonts w:ascii="黑体" w:eastAsia="黑体" w:hAnsi="宋体" w:hint="eastAsia"/>
          <w:bCs/>
          <w:sz w:val="24"/>
          <w:szCs w:val="24"/>
        </w:rPr>
        <w:t>：</w:t>
      </w:r>
    </w:p>
    <w:p w:rsidR="00E577BF" w:rsidRDefault="00425516" w:rsidP="00F23E85">
      <w:pPr>
        <w:tabs>
          <w:tab w:val="left" w:pos="255"/>
        </w:tabs>
        <w:spacing w:beforeLines="50" w:afterLines="50" w:line="360" w:lineRule="auto"/>
        <w:jc w:val="center"/>
        <w:rPr>
          <w:rFonts w:ascii="黑体" w:eastAsia="黑体" w:hAnsi="黑体"/>
          <w:sz w:val="44"/>
          <w:szCs w:val="44"/>
          <w:lang w:val="zh-CN"/>
        </w:rPr>
      </w:pPr>
      <w:r>
        <w:rPr>
          <w:rFonts w:ascii="黑体" w:eastAsia="黑体" w:hAnsi="宋体" w:hint="eastAsia"/>
          <w:bCs/>
          <w:sz w:val="44"/>
          <w:szCs w:val="44"/>
          <w:lang w:val="zh-CN"/>
        </w:rPr>
        <w:t>投标响应表</w:t>
      </w:r>
    </w:p>
    <w:p w:rsidR="00E577BF" w:rsidRDefault="00425516" w:rsidP="00F23E85">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sidR="0026673C" w:rsidRPr="0026673C">
        <w:rPr>
          <w:rFonts w:ascii="宋体" w:hAnsi="宋体"/>
          <w:sz w:val="24"/>
          <w:szCs w:val="21"/>
          <w:lang w:val="zh-CN"/>
        </w:rPr>
        <w:t>YXGYJT202304003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8"/>
        <w:gridCol w:w="1701"/>
        <w:gridCol w:w="6113"/>
      </w:tblGrid>
      <w:tr w:rsidR="00E577BF">
        <w:trPr>
          <w:trHeight w:val="930"/>
          <w:jc w:val="center"/>
        </w:trPr>
        <w:tc>
          <w:tcPr>
            <w:tcW w:w="728" w:type="dxa"/>
            <w:vAlign w:val="center"/>
          </w:tcPr>
          <w:p w:rsidR="00E577BF" w:rsidRDefault="0042551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701" w:type="dxa"/>
            <w:vAlign w:val="center"/>
          </w:tcPr>
          <w:p w:rsidR="00E577BF" w:rsidRDefault="00425516">
            <w:pPr>
              <w:tabs>
                <w:tab w:val="left" w:pos="255"/>
              </w:tabs>
              <w:spacing w:line="360" w:lineRule="auto"/>
              <w:jc w:val="center"/>
              <w:rPr>
                <w:rFonts w:ascii="宋体" w:hAnsi="宋体"/>
                <w:sz w:val="24"/>
                <w:szCs w:val="21"/>
                <w:lang w:val="zh-CN"/>
              </w:rPr>
            </w:pPr>
            <w:r>
              <w:rPr>
                <w:rFonts w:ascii="宋体" w:hAnsi="宋体" w:hint="eastAsia"/>
                <w:sz w:val="24"/>
                <w:szCs w:val="21"/>
                <w:lang w:val="zh-CN"/>
              </w:rPr>
              <w:t>类别</w:t>
            </w:r>
          </w:p>
        </w:tc>
        <w:tc>
          <w:tcPr>
            <w:tcW w:w="6113" w:type="dxa"/>
            <w:vAlign w:val="center"/>
          </w:tcPr>
          <w:p w:rsidR="00E577BF" w:rsidRDefault="00425516">
            <w:pPr>
              <w:tabs>
                <w:tab w:val="left" w:pos="255"/>
              </w:tabs>
              <w:spacing w:line="360" w:lineRule="auto"/>
              <w:jc w:val="center"/>
              <w:rPr>
                <w:rFonts w:ascii="宋体" w:hAnsi="宋体"/>
                <w:sz w:val="24"/>
                <w:szCs w:val="21"/>
                <w:lang w:val="zh-CN"/>
              </w:rPr>
            </w:pPr>
            <w:r>
              <w:rPr>
                <w:rFonts w:ascii="宋体" w:hAnsi="宋体" w:hint="eastAsia"/>
                <w:sz w:val="24"/>
                <w:szCs w:val="21"/>
                <w:lang w:val="zh-CN"/>
              </w:rPr>
              <w:t>是否响应标书规格要求</w:t>
            </w:r>
          </w:p>
        </w:tc>
      </w:tr>
      <w:tr w:rsidR="00E577BF">
        <w:trPr>
          <w:trHeight w:val="180"/>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r w:rsidR="00E577BF">
        <w:trPr>
          <w:trHeight w:val="375"/>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r w:rsidR="00E577BF">
        <w:trPr>
          <w:trHeight w:val="345"/>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r w:rsidR="00E577BF">
        <w:trPr>
          <w:trHeight w:val="390"/>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r w:rsidR="00E577BF">
        <w:trPr>
          <w:trHeight w:val="525"/>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bl>
    <w:p w:rsidR="00E577BF" w:rsidRDefault="00E577BF">
      <w:pPr>
        <w:tabs>
          <w:tab w:val="left" w:pos="255"/>
        </w:tabs>
        <w:spacing w:line="360" w:lineRule="auto"/>
        <w:ind w:leftChars="200" w:left="420" w:firstLineChars="200" w:firstLine="480"/>
        <w:rPr>
          <w:rFonts w:ascii="宋体" w:hAnsi="宋体"/>
          <w:bCs/>
          <w:sz w:val="24"/>
          <w:szCs w:val="24"/>
          <w:lang w:val="zh-CN"/>
        </w:rPr>
      </w:pPr>
    </w:p>
    <w:p w:rsidR="00E577BF" w:rsidRDefault="00E577BF">
      <w:pPr>
        <w:tabs>
          <w:tab w:val="left" w:pos="255"/>
        </w:tabs>
        <w:spacing w:line="360" w:lineRule="auto"/>
        <w:rPr>
          <w:rFonts w:ascii="宋体" w:hAnsi="宋体"/>
          <w:sz w:val="24"/>
          <w:szCs w:val="21"/>
          <w:lang w:val="zh-CN"/>
        </w:rPr>
      </w:pP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bookmarkEnd w:id="74"/>
    <w:p w:rsidR="00E577BF" w:rsidRDefault="00E577BF">
      <w:pPr>
        <w:tabs>
          <w:tab w:val="left" w:pos="255"/>
        </w:tabs>
        <w:spacing w:line="360" w:lineRule="auto"/>
        <w:rPr>
          <w:rFonts w:ascii="宋体" w:hAnsi="宋体"/>
          <w:sz w:val="24"/>
          <w:szCs w:val="21"/>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tabs>
          <w:tab w:val="left" w:pos="255"/>
        </w:tabs>
        <w:spacing w:line="360" w:lineRule="auto"/>
        <w:ind w:firstLineChars="200" w:firstLine="480"/>
        <w:jc w:val="left"/>
        <w:rPr>
          <w:rFonts w:ascii="黑体" w:eastAsia="黑体" w:hAnsi="宋体"/>
          <w:bCs/>
          <w:sz w:val="24"/>
          <w:szCs w:val="24"/>
        </w:rPr>
      </w:pPr>
    </w:p>
    <w:p w:rsidR="00E577BF" w:rsidRDefault="00425516">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（五）</w:t>
      </w:r>
      <w:r>
        <w:rPr>
          <w:rFonts w:ascii="黑体" w:eastAsia="黑体" w:hAnsi="宋体" w:hint="eastAsia"/>
          <w:bCs/>
          <w:sz w:val="24"/>
          <w:szCs w:val="24"/>
          <w:lang w:val="zh-CN"/>
        </w:rPr>
        <w:t>产品选型依据与规格</w:t>
      </w:r>
      <w:r>
        <w:rPr>
          <w:rFonts w:ascii="黑体" w:eastAsia="黑体" w:hAnsi="宋体" w:hint="eastAsia"/>
          <w:bCs/>
          <w:sz w:val="24"/>
          <w:szCs w:val="24"/>
        </w:rPr>
        <w:t>：</w:t>
      </w:r>
    </w:p>
    <w:p w:rsidR="00E577BF" w:rsidRDefault="00425516">
      <w:pPr>
        <w:pStyle w:val="17"/>
        <w:tabs>
          <w:tab w:val="left" w:pos="400"/>
          <w:tab w:val="center" w:pos="4153"/>
        </w:tabs>
        <w:ind w:firstLineChars="200" w:firstLine="602"/>
        <w:rPr>
          <w:rFonts w:ascii="仿宋_GB2312" w:eastAsia="仿宋_GB2312" w:hAnsi="宋体"/>
          <w:b/>
          <w:sz w:val="30"/>
          <w:szCs w:val="30"/>
        </w:rPr>
      </w:pPr>
      <w:r>
        <w:rPr>
          <w:rFonts w:ascii="仿宋_GB2312" w:eastAsia="仿宋_GB2312" w:hAnsi="宋体" w:hint="eastAsia"/>
          <w:b/>
          <w:sz w:val="30"/>
          <w:szCs w:val="30"/>
        </w:rPr>
        <w:t>提供活塞式调流调压阀选型依据以及投标产品详细规格参数</w:t>
      </w: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26673C" w:rsidRDefault="0026673C" w:rsidP="0026673C">
      <w:pPr>
        <w:rPr>
          <w:rFonts w:ascii="黑体" w:eastAsia="黑体" w:hAnsi="宋体"/>
          <w:bCs/>
          <w:sz w:val="28"/>
          <w:szCs w:val="28"/>
        </w:rPr>
      </w:pPr>
      <w:r w:rsidRPr="0026673C">
        <w:rPr>
          <w:rFonts w:ascii="黑体" w:eastAsia="黑体" w:hAnsi="宋体" w:hint="eastAsia"/>
          <w:bCs/>
          <w:sz w:val="24"/>
          <w:szCs w:val="28"/>
        </w:rPr>
        <w:lastRenderedPageBreak/>
        <w:t>（六）技术商务部分评分导读自评分表（格式）：</w:t>
      </w:r>
    </w:p>
    <w:p w:rsidR="0026673C" w:rsidRDefault="0026673C" w:rsidP="00F23E8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技术商务部分评分导读自评分表</w:t>
      </w:r>
    </w:p>
    <w:p w:rsidR="0026673C" w:rsidRDefault="0026673C" w:rsidP="00F23E8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Pr="0026673C">
        <w:rPr>
          <w:rFonts w:ascii="宋体" w:hAnsi="宋体"/>
          <w:sz w:val="24"/>
          <w:szCs w:val="21"/>
          <w:lang w:val="zh-CN"/>
        </w:rPr>
        <w:t>YXGYJT202304003</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8"/>
        <w:gridCol w:w="1263"/>
        <w:gridCol w:w="5055"/>
        <w:gridCol w:w="1409"/>
        <w:gridCol w:w="1409"/>
      </w:tblGrid>
      <w:tr w:rsidR="0026673C" w:rsidTr="005C7403">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r>
              <w:rPr>
                <w:rFonts w:ascii="宋体" w:hAnsi="宋体" w:hint="eastAsia"/>
                <w:sz w:val="24"/>
                <w:szCs w:val="24"/>
              </w:rPr>
              <w:t>序号</w:t>
            </w:r>
          </w:p>
        </w:tc>
        <w:tc>
          <w:tcPr>
            <w:tcW w:w="641" w:type="pct"/>
            <w:tcBorders>
              <w:top w:val="single" w:sz="4" w:space="0" w:color="auto"/>
              <w:left w:val="single" w:sz="4" w:space="0" w:color="auto"/>
              <w:right w:val="single" w:sz="4" w:space="0" w:color="auto"/>
            </w:tcBorders>
            <w:vAlign w:val="center"/>
          </w:tcPr>
          <w:p w:rsidR="0026673C" w:rsidRDefault="0026673C" w:rsidP="005C7403">
            <w:pPr>
              <w:jc w:val="center"/>
              <w:rPr>
                <w:rFonts w:ascii="宋体" w:hAnsi="宋体"/>
                <w:sz w:val="24"/>
                <w:szCs w:val="24"/>
              </w:rPr>
            </w:pPr>
            <w:r>
              <w:rPr>
                <w:rFonts w:ascii="宋体" w:hAnsi="宋体" w:hint="eastAsia"/>
                <w:sz w:val="24"/>
                <w:szCs w:val="24"/>
              </w:rPr>
              <w:t>评审</w:t>
            </w:r>
          </w:p>
          <w:p w:rsidR="0026673C" w:rsidRDefault="0026673C" w:rsidP="005C7403">
            <w:pPr>
              <w:jc w:val="center"/>
              <w:rPr>
                <w:rFonts w:ascii="宋体" w:hAnsi="宋体"/>
                <w:sz w:val="24"/>
                <w:szCs w:val="24"/>
              </w:rPr>
            </w:pPr>
            <w:r>
              <w:rPr>
                <w:rFonts w:ascii="宋体" w:hAnsi="宋体" w:hint="eastAsia"/>
                <w:sz w:val="24"/>
                <w:szCs w:val="24"/>
              </w:rPr>
              <w:t>项目</w:t>
            </w:r>
          </w:p>
        </w:tc>
        <w:tc>
          <w:tcPr>
            <w:tcW w:w="256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r>
              <w:rPr>
                <w:rFonts w:ascii="宋体" w:hAnsi="宋体" w:hint="eastAsia"/>
                <w:sz w:val="24"/>
                <w:szCs w:val="24"/>
              </w:rPr>
              <w:t>响应情况</w:t>
            </w: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r>
              <w:rPr>
                <w:rFonts w:ascii="宋体" w:hAnsi="宋体" w:hint="eastAsia"/>
                <w:sz w:val="24"/>
                <w:szCs w:val="24"/>
              </w:rPr>
              <w:t>投标文件对应页码</w:t>
            </w: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r>
              <w:rPr>
                <w:rFonts w:ascii="宋体" w:hAnsi="宋体" w:hint="eastAsia"/>
                <w:sz w:val="24"/>
                <w:szCs w:val="24"/>
              </w:rPr>
              <w:t>自评分</w:t>
            </w:r>
          </w:p>
        </w:tc>
      </w:tr>
      <w:tr w:rsidR="0026673C" w:rsidTr="005C7403">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r>
              <w:rPr>
                <w:rFonts w:ascii="宋体" w:hAnsi="宋体" w:hint="eastAsia"/>
                <w:sz w:val="24"/>
                <w:szCs w:val="24"/>
              </w:rPr>
              <w:t>1</w:t>
            </w:r>
          </w:p>
        </w:tc>
        <w:tc>
          <w:tcPr>
            <w:tcW w:w="641" w:type="pct"/>
            <w:tcBorders>
              <w:top w:val="single" w:sz="4" w:space="0" w:color="auto"/>
              <w:left w:val="single" w:sz="4" w:space="0" w:color="auto"/>
              <w:right w:val="single" w:sz="4" w:space="0" w:color="auto"/>
            </w:tcBorders>
            <w:vAlign w:val="center"/>
          </w:tcPr>
          <w:p w:rsidR="0026673C" w:rsidRDefault="0026673C" w:rsidP="005C7403">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26673C" w:rsidRDefault="0026673C" w:rsidP="005C7403">
            <w:pPr>
              <w:jc w:val="center"/>
              <w:rPr>
                <w:rFonts w:ascii="宋体" w:hAnsi="宋体"/>
                <w:sz w:val="24"/>
                <w:szCs w:val="24"/>
              </w:rPr>
            </w:pPr>
          </w:p>
        </w:tc>
      </w:tr>
      <w:tr w:rsidR="0026673C" w:rsidTr="005C7403">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r>
              <w:rPr>
                <w:rFonts w:ascii="宋体" w:hAnsi="宋体" w:hint="eastAsia"/>
                <w:sz w:val="24"/>
                <w:szCs w:val="24"/>
              </w:rPr>
              <w:t>2</w:t>
            </w:r>
          </w:p>
        </w:tc>
        <w:tc>
          <w:tcPr>
            <w:tcW w:w="641" w:type="pct"/>
            <w:tcBorders>
              <w:top w:val="single" w:sz="4" w:space="0" w:color="auto"/>
              <w:left w:val="single" w:sz="4" w:space="0" w:color="auto"/>
              <w:right w:val="single" w:sz="4" w:space="0" w:color="auto"/>
            </w:tcBorders>
            <w:vAlign w:val="center"/>
          </w:tcPr>
          <w:p w:rsidR="0026673C" w:rsidRDefault="0026673C" w:rsidP="005C7403">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26673C" w:rsidRDefault="0026673C" w:rsidP="005C7403">
            <w:pPr>
              <w:jc w:val="center"/>
              <w:rPr>
                <w:rFonts w:ascii="宋体" w:hAnsi="宋体"/>
                <w:sz w:val="24"/>
                <w:szCs w:val="24"/>
              </w:rPr>
            </w:pPr>
          </w:p>
        </w:tc>
      </w:tr>
      <w:tr w:rsidR="0026673C" w:rsidTr="005C7403">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r>
              <w:rPr>
                <w:rFonts w:ascii="宋体" w:hAnsi="宋体" w:hint="eastAsia"/>
                <w:sz w:val="24"/>
                <w:szCs w:val="24"/>
              </w:rPr>
              <w:t>3</w:t>
            </w:r>
          </w:p>
        </w:tc>
        <w:tc>
          <w:tcPr>
            <w:tcW w:w="641" w:type="pct"/>
            <w:tcBorders>
              <w:top w:val="single" w:sz="4" w:space="0" w:color="auto"/>
              <w:left w:val="single" w:sz="4" w:space="0" w:color="auto"/>
              <w:right w:val="single" w:sz="4" w:space="0" w:color="auto"/>
            </w:tcBorders>
            <w:vAlign w:val="center"/>
          </w:tcPr>
          <w:p w:rsidR="0026673C" w:rsidRDefault="0026673C" w:rsidP="005C7403">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left"/>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5C7403">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26673C" w:rsidRDefault="0026673C" w:rsidP="005C7403">
            <w:pPr>
              <w:jc w:val="center"/>
              <w:rPr>
                <w:rFonts w:ascii="宋体" w:hAnsi="宋体"/>
                <w:sz w:val="24"/>
                <w:szCs w:val="24"/>
              </w:rPr>
            </w:pPr>
          </w:p>
        </w:tc>
      </w:tr>
    </w:tbl>
    <w:p w:rsidR="0026673C" w:rsidRDefault="0026673C" w:rsidP="0026673C">
      <w:pPr>
        <w:spacing w:line="580" w:lineRule="exact"/>
        <w:ind w:firstLineChars="200" w:firstLine="480"/>
        <w:rPr>
          <w:rFonts w:ascii="宋体" w:hAnsi="宋体"/>
          <w:bCs/>
          <w:sz w:val="24"/>
          <w:szCs w:val="24"/>
          <w:lang w:val="zh-CN"/>
        </w:rPr>
      </w:pPr>
    </w:p>
    <w:p w:rsidR="0026673C" w:rsidRDefault="0026673C" w:rsidP="0026673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注：投标人应对照招标文件“第三章评标方法和标准”的相关要求，根据自身响应情况填写上表；并在“</w:t>
      </w:r>
      <w:r>
        <w:rPr>
          <w:rFonts w:ascii="宋体" w:hAnsi="宋体" w:hint="eastAsia"/>
          <w:sz w:val="24"/>
          <w:szCs w:val="24"/>
        </w:rPr>
        <w:t>响应情况</w:t>
      </w:r>
      <w:r>
        <w:rPr>
          <w:rFonts w:ascii="宋体" w:hAnsi="宋体" w:hint="eastAsia"/>
          <w:bCs/>
          <w:sz w:val="24"/>
          <w:szCs w:val="24"/>
          <w:lang w:val="zh-CN"/>
        </w:rPr>
        <w:t>”栏填入所提供的证明材料清单，</w:t>
      </w:r>
      <w:r>
        <w:rPr>
          <w:rFonts w:ascii="宋体" w:hAnsi="宋体" w:hint="eastAsia"/>
          <w:bCs/>
          <w:sz w:val="24"/>
          <w:szCs w:val="24"/>
        </w:rPr>
        <w:t>没有证明材料的此栏填“无”</w:t>
      </w:r>
      <w:r>
        <w:rPr>
          <w:rFonts w:ascii="宋体" w:hAnsi="宋体" w:hint="eastAsia"/>
          <w:bCs/>
          <w:sz w:val="24"/>
          <w:szCs w:val="24"/>
          <w:lang w:val="zh-CN"/>
        </w:rPr>
        <w:t>。</w:t>
      </w:r>
    </w:p>
    <w:p w:rsidR="0026673C" w:rsidRDefault="0026673C" w:rsidP="0026673C">
      <w:pPr>
        <w:tabs>
          <w:tab w:val="left" w:pos="255"/>
        </w:tabs>
        <w:spacing w:line="360" w:lineRule="auto"/>
        <w:ind w:leftChars="200" w:left="420" w:firstLineChars="200" w:firstLine="480"/>
        <w:rPr>
          <w:rFonts w:ascii="宋体" w:hAnsi="宋体"/>
          <w:sz w:val="24"/>
          <w:szCs w:val="21"/>
          <w:lang w:val="zh-CN"/>
        </w:rPr>
      </w:pPr>
    </w:p>
    <w:p w:rsidR="0026673C" w:rsidRDefault="0026673C" w:rsidP="0026673C">
      <w:pPr>
        <w:jc w:val="center"/>
        <w:rPr>
          <w:rFonts w:ascii="黑体" w:eastAsia="黑体" w:hAnsi="宋体"/>
          <w:sz w:val="32"/>
          <w:szCs w:val="32"/>
        </w:rPr>
      </w:pPr>
      <w:r>
        <w:rPr>
          <w:rFonts w:ascii="宋体" w:hAnsi="宋体" w:hint="eastAsia"/>
          <w:sz w:val="24"/>
          <w:szCs w:val="21"/>
          <w:lang w:val="zh-CN"/>
        </w:rPr>
        <w:t>投标人签名：                                    日期：</w:t>
      </w: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5151C0" w:rsidRDefault="005151C0">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E577BF" w:rsidRDefault="00425516">
      <w:pPr>
        <w:pStyle w:val="17"/>
        <w:tabs>
          <w:tab w:val="left" w:pos="400"/>
          <w:tab w:val="center" w:pos="4153"/>
        </w:tabs>
        <w:ind w:firstLineChars="200" w:firstLine="480"/>
        <w:jc w:val="left"/>
        <w:rPr>
          <w:rFonts w:ascii="仿宋_GB2312" w:eastAsia="仿宋_GB2312" w:hAnsi="宋体"/>
          <w:b/>
          <w:sz w:val="30"/>
          <w:szCs w:val="30"/>
        </w:rPr>
      </w:pPr>
      <w:r>
        <w:rPr>
          <w:rFonts w:ascii="黑体" w:eastAsia="黑体" w:hAnsi="宋体" w:hint="eastAsia"/>
          <w:bCs/>
          <w:sz w:val="24"/>
        </w:rPr>
        <w:lastRenderedPageBreak/>
        <w:t>（</w:t>
      </w:r>
      <w:r w:rsidR="0026673C">
        <w:rPr>
          <w:rFonts w:ascii="黑体" w:eastAsia="黑体" w:hAnsi="宋体" w:hint="eastAsia"/>
          <w:bCs/>
          <w:sz w:val="24"/>
        </w:rPr>
        <w:t>七</w:t>
      </w:r>
      <w:r>
        <w:rPr>
          <w:rFonts w:ascii="黑体" w:eastAsia="黑体" w:hAnsi="宋体" w:hint="eastAsia"/>
          <w:bCs/>
          <w:sz w:val="24"/>
        </w:rPr>
        <w:t>）</w:t>
      </w:r>
      <w:r>
        <w:rPr>
          <w:rFonts w:ascii="黑体" w:eastAsia="黑体" w:hAnsi="宋体" w:hint="eastAsia"/>
          <w:bCs/>
          <w:sz w:val="24"/>
          <w:lang w:val="zh-CN"/>
        </w:rPr>
        <w:t>承诺书</w:t>
      </w:r>
      <w:r>
        <w:rPr>
          <w:rFonts w:ascii="黑体" w:eastAsia="黑体" w:hAnsi="宋体" w:hint="eastAsia"/>
          <w:bCs/>
          <w:sz w:val="24"/>
        </w:rPr>
        <w:t>：</w:t>
      </w:r>
    </w:p>
    <w:p w:rsidR="00E577BF" w:rsidRDefault="00425516">
      <w:pPr>
        <w:pStyle w:val="17"/>
        <w:tabs>
          <w:tab w:val="left" w:pos="400"/>
          <w:tab w:val="center" w:pos="4153"/>
        </w:tabs>
        <w:ind w:firstLineChars="200" w:firstLine="602"/>
        <w:jc w:val="center"/>
        <w:rPr>
          <w:rFonts w:ascii="仿宋_GB2312" w:eastAsia="仿宋_GB2312" w:hAnsi="宋体"/>
          <w:b/>
          <w:sz w:val="30"/>
          <w:szCs w:val="30"/>
        </w:rPr>
      </w:pPr>
      <w:r>
        <w:rPr>
          <w:rFonts w:ascii="仿宋_GB2312" w:eastAsia="仿宋_GB2312" w:hAnsi="宋体" w:hint="eastAsia"/>
          <w:b/>
          <w:sz w:val="30"/>
          <w:szCs w:val="30"/>
        </w:rPr>
        <w:t>承诺书</w:t>
      </w:r>
    </w:p>
    <w:p w:rsidR="00E577BF" w:rsidRDefault="00E577BF">
      <w:pPr>
        <w:pStyle w:val="17"/>
        <w:tabs>
          <w:tab w:val="left" w:pos="400"/>
          <w:tab w:val="center" w:pos="4153"/>
        </w:tabs>
        <w:ind w:firstLineChars="200" w:firstLine="602"/>
        <w:jc w:val="center"/>
        <w:rPr>
          <w:rFonts w:ascii="仿宋_GB2312" w:eastAsia="仿宋_GB2312" w:hAnsi="宋体"/>
          <w:b/>
          <w:sz w:val="30"/>
          <w:szCs w:val="30"/>
        </w:rPr>
      </w:pPr>
    </w:p>
    <w:p w:rsidR="00E577BF" w:rsidRDefault="00425516">
      <w:pPr>
        <w:pStyle w:val="17"/>
        <w:tabs>
          <w:tab w:val="left" w:pos="400"/>
          <w:tab w:val="center" w:pos="4153"/>
        </w:tabs>
        <w:ind w:firstLineChars="200" w:firstLine="602"/>
        <w:rPr>
          <w:rFonts w:ascii="仿宋_GB2312" w:eastAsia="仿宋_GB2312"/>
          <w:b/>
          <w:sz w:val="30"/>
          <w:szCs w:val="30"/>
          <w:u w:val="single"/>
        </w:rPr>
      </w:pPr>
      <w:r>
        <w:rPr>
          <w:rFonts w:ascii="仿宋_GB2312" w:eastAsia="仿宋_GB2312" w:hint="eastAsia"/>
          <w:b/>
          <w:sz w:val="30"/>
          <w:szCs w:val="30"/>
          <w:u w:val="single"/>
        </w:rPr>
        <w:t>本公司/本人按照本次招标文件要求，秉承诚信经营理念，承诺在本次投标文件中所有响应的内容，包括我公司经营资质、生产规模、生产设备、生产工艺、响应表中反映的选型等均为真实情况反映，能够随时接受需方到生产现场监造，投标产品一旦抽检不合格或不符合投标承诺要求，按违约处理，采购人将终止合同，同时对供方处以扣除履约保证金的违约处罚。</w:t>
      </w:r>
    </w:p>
    <w:p w:rsidR="00E577BF" w:rsidRDefault="00E577BF">
      <w:pPr>
        <w:pStyle w:val="17"/>
        <w:tabs>
          <w:tab w:val="left" w:pos="400"/>
          <w:tab w:val="center" w:pos="4153"/>
        </w:tabs>
        <w:ind w:right="1760" w:firstLineChars="200" w:firstLine="600"/>
        <w:jc w:val="right"/>
        <w:rPr>
          <w:rFonts w:ascii="仿宋_GB2312" w:eastAsia="仿宋_GB2312" w:hAnsi="宋体"/>
          <w:sz w:val="30"/>
          <w:szCs w:val="30"/>
        </w:rPr>
      </w:pPr>
    </w:p>
    <w:p w:rsidR="00E577BF" w:rsidRDefault="00E577BF">
      <w:pPr>
        <w:pStyle w:val="17"/>
        <w:tabs>
          <w:tab w:val="left" w:pos="400"/>
          <w:tab w:val="center" w:pos="4153"/>
        </w:tabs>
        <w:ind w:right="1760" w:firstLineChars="200" w:firstLine="600"/>
        <w:jc w:val="right"/>
        <w:rPr>
          <w:rFonts w:ascii="仿宋_GB2312" w:eastAsia="仿宋_GB2312" w:hAnsi="宋体"/>
          <w:sz w:val="30"/>
          <w:szCs w:val="30"/>
        </w:rPr>
      </w:pPr>
    </w:p>
    <w:p w:rsidR="00E577BF" w:rsidRDefault="00E577BF">
      <w:pPr>
        <w:pStyle w:val="17"/>
        <w:tabs>
          <w:tab w:val="left" w:pos="400"/>
          <w:tab w:val="center" w:pos="4153"/>
        </w:tabs>
        <w:ind w:right="1760" w:firstLineChars="200" w:firstLine="600"/>
        <w:jc w:val="right"/>
        <w:rPr>
          <w:rFonts w:ascii="仿宋_GB2312" w:eastAsia="仿宋_GB2312" w:hAnsi="宋体"/>
          <w:sz w:val="30"/>
          <w:szCs w:val="30"/>
        </w:rPr>
      </w:pPr>
    </w:p>
    <w:p w:rsidR="00E577BF" w:rsidRDefault="00425516">
      <w:pPr>
        <w:pStyle w:val="17"/>
        <w:tabs>
          <w:tab w:val="left" w:pos="400"/>
          <w:tab w:val="center" w:pos="4153"/>
        </w:tabs>
        <w:ind w:right="1760" w:firstLineChars="200" w:firstLine="600"/>
        <w:jc w:val="right"/>
        <w:rPr>
          <w:rFonts w:ascii="仿宋_GB2312" w:eastAsia="仿宋_GB2312" w:hAnsi="宋体"/>
          <w:sz w:val="30"/>
          <w:szCs w:val="30"/>
        </w:rPr>
      </w:pPr>
      <w:r>
        <w:rPr>
          <w:rFonts w:ascii="仿宋_GB2312" w:eastAsia="仿宋_GB2312" w:hAnsi="宋体" w:hint="eastAsia"/>
          <w:sz w:val="30"/>
          <w:szCs w:val="30"/>
        </w:rPr>
        <w:t>负责人签字：</w:t>
      </w:r>
    </w:p>
    <w:p w:rsidR="00E577BF" w:rsidRDefault="00425516">
      <w:pPr>
        <w:pStyle w:val="17"/>
        <w:tabs>
          <w:tab w:val="left" w:pos="400"/>
          <w:tab w:val="center" w:pos="4153"/>
        </w:tabs>
        <w:wordWrap w:val="0"/>
        <w:ind w:right="1310" w:firstLineChars="200" w:firstLine="600"/>
        <w:jc w:val="right"/>
        <w:rPr>
          <w:rFonts w:ascii="仿宋_GB2312" w:eastAsia="仿宋_GB2312" w:hAnsi="宋体"/>
          <w:sz w:val="30"/>
          <w:szCs w:val="30"/>
        </w:rPr>
      </w:pPr>
      <w:r>
        <w:rPr>
          <w:rFonts w:ascii="仿宋_GB2312" w:eastAsia="仿宋_GB2312" w:hAnsi="宋体" w:hint="eastAsia"/>
          <w:sz w:val="30"/>
          <w:szCs w:val="30"/>
        </w:rPr>
        <w:t>日期：    年    月     日</w:t>
      </w:r>
    </w:p>
    <w:p w:rsidR="00E577BF" w:rsidRDefault="00E577BF">
      <w:pPr>
        <w:tabs>
          <w:tab w:val="left" w:pos="255"/>
        </w:tabs>
        <w:spacing w:line="360" w:lineRule="auto"/>
        <w:rPr>
          <w:rFonts w:ascii="宋体" w:hAnsi="宋体"/>
          <w:sz w:val="24"/>
          <w:szCs w:val="21"/>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425516">
      <w:pPr>
        <w:jc w:val="center"/>
        <w:rPr>
          <w:rFonts w:ascii="黑体" w:eastAsia="黑体" w:hAnsi="宋体"/>
          <w:sz w:val="36"/>
          <w:szCs w:val="36"/>
        </w:rPr>
      </w:pPr>
      <w:r>
        <w:rPr>
          <w:rFonts w:ascii="黑体" w:eastAsia="黑体" w:hAnsi="宋体" w:hint="eastAsia"/>
          <w:sz w:val="36"/>
          <w:szCs w:val="36"/>
        </w:rPr>
        <w:t>宜兴水务集团</w:t>
      </w:r>
      <w:r w:rsidR="00F23E85">
        <w:rPr>
          <w:rFonts w:ascii="黑体" w:eastAsia="黑体" w:hAnsi="宋体" w:hint="eastAsia"/>
          <w:sz w:val="36"/>
          <w:szCs w:val="36"/>
        </w:rPr>
        <w:t>有限公司</w:t>
      </w:r>
      <w:r>
        <w:rPr>
          <w:rFonts w:ascii="黑体" w:eastAsia="黑体" w:hAnsi="宋体" w:hint="eastAsia"/>
          <w:sz w:val="36"/>
          <w:szCs w:val="36"/>
        </w:rPr>
        <w:t>活塞式调流调压阀采购公告</w:t>
      </w:r>
    </w:p>
    <w:p w:rsidR="00E577BF" w:rsidRDefault="00E577BF">
      <w:pPr>
        <w:jc w:val="center"/>
        <w:rPr>
          <w:rFonts w:ascii="黑体" w:eastAsia="黑体" w:hAnsi="宋体"/>
          <w:sz w:val="44"/>
          <w:szCs w:val="32"/>
        </w:rPr>
      </w:pPr>
    </w:p>
    <w:p w:rsidR="00E577BF" w:rsidRDefault="00425516">
      <w:pPr>
        <w:spacing w:line="480" w:lineRule="auto"/>
        <w:ind w:firstLineChars="200" w:firstLine="560"/>
        <w:rPr>
          <w:rFonts w:ascii="宋体" w:hAnsi="宋体"/>
          <w:sz w:val="28"/>
          <w:szCs w:val="28"/>
        </w:rPr>
      </w:pPr>
      <w:r>
        <w:rPr>
          <w:rFonts w:ascii="宋体" w:hAnsi="宋体" w:hint="eastAsia"/>
          <w:sz w:val="28"/>
          <w:szCs w:val="28"/>
        </w:rPr>
        <w:t>因工作需要，我单位组织活塞式调流调压阀</w:t>
      </w:r>
      <w:r>
        <w:rPr>
          <w:rFonts w:ascii="宋体" w:hAnsi="宋体" w:hint="eastAsia"/>
          <w:bCs/>
          <w:sz w:val="28"/>
          <w:szCs w:val="28"/>
        </w:rPr>
        <w:t>采购</w:t>
      </w:r>
      <w:r>
        <w:rPr>
          <w:rFonts w:ascii="宋体" w:hAnsi="宋体" w:cs="仿宋_GB2312" w:hint="eastAsia"/>
          <w:sz w:val="28"/>
          <w:szCs w:val="28"/>
        </w:rPr>
        <w:t>公开</w:t>
      </w:r>
      <w:r>
        <w:rPr>
          <w:rFonts w:ascii="宋体" w:hAnsi="宋体" w:hint="eastAsia"/>
          <w:sz w:val="28"/>
          <w:szCs w:val="28"/>
        </w:rPr>
        <w:t>采购</w:t>
      </w:r>
      <w:r>
        <w:rPr>
          <w:rFonts w:ascii="宋体" w:hAnsi="宋体"/>
          <w:sz w:val="28"/>
          <w:szCs w:val="28"/>
        </w:rPr>
        <w:t>。现欢迎符合相关条件的供应商参加投标。</w:t>
      </w:r>
    </w:p>
    <w:p w:rsidR="00E577BF" w:rsidRDefault="00425516">
      <w:pPr>
        <w:tabs>
          <w:tab w:val="left" w:pos="4095"/>
        </w:tabs>
        <w:spacing w:line="480" w:lineRule="auto"/>
        <w:rPr>
          <w:rFonts w:ascii="宋体" w:hAnsi="宋体"/>
          <w:sz w:val="28"/>
        </w:rPr>
      </w:pPr>
      <w:r>
        <w:rPr>
          <w:rFonts w:ascii="宋体" w:hAnsi="宋体" w:hint="eastAsia"/>
          <w:sz w:val="28"/>
        </w:rPr>
        <w:t>一、</w:t>
      </w:r>
      <w:r>
        <w:rPr>
          <w:rFonts w:ascii="宋体" w:hAnsi="宋体"/>
          <w:sz w:val="28"/>
        </w:rPr>
        <w:t>招标项目</w:t>
      </w:r>
      <w:r>
        <w:rPr>
          <w:rFonts w:ascii="宋体" w:hAnsi="宋体" w:hint="eastAsia"/>
          <w:sz w:val="28"/>
        </w:rPr>
        <w:t>主要信息：</w:t>
      </w:r>
      <w:r>
        <w:rPr>
          <w:rFonts w:ascii="宋体" w:hAnsi="宋体"/>
          <w:sz w:val="28"/>
        </w:rPr>
        <w:tab/>
      </w:r>
    </w:p>
    <w:p w:rsidR="00E577BF" w:rsidRDefault="00425516">
      <w:pPr>
        <w:numPr>
          <w:ilvl w:val="0"/>
          <w:numId w:val="19"/>
        </w:numPr>
        <w:spacing w:line="480" w:lineRule="auto"/>
        <w:rPr>
          <w:rFonts w:ascii="宋体" w:hAnsi="宋体"/>
          <w:sz w:val="28"/>
        </w:rPr>
      </w:pPr>
      <w:r>
        <w:rPr>
          <w:rFonts w:ascii="宋体" w:hAnsi="宋体" w:hint="eastAsia"/>
          <w:sz w:val="28"/>
        </w:rPr>
        <w:t>项目</w:t>
      </w:r>
      <w:r>
        <w:rPr>
          <w:rFonts w:ascii="宋体" w:hAnsi="宋体"/>
          <w:sz w:val="28"/>
        </w:rPr>
        <w:t>编号：</w:t>
      </w:r>
      <w:r w:rsidR="0026673C" w:rsidRPr="0026673C">
        <w:rPr>
          <w:rFonts w:ascii="宋体" w:hAnsi="宋体"/>
          <w:sz w:val="28"/>
        </w:rPr>
        <w:t>YXGYJT202304003</w:t>
      </w:r>
    </w:p>
    <w:p w:rsidR="00E577BF" w:rsidRDefault="00425516">
      <w:pPr>
        <w:numPr>
          <w:ilvl w:val="0"/>
          <w:numId w:val="19"/>
        </w:numPr>
        <w:spacing w:line="480" w:lineRule="auto"/>
        <w:rPr>
          <w:rFonts w:ascii="宋体" w:hAnsi="宋体"/>
          <w:sz w:val="28"/>
        </w:rPr>
      </w:pPr>
      <w:r>
        <w:rPr>
          <w:rFonts w:ascii="宋体" w:hAnsi="宋体" w:hint="eastAsia"/>
          <w:sz w:val="28"/>
        </w:rPr>
        <w:t>项目</w:t>
      </w:r>
      <w:r>
        <w:rPr>
          <w:rFonts w:ascii="宋体" w:hAnsi="宋体"/>
          <w:sz w:val="28"/>
        </w:rPr>
        <w:t>名称</w:t>
      </w:r>
      <w:r>
        <w:rPr>
          <w:rFonts w:ascii="宋体" w:hAnsi="宋体" w:hint="eastAsia"/>
          <w:sz w:val="28"/>
        </w:rPr>
        <w:t>：</w:t>
      </w:r>
      <w:r>
        <w:rPr>
          <w:rFonts w:ascii="宋体" w:hAnsi="宋体" w:hint="eastAsia"/>
          <w:bCs/>
          <w:sz w:val="24"/>
          <w:szCs w:val="24"/>
        </w:rPr>
        <w:t>活塞式调流调压阀采购</w:t>
      </w:r>
    </w:p>
    <w:p w:rsidR="00E577BF" w:rsidRDefault="00425516">
      <w:pPr>
        <w:numPr>
          <w:ilvl w:val="0"/>
          <w:numId w:val="19"/>
        </w:numPr>
        <w:spacing w:line="480" w:lineRule="auto"/>
        <w:rPr>
          <w:rFonts w:ascii="宋体" w:hAnsi="宋体"/>
          <w:sz w:val="28"/>
        </w:rPr>
      </w:pPr>
      <w:r>
        <w:rPr>
          <w:rFonts w:ascii="宋体" w:hAnsi="宋体"/>
          <w:sz w:val="28"/>
        </w:rPr>
        <w:t>项目简要说明：</w:t>
      </w:r>
      <w:r>
        <w:rPr>
          <w:rFonts w:ascii="宋体" w:hAnsi="宋体" w:hint="eastAsia"/>
          <w:sz w:val="28"/>
        </w:rPr>
        <w:t>详见招标文件。</w:t>
      </w:r>
    </w:p>
    <w:p w:rsidR="00E577BF" w:rsidRDefault="00425516">
      <w:pPr>
        <w:numPr>
          <w:ilvl w:val="0"/>
          <w:numId w:val="19"/>
        </w:numPr>
        <w:spacing w:line="480" w:lineRule="auto"/>
        <w:rPr>
          <w:rFonts w:ascii="宋体" w:hAnsi="宋体"/>
          <w:sz w:val="28"/>
        </w:rPr>
      </w:pPr>
      <w:r>
        <w:rPr>
          <w:rFonts w:ascii="宋体" w:hAnsi="宋体" w:hint="eastAsia"/>
          <w:sz w:val="28"/>
        </w:rPr>
        <w:t>本项目预算为：20万元</w:t>
      </w:r>
      <w:r>
        <w:rPr>
          <w:rFonts w:ascii="仿宋_GB2312" w:eastAsia="仿宋_GB2312" w:hAnsi="仿宋_GB2312" w:hint="eastAsia"/>
          <w:sz w:val="30"/>
          <w:szCs w:val="30"/>
        </w:rPr>
        <w:t>，</w:t>
      </w:r>
      <w:r>
        <w:rPr>
          <w:rFonts w:ascii="宋体" w:hAnsi="宋体" w:hint="eastAsia"/>
          <w:sz w:val="28"/>
        </w:rPr>
        <w:t xml:space="preserve">综合评分法。    </w:t>
      </w:r>
      <w:r>
        <w:rPr>
          <w:rFonts w:ascii="宋体" w:hAnsi="宋体" w:hint="eastAsia"/>
          <w:bCs/>
          <w:sz w:val="24"/>
          <w:szCs w:val="24"/>
        </w:rPr>
        <w:t xml:space="preserve">   </w:t>
      </w:r>
    </w:p>
    <w:p w:rsidR="00E577BF" w:rsidRDefault="00425516">
      <w:pPr>
        <w:spacing w:line="480" w:lineRule="auto"/>
        <w:rPr>
          <w:rFonts w:ascii="宋体" w:hAnsi="宋体"/>
          <w:sz w:val="28"/>
        </w:rPr>
      </w:pPr>
      <w:r>
        <w:rPr>
          <w:rFonts w:ascii="宋体" w:hAnsi="宋体" w:hint="eastAsia"/>
          <w:sz w:val="28"/>
        </w:rPr>
        <w:t>二、投标人资格要求：</w:t>
      </w:r>
    </w:p>
    <w:p w:rsidR="00E577BF" w:rsidRDefault="00425516">
      <w:pPr>
        <w:spacing w:line="480" w:lineRule="auto"/>
        <w:ind w:firstLineChars="200" w:firstLine="560"/>
        <w:rPr>
          <w:rFonts w:ascii="宋体" w:hAnsi="宋体"/>
          <w:sz w:val="28"/>
          <w:szCs w:val="28"/>
        </w:rPr>
      </w:pPr>
      <w:r>
        <w:rPr>
          <w:rFonts w:ascii="宋体" w:hAnsi="宋体" w:hint="eastAsia"/>
          <w:sz w:val="28"/>
          <w:szCs w:val="28"/>
        </w:rPr>
        <w:t>1、投标人参加本次采购活动应具备下列资格条件：</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①具有独立承担民事责任的能力；</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②有依法缴纳税收和社会保障资金的良好记录；</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③具有履行合同所必需的设备和专业技术能力；</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④不接受联合体，不接受中标后分包；</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⑥投标人必须为阀门的专业生产厂家</w:t>
      </w:r>
    </w:p>
    <w:p w:rsidR="00E577BF" w:rsidRDefault="00425516">
      <w:pPr>
        <w:tabs>
          <w:tab w:val="left" w:pos="5655"/>
        </w:tabs>
        <w:spacing w:line="480" w:lineRule="auto"/>
        <w:ind w:firstLineChars="200" w:firstLine="560"/>
        <w:rPr>
          <w:rFonts w:ascii="宋体" w:hAnsi="宋体"/>
          <w:sz w:val="28"/>
        </w:rPr>
      </w:pPr>
      <w:r>
        <w:rPr>
          <w:rFonts w:ascii="宋体" w:hAnsi="宋体" w:hint="eastAsia"/>
          <w:sz w:val="28"/>
        </w:rPr>
        <w:t>三</w:t>
      </w:r>
      <w:r>
        <w:rPr>
          <w:rFonts w:ascii="宋体" w:hAnsi="宋体"/>
          <w:sz w:val="28"/>
        </w:rPr>
        <w:t>、投标</w:t>
      </w:r>
      <w:r>
        <w:rPr>
          <w:rFonts w:ascii="宋体" w:hAnsi="宋体" w:hint="eastAsia"/>
          <w:sz w:val="28"/>
        </w:rPr>
        <w:t>及开标有关</w:t>
      </w:r>
      <w:r>
        <w:rPr>
          <w:rFonts w:ascii="宋体" w:hAnsi="宋体"/>
          <w:sz w:val="28"/>
        </w:rPr>
        <w:t>信息</w:t>
      </w:r>
      <w:r>
        <w:rPr>
          <w:rFonts w:ascii="宋体" w:hAnsi="宋体" w:hint="eastAsia"/>
          <w:sz w:val="28"/>
        </w:rPr>
        <w:t>：</w:t>
      </w:r>
      <w:r>
        <w:rPr>
          <w:rFonts w:ascii="宋体" w:hAnsi="宋体"/>
          <w:sz w:val="28"/>
        </w:rPr>
        <w:tab/>
      </w:r>
    </w:p>
    <w:p w:rsidR="00E577BF" w:rsidRDefault="00425516">
      <w:pPr>
        <w:spacing w:line="480" w:lineRule="auto"/>
        <w:ind w:firstLineChars="200" w:firstLine="560"/>
        <w:rPr>
          <w:rFonts w:ascii="宋体" w:hAnsi="宋体"/>
          <w:sz w:val="28"/>
        </w:rPr>
      </w:pPr>
      <w:r>
        <w:rPr>
          <w:rFonts w:ascii="宋体" w:hAnsi="宋体" w:hint="eastAsia"/>
          <w:sz w:val="28"/>
        </w:rPr>
        <w:t>1、提交投标文件截止及开标时间：</w:t>
      </w:r>
      <w:r w:rsidR="005151C0">
        <w:rPr>
          <w:rFonts w:ascii="宋体" w:hAnsi="宋体" w:hint="eastAsia"/>
          <w:bCs/>
          <w:sz w:val="24"/>
          <w:szCs w:val="21"/>
        </w:rPr>
        <w:t>2023年4月24日14:00</w:t>
      </w:r>
    </w:p>
    <w:p w:rsidR="00E577BF" w:rsidRDefault="00425516">
      <w:pPr>
        <w:spacing w:line="480" w:lineRule="auto"/>
        <w:ind w:firstLineChars="200" w:firstLine="560"/>
        <w:rPr>
          <w:rFonts w:ascii="宋体" w:hAnsi="宋体"/>
          <w:sz w:val="28"/>
        </w:rPr>
      </w:pPr>
      <w:r>
        <w:rPr>
          <w:rFonts w:ascii="宋体" w:hAnsi="宋体" w:hint="eastAsia"/>
          <w:sz w:val="28"/>
        </w:rPr>
        <w:lastRenderedPageBreak/>
        <w:t>2、确定采购结果时间：评审结束后。</w:t>
      </w:r>
    </w:p>
    <w:p w:rsidR="00E577BF" w:rsidRDefault="00425516">
      <w:pPr>
        <w:spacing w:line="480" w:lineRule="auto"/>
        <w:ind w:firstLine="570"/>
        <w:rPr>
          <w:rFonts w:ascii="宋体" w:hAnsi="宋体"/>
          <w:sz w:val="28"/>
        </w:rPr>
      </w:pPr>
      <w:r>
        <w:rPr>
          <w:rFonts w:ascii="宋体" w:hAnsi="宋体" w:hint="eastAsia"/>
          <w:sz w:val="28"/>
        </w:rPr>
        <w:t>3、地点：宜兴市环科园绿园路528号孵化园二楼开标室</w:t>
      </w:r>
    </w:p>
    <w:p w:rsidR="00E577BF" w:rsidRDefault="00425516">
      <w:pPr>
        <w:spacing w:line="480" w:lineRule="auto"/>
        <w:ind w:firstLine="570"/>
        <w:rPr>
          <w:rFonts w:ascii="宋体" w:hAnsi="宋体"/>
          <w:sz w:val="28"/>
        </w:rPr>
      </w:pPr>
      <w:r>
        <w:rPr>
          <w:rFonts w:ascii="宋体" w:hAnsi="宋体" w:hint="eastAsia"/>
          <w:sz w:val="28"/>
        </w:rPr>
        <w:t>4、其他有关事项：截止期后的投标文件或未按招标文件规定密封的投标文件，恕不接受。</w:t>
      </w:r>
    </w:p>
    <w:p w:rsidR="00E577BF" w:rsidRDefault="00425516">
      <w:pPr>
        <w:spacing w:line="480" w:lineRule="auto"/>
        <w:ind w:firstLine="570"/>
        <w:rPr>
          <w:rFonts w:ascii="宋体" w:hAnsi="宋体"/>
          <w:sz w:val="28"/>
        </w:rPr>
      </w:pPr>
      <w:r>
        <w:rPr>
          <w:rFonts w:ascii="宋体" w:hAnsi="宋体" w:hint="eastAsia"/>
          <w:sz w:val="28"/>
        </w:rPr>
        <w:t>四、公告期限：</w:t>
      </w:r>
      <w:r w:rsidR="005151C0">
        <w:rPr>
          <w:rFonts w:ascii="仿宋_GB2312" w:eastAsia="仿宋_GB2312" w:hint="eastAsia"/>
          <w:sz w:val="28"/>
          <w:szCs w:val="28"/>
        </w:rPr>
        <w:t>2023年4月17日至2023年4月20日</w:t>
      </w:r>
    </w:p>
    <w:p w:rsidR="00E577BF" w:rsidRDefault="00425516">
      <w:pPr>
        <w:spacing w:line="480" w:lineRule="auto"/>
        <w:ind w:firstLineChars="200" w:firstLine="560"/>
        <w:rPr>
          <w:rFonts w:ascii="宋体" w:hAnsi="宋体"/>
          <w:sz w:val="28"/>
        </w:rPr>
      </w:pPr>
      <w:r>
        <w:rPr>
          <w:rFonts w:ascii="宋体" w:hAnsi="宋体" w:hint="eastAsia"/>
          <w:sz w:val="28"/>
        </w:rPr>
        <w:t>五</w:t>
      </w:r>
      <w:r>
        <w:rPr>
          <w:rFonts w:ascii="宋体" w:hAnsi="宋体"/>
          <w:sz w:val="28"/>
        </w:rPr>
        <w:t>、本次招标联系事项</w:t>
      </w:r>
      <w:r>
        <w:rPr>
          <w:rFonts w:ascii="宋体" w:hAnsi="宋体" w:hint="eastAsia"/>
          <w:sz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92"/>
      </w:tblGrid>
      <w:tr w:rsidR="00E577BF">
        <w:trPr>
          <w:trHeight w:val="2888"/>
          <w:jc w:val="center"/>
        </w:trPr>
        <w:tc>
          <w:tcPr>
            <w:tcW w:w="8492" w:type="dxa"/>
          </w:tcPr>
          <w:p w:rsidR="005151C0" w:rsidRPr="005151C0" w:rsidRDefault="005151C0" w:rsidP="005151C0">
            <w:pPr>
              <w:spacing w:line="480" w:lineRule="auto"/>
              <w:rPr>
                <w:rFonts w:ascii="宋体" w:hAnsi="宋体"/>
                <w:sz w:val="28"/>
              </w:rPr>
            </w:pPr>
            <w:bookmarkStart w:id="123" w:name="OLE_LINK29"/>
            <w:r w:rsidRPr="005151C0">
              <w:rPr>
                <w:rFonts w:ascii="宋体" w:hAnsi="宋体" w:hint="eastAsia"/>
                <w:sz w:val="28"/>
              </w:rPr>
              <w:t>采购人：宜兴水务集团有限公司</w:t>
            </w:r>
          </w:p>
          <w:p w:rsidR="005151C0" w:rsidRPr="005151C0" w:rsidRDefault="005151C0" w:rsidP="005151C0">
            <w:pPr>
              <w:spacing w:line="480" w:lineRule="auto"/>
              <w:rPr>
                <w:rFonts w:ascii="宋体" w:hAnsi="宋体"/>
                <w:sz w:val="28"/>
              </w:rPr>
            </w:pPr>
            <w:r w:rsidRPr="005151C0">
              <w:rPr>
                <w:rFonts w:ascii="宋体" w:hAnsi="宋体" w:hint="eastAsia"/>
                <w:sz w:val="28"/>
              </w:rPr>
              <w:t>联系人：刘先生，赵女士</w:t>
            </w:r>
          </w:p>
          <w:p w:rsidR="005151C0" w:rsidRPr="005151C0" w:rsidRDefault="005151C0" w:rsidP="005151C0">
            <w:pPr>
              <w:spacing w:line="480" w:lineRule="auto"/>
              <w:rPr>
                <w:rFonts w:ascii="宋体" w:hAnsi="宋体"/>
                <w:sz w:val="28"/>
              </w:rPr>
            </w:pPr>
            <w:r w:rsidRPr="005151C0">
              <w:rPr>
                <w:rFonts w:ascii="宋体" w:hAnsi="宋体" w:hint="eastAsia"/>
                <w:sz w:val="28"/>
              </w:rPr>
              <w:t>联系电话：0510-80718867，0510-80718713</w:t>
            </w:r>
          </w:p>
          <w:p w:rsidR="005151C0" w:rsidRPr="005151C0" w:rsidRDefault="005151C0" w:rsidP="005151C0">
            <w:pPr>
              <w:spacing w:line="480" w:lineRule="auto"/>
              <w:rPr>
                <w:rFonts w:ascii="宋体" w:hAnsi="宋体"/>
                <w:sz w:val="28"/>
              </w:rPr>
            </w:pPr>
            <w:r w:rsidRPr="005151C0">
              <w:rPr>
                <w:rFonts w:ascii="宋体" w:hAnsi="宋体" w:hint="eastAsia"/>
                <w:sz w:val="28"/>
              </w:rPr>
              <w:t>联系地址：宜兴市绿园路528号</w:t>
            </w:r>
          </w:p>
          <w:p w:rsidR="00E577BF" w:rsidRDefault="005151C0" w:rsidP="005151C0">
            <w:pPr>
              <w:spacing w:line="480" w:lineRule="auto"/>
              <w:rPr>
                <w:rFonts w:ascii="宋体" w:hAnsi="宋体"/>
                <w:sz w:val="28"/>
              </w:rPr>
            </w:pPr>
            <w:r w:rsidRPr="005151C0">
              <w:rPr>
                <w:rFonts w:ascii="宋体" w:hAnsi="宋体" w:hint="eastAsia"/>
                <w:sz w:val="28"/>
              </w:rPr>
              <w:t>邮政编码：214200</w:t>
            </w:r>
          </w:p>
        </w:tc>
      </w:tr>
    </w:tbl>
    <w:bookmarkEnd w:id="123"/>
    <w:p w:rsidR="00E577BF" w:rsidRDefault="00425516">
      <w:pPr>
        <w:spacing w:line="480" w:lineRule="auto"/>
        <w:rPr>
          <w:rFonts w:ascii="宋体" w:hAnsi="宋体"/>
          <w:sz w:val="28"/>
        </w:rPr>
      </w:pPr>
      <w:r>
        <w:rPr>
          <w:rFonts w:ascii="宋体" w:hAnsi="宋体"/>
          <w:sz w:val="28"/>
        </w:rPr>
        <w:t>有关本次招投标活动方面的问题,可来人、来函（传真）或电话联系。</w:t>
      </w:r>
    </w:p>
    <w:p w:rsidR="00E577BF" w:rsidRDefault="00E577BF">
      <w:pPr>
        <w:spacing w:line="480" w:lineRule="auto"/>
        <w:ind w:firstLineChars="400" w:firstLine="1120"/>
        <w:jc w:val="right"/>
        <w:rPr>
          <w:rFonts w:ascii="宋体" w:hAnsi="宋体"/>
          <w:sz w:val="28"/>
        </w:rPr>
      </w:pPr>
    </w:p>
    <w:p w:rsidR="00E577BF" w:rsidRDefault="00425516">
      <w:pPr>
        <w:spacing w:line="480" w:lineRule="auto"/>
        <w:ind w:firstLineChars="400" w:firstLine="1280"/>
        <w:jc w:val="right"/>
        <w:rPr>
          <w:rFonts w:ascii="黑体" w:eastAsia="黑体" w:hAnsi="宋体"/>
          <w:sz w:val="32"/>
          <w:szCs w:val="32"/>
        </w:rPr>
      </w:pPr>
      <w:r>
        <w:rPr>
          <w:rFonts w:ascii="黑体" w:eastAsia="黑体" w:hAnsi="宋体" w:hint="eastAsia"/>
          <w:sz w:val="32"/>
          <w:szCs w:val="32"/>
        </w:rPr>
        <w:t>宜兴水务集团有限公司</w:t>
      </w:r>
    </w:p>
    <w:p w:rsidR="00E577BF" w:rsidRDefault="00425516">
      <w:pPr>
        <w:spacing w:line="480" w:lineRule="auto"/>
        <w:ind w:right="280" w:firstLineChars="400" w:firstLine="1120"/>
        <w:jc w:val="right"/>
        <w:rPr>
          <w:rFonts w:ascii="宋体" w:hAnsi="宋体"/>
          <w:sz w:val="18"/>
          <w:szCs w:val="18"/>
        </w:rPr>
      </w:pPr>
      <w:r>
        <w:rPr>
          <w:rFonts w:ascii="宋体" w:hAnsi="宋体" w:hint="eastAsia"/>
          <w:sz w:val="28"/>
        </w:rPr>
        <w:t>2023</w:t>
      </w:r>
      <w:r>
        <w:rPr>
          <w:rFonts w:ascii="宋体" w:hAnsi="宋体"/>
          <w:sz w:val="28"/>
        </w:rPr>
        <w:t>年</w:t>
      </w:r>
      <w:r w:rsidR="005151C0">
        <w:rPr>
          <w:rFonts w:ascii="宋体" w:hAnsi="宋体" w:hint="eastAsia"/>
          <w:sz w:val="28"/>
        </w:rPr>
        <w:t>4</w:t>
      </w:r>
      <w:r>
        <w:rPr>
          <w:rFonts w:ascii="宋体" w:hAnsi="宋体" w:hint="eastAsia"/>
          <w:sz w:val="28"/>
        </w:rPr>
        <w:t>月</w:t>
      </w:r>
      <w:r w:rsidR="005151C0">
        <w:rPr>
          <w:rFonts w:ascii="宋体" w:hAnsi="宋体" w:hint="eastAsia"/>
          <w:sz w:val="28"/>
        </w:rPr>
        <w:t>17</w:t>
      </w:r>
      <w:r>
        <w:rPr>
          <w:rFonts w:ascii="宋体" w:hAnsi="宋体" w:hint="eastAsia"/>
          <w:sz w:val="28"/>
        </w:rPr>
        <w:t>日</w:t>
      </w:r>
    </w:p>
    <w:p w:rsidR="00E577BF" w:rsidRDefault="00E577BF"/>
    <w:sectPr w:rsidR="00E577BF" w:rsidSect="00E577BF">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16C0B9C" w15:done="0"/>
  <w15:commentEx w15:paraId="5EF630D6" w15:done="0" w15:paraIdParent="116C0B9C"/>
  <w15:commentEx w15:paraId="53C312AB" w15:done="0"/>
  <w15:commentEx w15:paraId="1C167883" w15:done="0" w15:paraIdParent="53C312AB"/>
  <w15:commentEx w15:paraId="2B635E14" w15:done="0"/>
  <w15:commentEx w15:paraId="3F087D4B" w15:done="0" w15:paraIdParent="2B635E14"/>
  <w15:commentEx w15:paraId="3FAA64AA" w15:done="0"/>
  <w15:commentEx w15:paraId="3EB665A3" w15:done="0" w15:paraIdParent="3FAA64AA"/>
  <w15:commentEx w15:paraId="788D42B3" w15:done="0"/>
  <w15:commentEx w15:paraId="4961033E" w15:done="0"/>
  <w15:commentEx w15:paraId="31DB4386" w15:done="0" w15:paraIdParent="4961033E"/>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16B6" w:rsidRDefault="002416B6" w:rsidP="00E577BF">
      <w:r>
        <w:separator/>
      </w:r>
    </w:p>
  </w:endnote>
  <w:endnote w:type="continuationSeparator" w:id="1">
    <w:p w:rsidR="002416B6" w:rsidRDefault="002416B6" w:rsidP="00E577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
    <w:altName w:val="Times New Roman"/>
    <w:charset w:val="00"/>
    <w:family w:val="roman"/>
    <w:pitch w:val="default"/>
    <w:sig w:usb0="00000000" w:usb1="00000000" w:usb2="00000000" w:usb3="00000000" w:csb0="00000001" w:csb1="00000000"/>
  </w:font>
  <w:font w:name="华文新魏">
    <w:altName w:val="Malgun Gothic Semilight"/>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516" w:rsidRDefault="00425516">
    <w:pPr>
      <w:pStyle w:val="a6"/>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516" w:rsidRDefault="00016F7A">
    <w:pPr>
      <w:pStyle w:val="a6"/>
      <w:framePr w:wrap="around" w:vAnchor="text" w:hAnchor="margin" w:xAlign="center" w:yAlign="top"/>
    </w:pPr>
    <w:r>
      <w:fldChar w:fldCharType="begin"/>
    </w:r>
    <w:r w:rsidR="00425516">
      <w:rPr>
        <w:rStyle w:val="aa"/>
      </w:rPr>
      <w:instrText xml:space="preserve"> PAGE  </w:instrText>
    </w:r>
    <w:r>
      <w:fldChar w:fldCharType="separate"/>
    </w:r>
    <w:r w:rsidR="00425516">
      <w:rPr>
        <w:rStyle w:val="aa"/>
      </w:rPr>
      <w:t>- 3 -</w:t>
    </w:r>
    <w:r>
      <w:fldChar w:fldCharType="end"/>
    </w:r>
  </w:p>
  <w:p w:rsidR="00425516" w:rsidRDefault="00425516">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516" w:rsidRDefault="00016F7A">
    <w:pPr>
      <w:pStyle w:val="a6"/>
      <w:framePr w:wrap="around" w:vAnchor="text" w:hAnchor="margin" w:xAlign="center" w:yAlign="top"/>
    </w:pPr>
    <w:r>
      <w:fldChar w:fldCharType="begin"/>
    </w:r>
    <w:r w:rsidR="00425516">
      <w:rPr>
        <w:rStyle w:val="aa"/>
      </w:rPr>
      <w:instrText xml:space="preserve"> PAGE  </w:instrText>
    </w:r>
    <w:r>
      <w:fldChar w:fldCharType="separate"/>
    </w:r>
    <w:r w:rsidR="00F23E85">
      <w:rPr>
        <w:rStyle w:val="aa"/>
        <w:noProof/>
      </w:rPr>
      <w:t>- 38 -</w:t>
    </w:r>
    <w:r>
      <w:fldChar w:fldCharType="end"/>
    </w:r>
  </w:p>
  <w:p w:rsidR="00425516" w:rsidRDefault="00425516">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16B6" w:rsidRDefault="002416B6" w:rsidP="00E577BF">
      <w:r>
        <w:separator/>
      </w:r>
    </w:p>
  </w:footnote>
  <w:footnote w:type="continuationSeparator" w:id="1">
    <w:p w:rsidR="002416B6" w:rsidRDefault="002416B6" w:rsidP="00E577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516" w:rsidRDefault="00425516">
    <w:pPr>
      <w:pStyle w:val="a7"/>
      <w:jc w:val="right"/>
      <w:rPr>
        <w:sz w:val="24"/>
        <w:szCs w:val="24"/>
        <w:u w:val="single"/>
      </w:rPr>
    </w:pPr>
    <w:r>
      <w:rPr>
        <w:rFonts w:ascii="华文新魏" w:eastAsia="华文新魏" w:hAnsi="华文新魏" w:hint="eastAsia"/>
        <w:sz w:val="21"/>
        <w:szCs w:val="28"/>
        <w:u w:val="single"/>
      </w:rPr>
      <w:t xml:space="preserve">                                                                    </w:t>
    </w:r>
    <w:r>
      <w:rPr>
        <w:rFonts w:ascii="华文新魏" w:eastAsia="华文新魏" w:hAnsi="华文新魏" w:hint="eastAsia"/>
        <w:sz w:val="24"/>
        <w:szCs w:val="24"/>
        <w:u w:val="singl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5F402F"/>
    <w:multiLevelType w:val="singleLevel"/>
    <w:tmpl w:val="835F402F"/>
    <w:lvl w:ilvl="0">
      <w:start w:val="1"/>
      <w:numFmt w:val="decimal"/>
      <w:suff w:val="nothing"/>
      <w:lvlText w:val="%1、"/>
      <w:lvlJc w:val="left"/>
      <w:pPr>
        <w:ind w:left="-260"/>
      </w:pPr>
    </w:lvl>
  </w:abstractNum>
  <w:abstractNum w:abstractNumId="1">
    <w:nsid w:val="DDB79B5D"/>
    <w:multiLevelType w:val="singleLevel"/>
    <w:tmpl w:val="DDB79B5D"/>
    <w:lvl w:ilvl="0">
      <w:start w:val="1"/>
      <w:numFmt w:val="decimal"/>
      <w:suff w:val="nothing"/>
      <w:lvlText w:val="%1、"/>
      <w:lvlJc w:val="left"/>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8"/>
    <w:multiLevelType w:val="singleLevel"/>
    <w:tmpl w:val="00000008"/>
    <w:lvl w:ilvl="0">
      <w:start w:val="1"/>
      <w:numFmt w:val="decimal"/>
      <w:suff w:val="nothing"/>
      <w:lvlText w:val="（%1）"/>
      <w:lvlJc w:val="left"/>
      <w:pPr>
        <w:ind w:left="0" w:firstLine="420"/>
      </w:pPr>
      <w:rPr>
        <w:rFonts w:hint="default"/>
      </w:rPr>
    </w:lvl>
  </w:abstractNum>
  <w:abstractNum w:abstractNumId="5">
    <w:nsid w:val="0000000A"/>
    <w:multiLevelType w:val="singleLevel"/>
    <w:tmpl w:val="0000000A"/>
    <w:lvl w:ilvl="0">
      <w:start w:val="1"/>
      <w:numFmt w:val="decimal"/>
      <w:suff w:val="nothing"/>
      <w:lvlText w:val="（%1）"/>
      <w:lvlJc w:val="left"/>
      <w:pPr>
        <w:ind w:left="0" w:firstLine="420"/>
      </w:pPr>
      <w:rPr>
        <w:rFonts w:hint="default"/>
      </w:rPr>
    </w:lvl>
  </w:abstractNum>
  <w:abstractNum w:abstractNumId="6">
    <w:nsid w:val="0000000E"/>
    <w:multiLevelType w:val="singleLevel"/>
    <w:tmpl w:val="0000000E"/>
    <w:lvl w:ilvl="0">
      <w:start w:val="1"/>
      <w:numFmt w:val="decimalEnclosedCircleChinese"/>
      <w:suff w:val="nothing"/>
      <w:lvlText w:val="%1　"/>
      <w:lvlJc w:val="left"/>
      <w:pPr>
        <w:ind w:left="0" w:firstLine="400"/>
      </w:pPr>
      <w:rPr>
        <w:rFonts w:hint="eastAsia"/>
      </w:rPr>
    </w:lvl>
  </w:abstractNum>
  <w:abstractNum w:abstractNumId="7">
    <w:nsid w:val="00000018"/>
    <w:multiLevelType w:val="singleLevel"/>
    <w:tmpl w:val="00000018"/>
    <w:lvl w:ilvl="0">
      <w:start w:val="4"/>
      <w:numFmt w:val="chineseCounting"/>
      <w:suff w:val="nothing"/>
      <w:lvlText w:val="%1、"/>
      <w:lvlJc w:val="left"/>
    </w:lvl>
  </w:abstractNum>
  <w:abstractNum w:abstractNumId="8">
    <w:nsid w:val="00000019"/>
    <w:multiLevelType w:val="singleLevel"/>
    <w:tmpl w:val="00000019"/>
    <w:lvl w:ilvl="0">
      <w:start w:val="1"/>
      <w:numFmt w:val="decimal"/>
      <w:suff w:val="nothing"/>
      <w:lvlText w:val="（%1）"/>
      <w:lvlJc w:val="left"/>
      <w:pPr>
        <w:ind w:left="0" w:firstLine="420"/>
      </w:pPr>
      <w:rPr>
        <w:rFonts w:hint="default"/>
      </w:rPr>
    </w:lvl>
  </w:abstractNum>
  <w:abstractNum w:abstractNumId="9">
    <w:nsid w:val="00000022"/>
    <w:multiLevelType w:val="singleLevel"/>
    <w:tmpl w:val="00000022"/>
    <w:lvl w:ilvl="0">
      <w:start w:val="1"/>
      <w:numFmt w:val="decimal"/>
      <w:suff w:val="nothing"/>
      <w:lvlText w:val="（%1）"/>
      <w:lvlJc w:val="left"/>
      <w:pPr>
        <w:ind w:left="0" w:firstLine="420"/>
      </w:pPr>
      <w:rPr>
        <w:rFonts w:hint="default"/>
      </w:rPr>
    </w:lvl>
  </w:abstractNum>
  <w:abstractNum w:abstractNumId="10">
    <w:nsid w:val="444C4AB2"/>
    <w:multiLevelType w:val="multilevel"/>
    <w:tmpl w:val="444C4AB2"/>
    <w:lvl w:ilvl="0">
      <w:start w:val="1"/>
      <w:numFmt w:val="decimalEnclosedCircleChinese"/>
      <w:suff w:val="nothing"/>
      <w:lvlText w:val="%1　"/>
      <w:lvlJc w:val="left"/>
      <w:pPr>
        <w:ind w:left="-116" w:firstLine="40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4FA533DD"/>
    <w:multiLevelType w:val="singleLevel"/>
    <w:tmpl w:val="4FA533DD"/>
    <w:lvl w:ilvl="0">
      <w:start w:val="4"/>
      <w:numFmt w:val="decimal"/>
      <w:suff w:val="nothing"/>
      <w:lvlText w:val="%1、"/>
      <w:lvlJc w:val="left"/>
      <w:rPr>
        <w:rFonts w:cs="Times New Roman"/>
      </w:rPr>
    </w:lvl>
  </w:abstractNum>
  <w:abstractNum w:abstractNumId="12">
    <w:nsid w:val="4FA533DE"/>
    <w:multiLevelType w:val="singleLevel"/>
    <w:tmpl w:val="4FA533DE"/>
    <w:lvl w:ilvl="0">
      <w:start w:val="5"/>
      <w:numFmt w:val="chineseCounting"/>
      <w:suff w:val="nothing"/>
      <w:lvlText w:val="%1、"/>
      <w:lvlJc w:val="left"/>
      <w:rPr>
        <w:rFonts w:cs="Times New Roman"/>
      </w:rPr>
    </w:lvl>
  </w:abstractNum>
  <w:abstractNum w:abstractNumId="13">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26" w:firstLine="400"/>
      </w:pPr>
      <w:rPr>
        <w:rFonts w:hint="eastAsia"/>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9">
    <w:nsid w:val="61D8588F"/>
    <w:multiLevelType w:val="singleLevel"/>
    <w:tmpl w:val="59B0D847"/>
    <w:lvl w:ilvl="0">
      <w:start w:val="1"/>
      <w:numFmt w:val="decimalEnclosedCircleChinese"/>
      <w:suff w:val="nothing"/>
      <w:lvlText w:val="%1　"/>
      <w:lvlJc w:val="left"/>
      <w:pPr>
        <w:ind w:left="26" w:firstLine="400"/>
      </w:pPr>
      <w:rPr>
        <w:rFonts w:hint="eastAsia"/>
      </w:rPr>
    </w:lvl>
  </w:abstractNum>
  <w:num w:numId="1">
    <w:abstractNumId w:val="4"/>
  </w:num>
  <w:num w:numId="2">
    <w:abstractNumId w:val="13"/>
  </w:num>
  <w:num w:numId="3">
    <w:abstractNumId w:val="14"/>
  </w:num>
  <w:num w:numId="4">
    <w:abstractNumId w:val="5"/>
  </w:num>
  <w:num w:numId="5">
    <w:abstractNumId w:val="18"/>
  </w:num>
  <w:num w:numId="6">
    <w:abstractNumId w:val="7"/>
  </w:num>
  <w:num w:numId="7">
    <w:abstractNumId w:val="8"/>
  </w:num>
  <w:num w:numId="8">
    <w:abstractNumId w:val="15"/>
  </w:num>
  <w:num w:numId="9">
    <w:abstractNumId w:val="16"/>
  </w:num>
  <w:num w:numId="10">
    <w:abstractNumId w:val="2"/>
  </w:num>
  <w:num w:numId="11">
    <w:abstractNumId w:val="9"/>
  </w:num>
  <w:num w:numId="12">
    <w:abstractNumId w:val="0"/>
  </w:num>
  <w:num w:numId="13">
    <w:abstractNumId w:val="1"/>
  </w:num>
  <w:num w:numId="14">
    <w:abstractNumId w:val="11"/>
    <w:lvlOverride w:ilvl="0">
      <w:startOverride w:val="4"/>
    </w:lvlOverride>
  </w:num>
  <w:num w:numId="15">
    <w:abstractNumId w:val="12"/>
    <w:lvlOverride w:ilvl="0">
      <w:startOverride w:val="5"/>
    </w:lvlOverride>
  </w:num>
  <w:num w:numId="16">
    <w:abstractNumId w:val="3"/>
  </w:num>
  <w:num w:numId="17">
    <w:abstractNumId w:val="17"/>
  </w:num>
  <w:num w:numId="18">
    <w:abstractNumId w:val="10"/>
  </w:num>
  <w:num w:numId="19">
    <w:abstractNumId w:val="6"/>
  </w:num>
  <w:num w:numId="20">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rson w15:author="WPS_1676871997">
    <w15:presenceInfo w15:providerId="WPS Office" w15:userId="321749785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Q1MjY1MzYwM2YwYjBlYTc4Yzc0ZGZhYzEwZmNkZjIifQ=="/>
  </w:docVars>
  <w:rsids>
    <w:rsidRoot w:val="00E95BC4"/>
    <w:rsid w:val="000047D5"/>
    <w:rsid w:val="0001229A"/>
    <w:rsid w:val="000122A9"/>
    <w:rsid w:val="00014402"/>
    <w:rsid w:val="00016F7A"/>
    <w:rsid w:val="00022AF9"/>
    <w:rsid w:val="000437CD"/>
    <w:rsid w:val="00054651"/>
    <w:rsid w:val="00055C72"/>
    <w:rsid w:val="0006001D"/>
    <w:rsid w:val="00063407"/>
    <w:rsid w:val="00066CC1"/>
    <w:rsid w:val="00071D2F"/>
    <w:rsid w:val="00075789"/>
    <w:rsid w:val="00076584"/>
    <w:rsid w:val="000910FE"/>
    <w:rsid w:val="00091327"/>
    <w:rsid w:val="00095048"/>
    <w:rsid w:val="000A7ED8"/>
    <w:rsid w:val="000B58E1"/>
    <w:rsid w:val="000E1F12"/>
    <w:rsid w:val="000F1CC3"/>
    <w:rsid w:val="000F2A34"/>
    <w:rsid w:val="001040B1"/>
    <w:rsid w:val="0012303B"/>
    <w:rsid w:val="00130A4F"/>
    <w:rsid w:val="00140685"/>
    <w:rsid w:val="00142F97"/>
    <w:rsid w:val="001471CB"/>
    <w:rsid w:val="00160AAD"/>
    <w:rsid w:val="0016443E"/>
    <w:rsid w:val="00165E38"/>
    <w:rsid w:val="00172603"/>
    <w:rsid w:val="00182B5C"/>
    <w:rsid w:val="0018649D"/>
    <w:rsid w:val="00196DDC"/>
    <w:rsid w:val="001A281A"/>
    <w:rsid w:val="001B074E"/>
    <w:rsid w:val="001C096F"/>
    <w:rsid w:val="001D5D30"/>
    <w:rsid w:val="001E14C8"/>
    <w:rsid w:val="001E2A83"/>
    <w:rsid w:val="001E321A"/>
    <w:rsid w:val="001E33F4"/>
    <w:rsid w:val="002218E7"/>
    <w:rsid w:val="002221D0"/>
    <w:rsid w:val="00230175"/>
    <w:rsid w:val="002360AC"/>
    <w:rsid w:val="002416B6"/>
    <w:rsid w:val="002552B5"/>
    <w:rsid w:val="0026673C"/>
    <w:rsid w:val="002762D1"/>
    <w:rsid w:val="00283C62"/>
    <w:rsid w:val="002914A8"/>
    <w:rsid w:val="002B5499"/>
    <w:rsid w:val="002B5B0B"/>
    <w:rsid w:val="002C5285"/>
    <w:rsid w:val="002D5470"/>
    <w:rsid w:val="002D6013"/>
    <w:rsid w:val="002F26C1"/>
    <w:rsid w:val="002F765E"/>
    <w:rsid w:val="00302530"/>
    <w:rsid w:val="00310EE3"/>
    <w:rsid w:val="00335D06"/>
    <w:rsid w:val="0034518C"/>
    <w:rsid w:val="0037153F"/>
    <w:rsid w:val="00376C18"/>
    <w:rsid w:val="00387E06"/>
    <w:rsid w:val="003918CD"/>
    <w:rsid w:val="003947C4"/>
    <w:rsid w:val="00395351"/>
    <w:rsid w:val="003A4D3E"/>
    <w:rsid w:val="003B4F24"/>
    <w:rsid w:val="003B503F"/>
    <w:rsid w:val="003B6B78"/>
    <w:rsid w:val="003C4896"/>
    <w:rsid w:val="003D1493"/>
    <w:rsid w:val="003D1AC0"/>
    <w:rsid w:val="003E1766"/>
    <w:rsid w:val="003E3C01"/>
    <w:rsid w:val="003E5196"/>
    <w:rsid w:val="003F6647"/>
    <w:rsid w:val="0041365A"/>
    <w:rsid w:val="00425516"/>
    <w:rsid w:val="0046208A"/>
    <w:rsid w:val="004636A5"/>
    <w:rsid w:val="00465C22"/>
    <w:rsid w:val="00471EE4"/>
    <w:rsid w:val="004771AA"/>
    <w:rsid w:val="0048213F"/>
    <w:rsid w:val="00487A28"/>
    <w:rsid w:val="004B7A3A"/>
    <w:rsid w:val="004B7AD8"/>
    <w:rsid w:val="004C1D5B"/>
    <w:rsid w:val="004C237B"/>
    <w:rsid w:val="004C747C"/>
    <w:rsid w:val="004E0624"/>
    <w:rsid w:val="004E7A7D"/>
    <w:rsid w:val="004F1BAB"/>
    <w:rsid w:val="005063DF"/>
    <w:rsid w:val="005151C0"/>
    <w:rsid w:val="00530E58"/>
    <w:rsid w:val="0055483D"/>
    <w:rsid w:val="00561605"/>
    <w:rsid w:val="0056366B"/>
    <w:rsid w:val="005659CA"/>
    <w:rsid w:val="005762C2"/>
    <w:rsid w:val="00577694"/>
    <w:rsid w:val="005943EB"/>
    <w:rsid w:val="005A0654"/>
    <w:rsid w:val="005A70A7"/>
    <w:rsid w:val="005B41C2"/>
    <w:rsid w:val="005C0561"/>
    <w:rsid w:val="005C0C1F"/>
    <w:rsid w:val="005E237C"/>
    <w:rsid w:val="005E69AD"/>
    <w:rsid w:val="005F272A"/>
    <w:rsid w:val="005F2814"/>
    <w:rsid w:val="005F4C26"/>
    <w:rsid w:val="00621D32"/>
    <w:rsid w:val="00624012"/>
    <w:rsid w:val="00641B02"/>
    <w:rsid w:val="00644C9A"/>
    <w:rsid w:val="0065294A"/>
    <w:rsid w:val="006776E1"/>
    <w:rsid w:val="00681444"/>
    <w:rsid w:val="006856CE"/>
    <w:rsid w:val="00693E0F"/>
    <w:rsid w:val="006B1871"/>
    <w:rsid w:val="006D655F"/>
    <w:rsid w:val="006F2E8B"/>
    <w:rsid w:val="0071564C"/>
    <w:rsid w:val="00722C9A"/>
    <w:rsid w:val="00724957"/>
    <w:rsid w:val="00730372"/>
    <w:rsid w:val="007366FE"/>
    <w:rsid w:val="0074754D"/>
    <w:rsid w:val="007546EA"/>
    <w:rsid w:val="007721C6"/>
    <w:rsid w:val="00784061"/>
    <w:rsid w:val="00787C62"/>
    <w:rsid w:val="00793B72"/>
    <w:rsid w:val="00797726"/>
    <w:rsid w:val="007B24AF"/>
    <w:rsid w:val="007B350D"/>
    <w:rsid w:val="007B7BCE"/>
    <w:rsid w:val="007C15C9"/>
    <w:rsid w:val="007D6D38"/>
    <w:rsid w:val="007D7283"/>
    <w:rsid w:val="007E011E"/>
    <w:rsid w:val="007E5D8E"/>
    <w:rsid w:val="007F60D3"/>
    <w:rsid w:val="007F7542"/>
    <w:rsid w:val="00801317"/>
    <w:rsid w:val="00804E26"/>
    <w:rsid w:val="0080628E"/>
    <w:rsid w:val="00810114"/>
    <w:rsid w:val="008243F3"/>
    <w:rsid w:val="008253AD"/>
    <w:rsid w:val="00830AF0"/>
    <w:rsid w:val="00837EE8"/>
    <w:rsid w:val="008401B7"/>
    <w:rsid w:val="00851A31"/>
    <w:rsid w:val="00862756"/>
    <w:rsid w:val="0086573E"/>
    <w:rsid w:val="0088405E"/>
    <w:rsid w:val="008B50A1"/>
    <w:rsid w:val="008C2B04"/>
    <w:rsid w:val="008D099A"/>
    <w:rsid w:val="008E223F"/>
    <w:rsid w:val="008E66B2"/>
    <w:rsid w:val="008F346D"/>
    <w:rsid w:val="008F3E85"/>
    <w:rsid w:val="0091512A"/>
    <w:rsid w:val="009219C1"/>
    <w:rsid w:val="00921F66"/>
    <w:rsid w:val="00932823"/>
    <w:rsid w:val="00942181"/>
    <w:rsid w:val="00947AF6"/>
    <w:rsid w:val="00950DFC"/>
    <w:rsid w:val="00952139"/>
    <w:rsid w:val="00953717"/>
    <w:rsid w:val="00956A1C"/>
    <w:rsid w:val="00960218"/>
    <w:rsid w:val="00962067"/>
    <w:rsid w:val="00965DB8"/>
    <w:rsid w:val="009748FD"/>
    <w:rsid w:val="00982E1C"/>
    <w:rsid w:val="00983F50"/>
    <w:rsid w:val="009965D0"/>
    <w:rsid w:val="009B0E99"/>
    <w:rsid w:val="009C6AC4"/>
    <w:rsid w:val="009C7F3B"/>
    <w:rsid w:val="009E1401"/>
    <w:rsid w:val="009E6A93"/>
    <w:rsid w:val="00A12C36"/>
    <w:rsid w:val="00A15CD1"/>
    <w:rsid w:val="00A23FDC"/>
    <w:rsid w:val="00A329ED"/>
    <w:rsid w:val="00A40C79"/>
    <w:rsid w:val="00A41B6D"/>
    <w:rsid w:val="00A507C7"/>
    <w:rsid w:val="00A60CAA"/>
    <w:rsid w:val="00A6624E"/>
    <w:rsid w:val="00A76292"/>
    <w:rsid w:val="00A829B2"/>
    <w:rsid w:val="00A837F2"/>
    <w:rsid w:val="00A907A7"/>
    <w:rsid w:val="00AE5BA9"/>
    <w:rsid w:val="00B207D9"/>
    <w:rsid w:val="00B22375"/>
    <w:rsid w:val="00B27D1C"/>
    <w:rsid w:val="00B36403"/>
    <w:rsid w:val="00B427DD"/>
    <w:rsid w:val="00B42DC5"/>
    <w:rsid w:val="00B46BD7"/>
    <w:rsid w:val="00B4755A"/>
    <w:rsid w:val="00B561A7"/>
    <w:rsid w:val="00B6155F"/>
    <w:rsid w:val="00B65B47"/>
    <w:rsid w:val="00B676A0"/>
    <w:rsid w:val="00B77745"/>
    <w:rsid w:val="00B82478"/>
    <w:rsid w:val="00B85DCC"/>
    <w:rsid w:val="00B918C3"/>
    <w:rsid w:val="00B95DDE"/>
    <w:rsid w:val="00B9756C"/>
    <w:rsid w:val="00BA03C1"/>
    <w:rsid w:val="00BB37AA"/>
    <w:rsid w:val="00BB770B"/>
    <w:rsid w:val="00BC1C76"/>
    <w:rsid w:val="00BC46A6"/>
    <w:rsid w:val="00BC4CB0"/>
    <w:rsid w:val="00BE69CA"/>
    <w:rsid w:val="00C05EB4"/>
    <w:rsid w:val="00C07A35"/>
    <w:rsid w:val="00C20197"/>
    <w:rsid w:val="00C26960"/>
    <w:rsid w:val="00C306CB"/>
    <w:rsid w:val="00C400A7"/>
    <w:rsid w:val="00C422E0"/>
    <w:rsid w:val="00C46525"/>
    <w:rsid w:val="00C523B0"/>
    <w:rsid w:val="00C62AA6"/>
    <w:rsid w:val="00C73DF0"/>
    <w:rsid w:val="00C966D9"/>
    <w:rsid w:val="00CC02F1"/>
    <w:rsid w:val="00CC7912"/>
    <w:rsid w:val="00CD004F"/>
    <w:rsid w:val="00CD026D"/>
    <w:rsid w:val="00CD1DFE"/>
    <w:rsid w:val="00CE2134"/>
    <w:rsid w:val="00CE5846"/>
    <w:rsid w:val="00CF3948"/>
    <w:rsid w:val="00CF528B"/>
    <w:rsid w:val="00D00751"/>
    <w:rsid w:val="00D04C6E"/>
    <w:rsid w:val="00D2728D"/>
    <w:rsid w:val="00D27725"/>
    <w:rsid w:val="00D32835"/>
    <w:rsid w:val="00D333E1"/>
    <w:rsid w:val="00D338F5"/>
    <w:rsid w:val="00D76291"/>
    <w:rsid w:val="00D8056C"/>
    <w:rsid w:val="00D8595D"/>
    <w:rsid w:val="00D86D3C"/>
    <w:rsid w:val="00D92D42"/>
    <w:rsid w:val="00DA6008"/>
    <w:rsid w:val="00DB3FF7"/>
    <w:rsid w:val="00DB49CB"/>
    <w:rsid w:val="00DC3732"/>
    <w:rsid w:val="00DD3994"/>
    <w:rsid w:val="00DD5DA1"/>
    <w:rsid w:val="00DE1FC5"/>
    <w:rsid w:val="00DF0E03"/>
    <w:rsid w:val="00E00CA1"/>
    <w:rsid w:val="00E01F10"/>
    <w:rsid w:val="00E07A93"/>
    <w:rsid w:val="00E11C88"/>
    <w:rsid w:val="00E13FA6"/>
    <w:rsid w:val="00E23515"/>
    <w:rsid w:val="00E2682F"/>
    <w:rsid w:val="00E41D7F"/>
    <w:rsid w:val="00E4364F"/>
    <w:rsid w:val="00E4750E"/>
    <w:rsid w:val="00E479E2"/>
    <w:rsid w:val="00E50701"/>
    <w:rsid w:val="00E51DA3"/>
    <w:rsid w:val="00E577BF"/>
    <w:rsid w:val="00E65780"/>
    <w:rsid w:val="00E677F9"/>
    <w:rsid w:val="00E70166"/>
    <w:rsid w:val="00E80328"/>
    <w:rsid w:val="00E95BC4"/>
    <w:rsid w:val="00EA20F7"/>
    <w:rsid w:val="00EA2ECD"/>
    <w:rsid w:val="00EB1E73"/>
    <w:rsid w:val="00ED5E61"/>
    <w:rsid w:val="00ED63CE"/>
    <w:rsid w:val="00ED72C1"/>
    <w:rsid w:val="00EE052C"/>
    <w:rsid w:val="00F04938"/>
    <w:rsid w:val="00F12BE9"/>
    <w:rsid w:val="00F207B6"/>
    <w:rsid w:val="00F23E85"/>
    <w:rsid w:val="00F32562"/>
    <w:rsid w:val="00F36C67"/>
    <w:rsid w:val="00F37D35"/>
    <w:rsid w:val="00F4079D"/>
    <w:rsid w:val="00F5093F"/>
    <w:rsid w:val="00F55C13"/>
    <w:rsid w:val="00F625D8"/>
    <w:rsid w:val="00F83E1C"/>
    <w:rsid w:val="00F91C46"/>
    <w:rsid w:val="00F94B2F"/>
    <w:rsid w:val="00F96768"/>
    <w:rsid w:val="00FC179C"/>
    <w:rsid w:val="00FD2FA0"/>
    <w:rsid w:val="00FE0F22"/>
    <w:rsid w:val="00FE2403"/>
    <w:rsid w:val="00FE5428"/>
    <w:rsid w:val="00FF6988"/>
    <w:rsid w:val="0560706F"/>
    <w:rsid w:val="094A1C40"/>
    <w:rsid w:val="0A6F565E"/>
    <w:rsid w:val="0F205179"/>
    <w:rsid w:val="10CB6F28"/>
    <w:rsid w:val="151A1A2A"/>
    <w:rsid w:val="17174E90"/>
    <w:rsid w:val="18F76452"/>
    <w:rsid w:val="1B535E90"/>
    <w:rsid w:val="206B03A0"/>
    <w:rsid w:val="25AA0447"/>
    <w:rsid w:val="27ED7E7E"/>
    <w:rsid w:val="2841391F"/>
    <w:rsid w:val="2A8530D0"/>
    <w:rsid w:val="31BE4652"/>
    <w:rsid w:val="31EF5B1F"/>
    <w:rsid w:val="32793E08"/>
    <w:rsid w:val="39C97A59"/>
    <w:rsid w:val="3BC57B8F"/>
    <w:rsid w:val="3D3A1978"/>
    <w:rsid w:val="3D70539A"/>
    <w:rsid w:val="42312C1E"/>
    <w:rsid w:val="42E45EE2"/>
    <w:rsid w:val="43235D77"/>
    <w:rsid w:val="450B6446"/>
    <w:rsid w:val="47AA14A8"/>
    <w:rsid w:val="4FDC41F5"/>
    <w:rsid w:val="52ED387B"/>
    <w:rsid w:val="5472325F"/>
    <w:rsid w:val="56511311"/>
    <w:rsid w:val="57547EDD"/>
    <w:rsid w:val="58425AC6"/>
    <w:rsid w:val="5DF823D9"/>
    <w:rsid w:val="61F76570"/>
    <w:rsid w:val="624F0696"/>
    <w:rsid w:val="63604D35"/>
    <w:rsid w:val="652D5C9C"/>
    <w:rsid w:val="69C84E04"/>
    <w:rsid w:val="6A3B3D8A"/>
    <w:rsid w:val="6B2018FE"/>
    <w:rsid w:val="6D11148E"/>
    <w:rsid w:val="706E76E6"/>
    <w:rsid w:val="70F25AEA"/>
    <w:rsid w:val="780F5E0D"/>
    <w:rsid w:val="7A202B71"/>
    <w:rsid w:val="7FE52A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semiHidden="0" w:uiPriority="1"/>
    <w:lsdException w:name="Body Text" w:semiHidden="0" w:uiPriority="1" w:qFormat="1"/>
    <w:lsdException w:name="Subtitle" w:semiHidden="0" w:uiPriority="11" w:unhideWhenUsed="0" w:qFormat="1"/>
    <w:lsdException w:name="Hyperlink" w:semiHidden="0"/>
    <w:lsdException w:name="FollowedHyperlink" w:semiHidden="0" w:uiPriority="0" w:unhideWhenUsed="0"/>
    <w:lsdException w:name="Strong" w:semiHidden="0" w:uiPriority="22" w:unhideWhenUsed="0" w:qFormat="1"/>
    <w:lsdException w:name="Emphasis" w:semiHidden="0" w:uiPriority="20" w:unhideWhenUsed="0" w:qFormat="1"/>
    <w:lsdException w:name="Normal Table" w:semiHidden="0" w:qFormat="1"/>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7BF"/>
    <w:pPr>
      <w:widowControl w:val="0"/>
      <w:jc w:val="both"/>
    </w:pPr>
    <w:rPr>
      <w:kern w:val="2"/>
      <w:sz w:val="21"/>
      <w:szCs w:val="22"/>
    </w:rPr>
  </w:style>
  <w:style w:type="paragraph" w:styleId="1">
    <w:name w:val="heading 1"/>
    <w:basedOn w:val="a"/>
    <w:next w:val="a"/>
    <w:link w:val="1Char"/>
    <w:qFormat/>
    <w:rsid w:val="00E577BF"/>
    <w:pPr>
      <w:keepNext/>
      <w:keepLines/>
      <w:spacing w:before="340" w:after="330" w:line="578" w:lineRule="auto"/>
      <w:outlineLvl w:val="0"/>
    </w:pPr>
    <w:rPr>
      <w:rFonts w:ascii="Times New Roman"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E577BF"/>
    <w:pPr>
      <w:jc w:val="left"/>
    </w:pPr>
  </w:style>
  <w:style w:type="paragraph" w:styleId="a4">
    <w:name w:val="Body Text"/>
    <w:basedOn w:val="a"/>
    <w:link w:val="Char0"/>
    <w:uiPriority w:val="1"/>
    <w:unhideWhenUsed/>
    <w:qFormat/>
    <w:rsid w:val="00E577BF"/>
    <w:pPr>
      <w:autoSpaceDE w:val="0"/>
      <w:autoSpaceDN w:val="0"/>
      <w:spacing w:before="123"/>
      <w:ind w:left="1348" w:hanging="396"/>
      <w:jc w:val="left"/>
    </w:pPr>
    <w:rPr>
      <w:rFonts w:ascii="宋体" w:hAnsi="宋体" w:cs="宋体"/>
      <w:kern w:val="0"/>
      <w:sz w:val="20"/>
      <w:szCs w:val="20"/>
      <w:lang w:val="zh-CN" w:bidi="zh-CN"/>
    </w:rPr>
  </w:style>
  <w:style w:type="paragraph" w:styleId="a5">
    <w:name w:val="Balloon Text"/>
    <w:basedOn w:val="a"/>
    <w:link w:val="Char1"/>
    <w:uiPriority w:val="99"/>
    <w:unhideWhenUsed/>
    <w:rsid w:val="00E577BF"/>
    <w:rPr>
      <w:sz w:val="18"/>
      <w:szCs w:val="18"/>
    </w:rPr>
  </w:style>
  <w:style w:type="paragraph" w:styleId="a6">
    <w:name w:val="footer"/>
    <w:basedOn w:val="a"/>
    <w:link w:val="Char2"/>
    <w:rsid w:val="00E577BF"/>
    <w:pPr>
      <w:tabs>
        <w:tab w:val="center" w:pos="4153"/>
        <w:tab w:val="right" w:pos="8306"/>
      </w:tabs>
      <w:snapToGrid w:val="0"/>
      <w:jc w:val="left"/>
    </w:pPr>
    <w:rPr>
      <w:rFonts w:ascii="Times New Roman" w:hAnsi="Times New Roman"/>
      <w:kern w:val="0"/>
      <w:sz w:val="18"/>
      <w:szCs w:val="20"/>
    </w:rPr>
  </w:style>
  <w:style w:type="paragraph" w:styleId="a7">
    <w:name w:val="header"/>
    <w:basedOn w:val="a"/>
    <w:link w:val="Char3"/>
    <w:rsid w:val="00E577BF"/>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kern w:val="0"/>
      <w:sz w:val="18"/>
      <w:szCs w:val="20"/>
    </w:rPr>
  </w:style>
  <w:style w:type="paragraph" w:styleId="10">
    <w:name w:val="toc 1"/>
    <w:basedOn w:val="a"/>
    <w:next w:val="a"/>
    <w:uiPriority w:val="39"/>
    <w:rsid w:val="00E577BF"/>
    <w:rPr>
      <w:rFonts w:ascii="Times New Roman" w:hAnsi="Times New Roman"/>
      <w:szCs w:val="20"/>
    </w:rPr>
  </w:style>
  <w:style w:type="paragraph" w:styleId="a8">
    <w:name w:val="annotation subject"/>
    <w:basedOn w:val="a3"/>
    <w:next w:val="a3"/>
    <w:link w:val="Char4"/>
    <w:uiPriority w:val="99"/>
    <w:semiHidden/>
    <w:unhideWhenUsed/>
    <w:rsid w:val="00E577BF"/>
    <w:rPr>
      <w:b/>
      <w:bCs/>
    </w:rPr>
  </w:style>
  <w:style w:type="table" w:styleId="a9">
    <w:name w:val="Table Grid"/>
    <w:basedOn w:val="a1"/>
    <w:uiPriority w:val="59"/>
    <w:rsid w:val="00E577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rsid w:val="00E577BF"/>
  </w:style>
  <w:style w:type="character" w:styleId="ab">
    <w:name w:val="FollowedHyperlink"/>
    <w:rsid w:val="00E577BF"/>
    <w:rPr>
      <w:color w:val="auto"/>
      <w:u w:val="none"/>
    </w:rPr>
  </w:style>
  <w:style w:type="character" w:styleId="ac">
    <w:name w:val="Hyperlink"/>
    <w:uiPriority w:val="99"/>
    <w:unhideWhenUsed/>
    <w:rsid w:val="00E577BF"/>
    <w:rPr>
      <w:color w:val="0000FF"/>
      <w:u w:val="single"/>
    </w:rPr>
  </w:style>
  <w:style w:type="character" w:styleId="ad">
    <w:name w:val="annotation reference"/>
    <w:basedOn w:val="a0"/>
    <w:uiPriority w:val="99"/>
    <w:semiHidden/>
    <w:unhideWhenUsed/>
    <w:rsid w:val="00E577BF"/>
    <w:rPr>
      <w:sz w:val="21"/>
      <w:szCs w:val="21"/>
    </w:rPr>
  </w:style>
  <w:style w:type="character" w:customStyle="1" w:styleId="1Char">
    <w:name w:val="标题 1 Char"/>
    <w:link w:val="1"/>
    <w:rsid w:val="00E577BF"/>
    <w:rPr>
      <w:rFonts w:ascii="Times New Roman" w:hAnsi="Times New Roman"/>
      <w:b/>
      <w:bCs/>
      <w:kern w:val="44"/>
      <w:sz w:val="44"/>
      <w:szCs w:val="44"/>
    </w:rPr>
  </w:style>
  <w:style w:type="character" w:customStyle="1" w:styleId="Char0">
    <w:name w:val="正文文本 Char"/>
    <w:link w:val="a4"/>
    <w:uiPriority w:val="1"/>
    <w:semiHidden/>
    <w:rsid w:val="00E577BF"/>
    <w:rPr>
      <w:rFonts w:ascii="宋体" w:hAnsi="宋体" w:cs="宋体"/>
      <w:lang w:val="zh-CN" w:bidi="zh-CN"/>
    </w:rPr>
  </w:style>
  <w:style w:type="character" w:customStyle="1" w:styleId="Char1">
    <w:name w:val="批注框文本 Char"/>
    <w:link w:val="a5"/>
    <w:uiPriority w:val="99"/>
    <w:semiHidden/>
    <w:rsid w:val="00E577BF"/>
    <w:rPr>
      <w:kern w:val="2"/>
      <w:sz w:val="18"/>
      <w:szCs w:val="18"/>
    </w:rPr>
  </w:style>
  <w:style w:type="character" w:customStyle="1" w:styleId="Char2">
    <w:name w:val="页脚 Char"/>
    <w:link w:val="a6"/>
    <w:rsid w:val="00E577BF"/>
    <w:rPr>
      <w:rFonts w:ascii="Times New Roman" w:eastAsia="宋体" w:hAnsi="Times New Roman" w:cs="Times New Roman"/>
      <w:sz w:val="18"/>
      <w:szCs w:val="20"/>
    </w:rPr>
  </w:style>
  <w:style w:type="character" w:customStyle="1" w:styleId="Char3">
    <w:name w:val="页眉 Char"/>
    <w:link w:val="a7"/>
    <w:rsid w:val="00E577BF"/>
    <w:rPr>
      <w:rFonts w:ascii="Times New Roman" w:eastAsia="宋体" w:hAnsi="Times New Roman" w:cs="Times New Roman"/>
      <w:sz w:val="18"/>
      <w:szCs w:val="20"/>
    </w:rPr>
  </w:style>
  <w:style w:type="paragraph" w:customStyle="1" w:styleId="ae">
    <w:name w:val="普通文字"/>
    <w:basedOn w:val="a"/>
    <w:next w:val="a"/>
    <w:uiPriority w:val="99"/>
    <w:qFormat/>
    <w:rsid w:val="00E577BF"/>
    <w:rPr>
      <w:rFonts w:ascii="宋体" w:hAnsi="Times New Roman"/>
      <w:kern w:val="0"/>
      <w:sz w:val="24"/>
      <w:szCs w:val="20"/>
      <w:u w:color="000000"/>
    </w:rPr>
  </w:style>
  <w:style w:type="paragraph" w:customStyle="1" w:styleId="11">
    <w:name w:val="正文_1_1"/>
    <w:qFormat/>
    <w:rsid w:val="00E577BF"/>
    <w:pPr>
      <w:widowControl w:val="0"/>
      <w:jc w:val="both"/>
    </w:pPr>
    <w:rPr>
      <w:kern w:val="2"/>
      <w:sz w:val="21"/>
      <w:szCs w:val="22"/>
    </w:rPr>
  </w:style>
  <w:style w:type="paragraph" w:customStyle="1" w:styleId="17">
    <w:name w:val="正文_17"/>
    <w:qFormat/>
    <w:rsid w:val="00E577BF"/>
    <w:pPr>
      <w:widowControl w:val="0"/>
      <w:jc w:val="both"/>
    </w:pPr>
    <w:rPr>
      <w:rFonts w:ascii="Times New Roman" w:hAnsi="Times New Roman"/>
      <w:kern w:val="2"/>
      <w:sz w:val="21"/>
      <w:szCs w:val="24"/>
    </w:rPr>
  </w:style>
  <w:style w:type="paragraph" w:customStyle="1" w:styleId="2">
    <w:name w:val="正文_2"/>
    <w:qFormat/>
    <w:rsid w:val="00E577BF"/>
    <w:pPr>
      <w:widowControl w:val="0"/>
      <w:jc w:val="both"/>
    </w:pPr>
    <w:rPr>
      <w:rFonts w:ascii="Times New Roman" w:hAnsi="Times New Roman"/>
      <w:kern w:val="2"/>
      <w:sz w:val="21"/>
      <w:szCs w:val="24"/>
    </w:rPr>
  </w:style>
  <w:style w:type="paragraph" w:customStyle="1" w:styleId="Normal0">
    <w:name w:val="Normal_0"/>
    <w:qFormat/>
    <w:rsid w:val="00E577BF"/>
    <w:pPr>
      <w:widowControl w:val="0"/>
      <w:jc w:val="both"/>
    </w:pPr>
    <w:rPr>
      <w:rFonts w:ascii="Times New Roman" w:hAnsi="Times New Roman"/>
      <w:sz w:val="21"/>
      <w:szCs w:val="24"/>
    </w:rPr>
  </w:style>
  <w:style w:type="paragraph" w:customStyle="1" w:styleId="20">
    <w:name w:val="正文_2_0"/>
    <w:basedOn w:val="a"/>
    <w:qFormat/>
    <w:rsid w:val="00E577BF"/>
    <w:rPr>
      <w:szCs w:val="21"/>
    </w:rPr>
  </w:style>
  <w:style w:type="paragraph" w:customStyle="1" w:styleId="101">
    <w:name w:val="正文_1_0_1"/>
    <w:basedOn w:val="2"/>
    <w:qFormat/>
    <w:rsid w:val="00E577BF"/>
    <w:rPr>
      <w:rFonts w:ascii="Calibri" w:hAnsi="Calibri"/>
      <w:szCs w:val="21"/>
    </w:rPr>
  </w:style>
  <w:style w:type="paragraph" w:customStyle="1" w:styleId="Normal00">
    <w:name w:val="Normal_0_0"/>
    <w:qFormat/>
    <w:rsid w:val="00E577BF"/>
    <w:rPr>
      <w:rFonts w:ascii="黑体" w:eastAsia="黑体" w:hAnsi="黑体"/>
      <w:b/>
      <w:sz w:val="32"/>
      <w:szCs w:val="24"/>
    </w:rPr>
  </w:style>
  <w:style w:type="paragraph" w:customStyle="1" w:styleId="1000">
    <w:name w:val="正文_1_0_0_0"/>
    <w:qFormat/>
    <w:rsid w:val="00E577BF"/>
    <w:pPr>
      <w:widowControl w:val="0"/>
      <w:jc w:val="both"/>
    </w:pPr>
    <w:rPr>
      <w:kern w:val="2"/>
      <w:sz w:val="21"/>
      <w:szCs w:val="22"/>
    </w:rPr>
  </w:style>
  <w:style w:type="paragraph" w:customStyle="1" w:styleId="000">
    <w:name w:val="正文_0_0_0"/>
    <w:qFormat/>
    <w:locked/>
    <w:rsid w:val="00E577BF"/>
    <w:pPr>
      <w:widowControl w:val="0"/>
      <w:jc w:val="both"/>
    </w:pPr>
    <w:rPr>
      <w:rFonts w:ascii="Times New Roman" w:hAnsi="Times New Roman" w:cs="Calibri"/>
      <w:szCs w:val="21"/>
    </w:rPr>
  </w:style>
  <w:style w:type="paragraph" w:styleId="af">
    <w:name w:val="List Paragraph"/>
    <w:basedOn w:val="a"/>
    <w:uiPriority w:val="1"/>
    <w:qFormat/>
    <w:rsid w:val="00E577BF"/>
    <w:pPr>
      <w:autoSpaceDE w:val="0"/>
      <w:autoSpaceDN w:val="0"/>
      <w:spacing w:before="123"/>
      <w:ind w:left="1348" w:hanging="396"/>
      <w:jc w:val="left"/>
    </w:pPr>
    <w:rPr>
      <w:rFonts w:ascii="宋体" w:hAnsi="宋体" w:cs="宋体"/>
      <w:kern w:val="0"/>
      <w:sz w:val="22"/>
      <w:lang w:val="zh-CN" w:bidi="zh-CN"/>
    </w:rPr>
  </w:style>
  <w:style w:type="paragraph" w:customStyle="1" w:styleId="4">
    <w:name w:val="正文_4"/>
    <w:qFormat/>
    <w:rsid w:val="00E577BF"/>
    <w:pPr>
      <w:widowControl w:val="0"/>
      <w:jc w:val="both"/>
    </w:pPr>
    <w:rPr>
      <w:rFonts w:ascii="Times New Roman" w:hAnsi="Times New Roman"/>
      <w:kern w:val="2"/>
      <w:sz w:val="21"/>
      <w:szCs w:val="21"/>
    </w:rPr>
  </w:style>
  <w:style w:type="paragraph" w:customStyle="1" w:styleId="Normal29">
    <w:name w:val="Normal_29"/>
    <w:qFormat/>
    <w:rsid w:val="00E577BF"/>
    <w:pPr>
      <w:widowControl w:val="0"/>
      <w:jc w:val="both"/>
    </w:pPr>
    <w:rPr>
      <w:rFonts w:ascii="Times New Roman" w:hAnsi="Times New Roman"/>
      <w:szCs w:val="24"/>
    </w:rPr>
  </w:style>
  <w:style w:type="character" w:customStyle="1" w:styleId="Char">
    <w:name w:val="批注文字 Char"/>
    <w:basedOn w:val="a0"/>
    <w:link w:val="a3"/>
    <w:uiPriority w:val="99"/>
    <w:semiHidden/>
    <w:rsid w:val="00E577BF"/>
    <w:rPr>
      <w:kern w:val="2"/>
      <w:sz w:val="21"/>
      <w:szCs w:val="22"/>
    </w:rPr>
  </w:style>
  <w:style w:type="character" w:customStyle="1" w:styleId="Char4">
    <w:name w:val="批注主题 Char"/>
    <w:basedOn w:val="Char"/>
    <w:link w:val="a8"/>
    <w:uiPriority w:val="99"/>
    <w:semiHidden/>
    <w:rsid w:val="00E577BF"/>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Info spid="_x0000_s1029"/>
    <customShpInfo spid="_x0000_s1028"/>
  </customShpExts>
</s:customData>
</file>

<file path=customXml/itemProps1.xml><?xml version="1.0" encoding="utf-8"?>
<ds:datastoreItem xmlns:ds="http://schemas.openxmlformats.org/officeDocument/2006/customXml" ds:itemID="{40D7F6E6-ECCB-48A6-BBF6-78F6C04EE05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3458</Words>
  <Characters>19711</Characters>
  <Application>Microsoft Office Word</Application>
  <DocSecurity>0</DocSecurity>
  <Lines>164</Lines>
  <Paragraphs>46</Paragraphs>
  <ScaleCrop>false</ScaleCrop>
  <Company/>
  <LinksUpToDate>false</LinksUpToDate>
  <CharactersWithSpaces>23123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吴建芬</dc:creator>
  <cp:lastModifiedBy>admin</cp:lastModifiedBy>
  <cp:revision>10</cp:revision>
  <cp:lastPrinted>2023-04-17T09:05:00Z</cp:lastPrinted>
  <dcterms:created xsi:type="dcterms:W3CDTF">2023-04-06T07:49:00Z</dcterms:created>
  <dcterms:modified xsi:type="dcterms:W3CDTF">2023-04-17T09:05:00Z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3F3858FF0CD14D3BBD620C98559A3D7B</vt:lpwstr>
  </property>
</Properties>
</file>