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B5B" w:rsidRDefault="00ED2B5B">
      <w:pPr>
        <w:rPr>
          <w:rFonts w:ascii="宋体" w:hAnsi="宋体"/>
          <w:b/>
          <w:bCs/>
          <w:sz w:val="36"/>
          <w:szCs w:val="36"/>
        </w:rPr>
      </w:pPr>
    </w:p>
    <w:p w:rsidR="00ED2B5B" w:rsidRPr="005C6523" w:rsidRDefault="00D13B10">
      <w:pPr>
        <w:jc w:val="center"/>
        <w:rPr>
          <w:rFonts w:ascii="黑体" w:eastAsia="黑体" w:hAnsi="黑体"/>
          <w:b/>
          <w:bCs/>
          <w:sz w:val="44"/>
          <w:szCs w:val="44"/>
        </w:rPr>
      </w:pPr>
      <w:r w:rsidRPr="005C6523">
        <w:rPr>
          <w:rFonts w:ascii="黑体" w:eastAsia="黑体" w:hAnsi="黑体" w:hint="eastAsia"/>
          <w:b/>
          <w:bCs/>
          <w:sz w:val="44"/>
          <w:szCs w:val="44"/>
        </w:rPr>
        <w:t>宜兴水务集团有限公司</w:t>
      </w:r>
    </w:p>
    <w:p w:rsidR="00ED2B5B" w:rsidRPr="005C6523" w:rsidRDefault="00D13B10">
      <w:pPr>
        <w:jc w:val="center"/>
        <w:rPr>
          <w:rFonts w:ascii="黑体" w:eastAsia="黑体" w:hAnsi="黑体"/>
          <w:b/>
          <w:bCs/>
          <w:sz w:val="44"/>
          <w:szCs w:val="44"/>
        </w:rPr>
      </w:pPr>
      <w:r w:rsidRPr="005C6523">
        <w:rPr>
          <w:rFonts w:ascii="黑体" w:eastAsia="黑体" w:hAnsi="黑体" w:hint="eastAsia"/>
          <w:b/>
          <w:bCs/>
          <w:sz w:val="44"/>
          <w:szCs w:val="44"/>
        </w:rPr>
        <w:t>油漆采购</w:t>
      </w:r>
    </w:p>
    <w:p w:rsidR="00ED2B5B" w:rsidRDefault="00ED2B5B">
      <w:pPr>
        <w:jc w:val="center"/>
        <w:rPr>
          <w:rFonts w:ascii="宋体"/>
          <w:b/>
          <w:bCs/>
          <w:sz w:val="52"/>
        </w:rPr>
      </w:pPr>
    </w:p>
    <w:p w:rsidR="00ED2B5B" w:rsidRDefault="00ED2B5B">
      <w:pPr>
        <w:jc w:val="center"/>
        <w:rPr>
          <w:rFonts w:ascii="宋体"/>
          <w:b/>
          <w:bCs/>
          <w:sz w:val="52"/>
        </w:rPr>
      </w:pPr>
    </w:p>
    <w:p w:rsidR="00ED2B5B" w:rsidRDefault="00D13B10">
      <w:pPr>
        <w:jc w:val="center"/>
        <w:rPr>
          <w:rFonts w:ascii="黑体" w:eastAsia="黑体" w:hAnsi="黑体"/>
          <w:b/>
          <w:bCs/>
          <w:sz w:val="96"/>
          <w:szCs w:val="96"/>
        </w:rPr>
      </w:pPr>
      <w:r>
        <w:rPr>
          <w:rFonts w:ascii="黑体" w:eastAsia="黑体" w:hAnsi="黑体" w:hint="eastAsia"/>
          <w:b/>
          <w:bCs/>
          <w:sz w:val="96"/>
          <w:szCs w:val="96"/>
        </w:rPr>
        <w:t>招</w:t>
      </w:r>
    </w:p>
    <w:p w:rsidR="00ED2B5B" w:rsidRDefault="00D13B10">
      <w:pPr>
        <w:jc w:val="center"/>
        <w:rPr>
          <w:rFonts w:ascii="黑体" w:eastAsia="黑体" w:hAnsi="黑体"/>
          <w:b/>
          <w:bCs/>
          <w:sz w:val="96"/>
          <w:szCs w:val="96"/>
        </w:rPr>
      </w:pPr>
      <w:r>
        <w:rPr>
          <w:rFonts w:ascii="黑体" w:eastAsia="黑体" w:hAnsi="黑体" w:hint="eastAsia"/>
          <w:b/>
          <w:bCs/>
          <w:sz w:val="96"/>
          <w:szCs w:val="96"/>
        </w:rPr>
        <w:t>标</w:t>
      </w:r>
    </w:p>
    <w:p w:rsidR="00ED2B5B" w:rsidRDefault="00D13B10">
      <w:pPr>
        <w:jc w:val="center"/>
        <w:rPr>
          <w:rFonts w:ascii="黑体" w:eastAsia="黑体" w:hAnsi="黑体"/>
          <w:b/>
          <w:bCs/>
          <w:sz w:val="96"/>
          <w:szCs w:val="96"/>
        </w:rPr>
      </w:pPr>
      <w:r>
        <w:rPr>
          <w:rFonts w:ascii="黑体" w:eastAsia="黑体" w:hAnsi="黑体" w:hint="eastAsia"/>
          <w:b/>
          <w:bCs/>
          <w:sz w:val="96"/>
          <w:szCs w:val="96"/>
        </w:rPr>
        <w:t>文</w:t>
      </w:r>
    </w:p>
    <w:p w:rsidR="00ED2B5B" w:rsidRDefault="00D13B10">
      <w:pPr>
        <w:jc w:val="center"/>
        <w:rPr>
          <w:rFonts w:ascii="黑体" w:eastAsia="黑体" w:hAnsi="黑体"/>
          <w:b/>
          <w:bCs/>
          <w:sz w:val="96"/>
          <w:szCs w:val="96"/>
        </w:rPr>
      </w:pPr>
      <w:r>
        <w:rPr>
          <w:rFonts w:ascii="黑体" w:eastAsia="黑体" w:hAnsi="黑体" w:hint="eastAsia"/>
          <w:b/>
          <w:bCs/>
          <w:sz w:val="96"/>
          <w:szCs w:val="96"/>
        </w:rPr>
        <w:t>件</w:t>
      </w:r>
    </w:p>
    <w:p w:rsidR="00ED2B5B" w:rsidRDefault="00ED2B5B">
      <w:pPr>
        <w:jc w:val="center"/>
        <w:rPr>
          <w:rFonts w:ascii="宋体"/>
          <w:b/>
          <w:bCs/>
          <w:sz w:val="84"/>
        </w:rPr>
      </w:pPr>
    </w:p>
    <w:p w:rsidR="00ED2B5B" w:rsidRDefault="00ED2B5B">
      <w:pPr>
        <w:jc w:val="center"/>
        <w:rPr>
          <w:rFonts w:ascii="宋体"/>
          <w:b/>
          <w:bCs/>
          <w:sz w:val="84"/>
        </w:rPr>
      </w:pPr>
    </w:p>
    <w:p w:rsidR="00ED2B5B" w:rsidRDefault="00D13B10">
      <w:pPr>
        <w:jc w:val="center"/>
        <w:rPr>
          <w:rFonts w:ascii="宋体"/>
          <w:sz w:val="32"/>
        </w:rPr>
      </w:pPr>
      <w:r>
        <w:rPr>
          <w:rFonts w:ascii="宋体" w:hAnsi="宋体" w:hint="eastAsia"/>
          <w:sz w:val="32"/>
        </w:rPr>
        <w:t>项目编号</w:t>
      </w:r>
      <w:r>
        <w:rPr>
          <w:rFonts w:ascii="宋体" w:hAnsi="宋体"/>
          <w:sz w:val="32"/>
        </w:rPr>
        <w:t>:</w:t>
      </w:r>
      <w:r w:rsidR="00C465E5" w:rsidRPr="00C465E5">
        <w:t xml:space="preserve"> </w:t>
      </w:r>
      <w:r w:rsidR="00C465E5" w:rsidRPr="00C465E5">
        <w:rPr>
          <w:rFonts w:ascii="宋体" w:hAnsi="宋体"/>
          <w:color w:val="000000" w:themeColor="text1"/>
          <w:sz w:val="32"/>
          <w:szCs w:val="22"/>
        </w:rPr>
        <w:t>YXGYJT202204006</w:t>
      </w:r>
    </w:p>
    <w:p w:rsidR="00ED2B5B" w:rsidRDefault="00D13B10">
      <w:pPr>
        <w:jc w:val="center"/>
        <w:rPr>
          <w:rFonts w:ascii="宋体"/>
          <w:sz w:val="32"/>
        </w:rPr>
      </w:pPr>
      <w:r>
        <w:rPr>
          <w:rFonts w:ascii="宋体" w:hAnsi="宋体" w:hint="eastAsia"/>
          <w:sz w:val="32"/>
        </w:rPr>
        <w:t>采购人：</w:t>
      </w:r>
      <w:r>
        <w:rPr>
          <w:rFonts w:hAnsi="宋体" w:hint="eastAsia"/>
          <w:sz w:val="32"/>
        </w:rPr>
        <w:t>宜兴水务集团有限公司</w:t>
      </w:r>
    </w:p>
    <w:p w:rsidR="00ED2B5B" w:rsidRDefault="00D81296">
      <w:pPr>
        <w:jc w:val="center"/>
        <w:rPr>
          <w:rFonts w:ascii="宋体"/>
          <w:sz w:val="32"/>
        </w:rPr>
      </w:pPr>
      <w:r>
        <w:rPr>
          <w:rFonts w:ascii="宋体" w:hAnsi="宋体" w:hint="eastAsia"/>
          <w:sz w:val="32"/>
        </w:rPr>
        <w:t>二零二二</w:t>
      </w:r>
      <w:r w:rsidR="00D13B10">
        <w:rPr>
          <w:rFonts w:ascii="宋体" w:hAnsi="宋体" w:hint="eastAsia"/>
          <w:sz w:val="32"/>
        </w:rPr>
        <w:t>年</w:t>
      </w:r>
      <w:r w:rsidR="00896027">
        <w:rPr>
          <w:rFonts w:ascii="宋体" w:hAnsi="宋体" w:hint="eastAsia"/>
          <w:sz w:val="32"/>
        </w:rPr>
        <w:t>五</w:t>
      </w:r>
      <w:r w:rsidR="00D13B10">
        <w:rPr>
          <w:rFonts w:ascii="宋体" w:hAnsi="宋体" w:hint="eastAsia"/>
          <w:sz w:val="32"/>
        </w:rPr>
        <w:t>月</w:t>
      </w:r>
      <w:r w:rsidR="00611F5B">
        <w:rPr>
          <w:rFonts w:ascii="宋体" w:hAnsi="宋体" w:hint="eastAsia"/>
          <w:sz w:val="32"/>
        </w:rPr>
        <w:t>三十</w:t>
      </w:r>
      <w:r w:rsidR="00D13B10">
        <w:rPr>
          <w:rFonts w:ascii="宋体" w:hAnsi="宋体" w:hint="eastAsia"/>
          <w:sz w:val="32"/>
        </w:rPr>
        <w:t>日</w:t>
      </w:r>
    </w:p>
    <w:p w:rsidR="00ED2B5B" w:rsidRDefault="00ED2B5B">
      <w:pPr>
        <w:jc w:val="center"/>
        <w:rPr>
          <w:rFonts w:ascii="宋体"/>
          <w:sz w:val="32"/>
        </w:rPr>
      </w:pPr>
    </w:p>
    <w:p w:rsidR="00ED2B5B" w:rsidRDefault="00ED2B5B"/>
    <w:p w:rsidR="00ED2B5B" w:rsidRDefault="00D13B10">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投标邀请函</w:t>
      </w:r>
      <w:bookmarkEnd w:id="0"/>
      <w:bookmarkEnd w:id="1"/>
    </w:p>
    <w:p w:rsidR="00ED2B5B" w:rsidRDefault="00D13B10">
      <w:pPr>
        <w:spacing w:line="360" w:lineRule="auto"/>
        <w:ind w:firstLineChars="200" w:firstLine="480"/>
        <w:rPr>
          <w:rFonts w:ascii="宋体"/>
          <w:bCs/>
          <w:sz w:val="24"/>
          <w:szCs w:val="24"/>
        </w:rPr>
      </w:pPr>
      <w:r>
        <w:rPr>
          <w:rFonts w:ascii="宋体" w:hAnsi="宋体" w:hint="eastAsia"/>
          <w:bCs/>
          <w:sz w:val="24"/>
          <w:szCs w:val="24"/>
        </w:rPr>
        <w:t>宜兴水务集团有限公司油漆</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87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
        <w:gridCol w:w="7902"/>
      </w:tblGrid>
      <w:tr w:rsidR="00ED2B5B">
        <w:trPr>
          <w:trHeight w:val="521"/>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790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内容</w:t>
            </w:r>
          </w:p>
        </w:tc>
      </w:tr>
      <w:tr w:rsidR="00ED2B5B">
        <w:trPr>
          <w:trHeight w:val="1673"/>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7902" w:type="dxa"/>
          </w:tcPr>
          <w:p w:rsidR="00ED2B5B" w:rsidRDefault="00D13B10">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项目名称：油漆采购</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sidR="00C465E5" w:rsidRPr="00C465E5">
              <w:rPr>
                <w:rFonts w:asciiTheme="minorEastAsia" w:eastAsiaTheme="minorEastAsia" w:hAnsiTheme="minorEastAsia"/>
                <w:bCs/>
                <w:sz w:val="24"/>
                <w:szCs w:val="24"/>
              </w:rPr>
              <w:t>YXGYJT202204006</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ED2B5B" w:rsidRDefault="00D13B10" w:rsidP="007E7E08">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r w:rsidR="007E7E08">
              <w:rPr>
                <w:rFonts w:asciiTheme="minorEastAsia" w:eastAsiaTheme="minorEastAsia" w:hAnsiTheme="minorEastAsia" w:hint="eastAsia"/>
                <w:bCs/>
                <w:sz w:val="24"/>
                <w:szCs w:val="24"/>
              </w:rPr>
              <w:t>40</w:t>
            </w:r>
            <w:r>
              <w:rPr>
                <w:rFonts w:asciiTheme="minorEastAsia" w:eastAsiaTheme="minorEastAsia" w:hAnsiTheme="minorEastAsia" w:hint="eastAsia"/>
                <w:bCs/>
                <w:sz w:val="24"/>
                <w:szCs w:val="24"/>
              </w:rPr>
              <w:t>万元</w:t>
            </w:r>
            <w:bookmarkStart w:id="3" w:name="OLE_LINK108"/>
            <w:bookmarkEnd w:id="2"/>
            <w:bookmarkEnd w:id="3"/>
          </w:p>
        </w:tc>
      </w:tr>
      <w:tr w:rsidR="00ED2B5B">
        <w:trPr>
          <w:trHeight w:val="1555"/>
          <w:jc w:val="center"/>
        </w:trPr>
        <w:tc>
          <w:tcPr>
            <w:tcW w:w="852" w:type="dxa"/>
            <w:vMerge w:val="restart"/>
            <w:vAlign w:val="center"/>
          </w:tcPr>
          <w:p w:rsidR="00ED2B5B" w:rsidRDefault="00D13B10">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7902" w:type="dxa"/>
          </w:tcPr>
          <w:p w:rsidR="00ED2B5B" w:rsidRDefault="00D13B10">
            <w:pPr>
              <w:pStyle w:val="ac"/>
              <w:spacing w:line="276" w:lineRule="auto"/>
            </w:pPr>
            <w:r>
              <w:rPr>
                <w:rFonts w:hint="eastAsia"/>
              </w:rPr>
              <w:t>2.1投标人参加本次投标活动</w:t>
            </w:r>
            <w:r>
              <w:rPr>
                <w:rFonts w:hint="eastAsia"/>
                <w:lang w:val="zh-CN"/>
              </w:rPr>
              <w:t>应具备下列资格条件</w:t>
            </w:r>
            <w:r>
              <w:rPr>
                <w:rFonts w:hint="eastAsia"/>
              </w:rPr>
              <w:t>：</w:t>
            </w:r>
          </w:p>
          <w:p w:rsidR="00ED2B5B" w:rsidRDefault="00D13B10">
            <w:pPr>
              <w:pStyle w:val="ac"/>
              <w:spacing w:line="276" w:lineRule="auto"/>
              <w:rPr>
                <w:lang w:val="zh-CN"/>
              </w:rPr>
            </w:pPr>
            <w:r>
              <w:rPr>
                <w:rFonts w:hint="eastAsia"/>
                <w:lang w:val="zh-CN"/>
              </w:rPr>
              <w:t>①具有独立承担民事责任的能力；</w:t>
            </w:r>
          </w:p>
          <w:p w:rsidR="00ED2B5B" w:rsidRDefault="00D13B10">
            <w:pPr>
              <w:pStyle w:val="ac"/>
              <w:spacing w:line="276" w:lineRule="auto"/>
              <w:rPr>
                <w:lang w:val="zh-CN"/>
              </w:rPr>
            </w:pPr>
            <w:r>
              <w:rPr>
                <w:rFonts w:hint="eastAsia"/>
                <w:lang w:val="zh-CN"/>
              </w:rPr>
              <w:t>②具有履行合同所必需的设备和专业技术能力；</w:t>
            </w:r>
          </w:p>
          <w:p w:rsidR="00ED2B5B" w:rsidRDefault="00D13B10">
            <w:pPr>
              <w:pStyle w:val="ac"/>
              <w:spacing w:line="276" w:lineRule="auto"/>
              <w:rPr>
                <w:lang w:val="zh-CN"/>
              </w:rPr>
            </w:pPr>
            <w:r>
              <w:rPr>
                <w:rFonts w:hint="eastAsia"/>
              </w:rPr>
              <w:t>③</w:t>
            </w:r>
            <w:r>
              <w:rPr>
                <w:rFonts w:hint="eastAsia"/>
                <w:lang w:val="zh-CN"/>
              </w:rPr>
              <w:t>不接受联合体，不接受中标后分包；</w:t>
            </w:r>
          </w:p>
          <w:p w:rsidR="00ED2B5B" w:rsidRDefault="00D13B10">
            <w:pPr>
              <w:pStyle w:val="ac"/>
              <w:spacing w:line="400" w:lineRule="exact"/>
              <w:rPr>
                <w:lang w:val="zh-CN"/>
              </w:rPr>
            </w:pPr>
            <w:r>
              <w:rPr>
                <w:rFonts w:hint="eastAsia"/>
                <w:lang w:val="zh-CN"/>
              </w:rPr>
              <w:t>④</w:t>
            </w:r>
            <w:r>
              <w:rPr>
                <w:rFonts w:hint="eastAsia"/>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p>
          <w:p w:rsidR="00ED2B5B" w:rsidRDefault="00D13B10">
            <w:pPr>
              <w:pStyle w:val="ac"/>
              <w:spacing w:line="400" w:lineRule="exact"/>
              <w:rPr>
                <w:lang w:val="zh-CN"/>
              </w:rPr>
            </w:pPr>
            <w:r>
              <w:rPr>
                <w:rFonts w:hint="eastAsia"/>
              </w:rPr>
              <w:t>（</w:t>
            </w:r>
            <w:hyperlink r:id="rId9" w:history="1">
              <w:r>
                <w:rPr>
                  <w:rFonts w:hint="eastAsia"/>
                </w:rPr>
                <w:t>www.creditchina.gov.cn</w:t>
              </w:r>
            </w:hyperlink>
            <w:r>
              <w:rPr>
                <w:rFonts w:hint="eastAsia"/>
              </w:rPr>
              <w:t>）</w:t>
            </w:r>
            <w:r>
              <w:rPr>
                <w:rFonts w:hint="eastAsia"/>
                <w:lang w:val="zh-CN"/>
              </w:rPr>
              <w:t>列入失信执行人、重大税收违法案件当事人名单、政府采购严重违法失信行为记录名单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proofErr w:type="spellStart"/>
            <w:r>
              <w:rPr>
                <w:rFonts w:hint="eastAsia"/>
              </w:rPr>
              <w:t>www.ccgp.gov.cn</w:t>
            </w:r>
            <w:proofErr w:type="spellEnd"/>
            <w:r>
              <w:rPr>
                <w:rFonts w:hint="eastAsia"/>
              </w:rPr>
              <w:t>）</w:t>
            </w:r>
            <w:r>
              <w:rPr>
                <w:rFonts w:hint="eastAsia"/>
                <w:lang w:val="zh-CN"/>
              </w:rPr>
              <w:t>列入政府采购严重违法失信行为记录名单。</w:t>
            </w:r>
          </w:p>
          <w:p w:rsidR="00ED2B5B" w:rsidRDefault="00D13B10">
            <w:pPr>
              <w:rPr>
                <w:rFonts w:ascii="宋体"/>
                <w:kern w:val="0"/>
                <w:sz w:val="24"/>
                <w:szCs w:val="22"/>
                <w:u w:color="000000"/>
              </w:rPr>
            </w:pPr>
            <w:r>
              <w:rPr>
                <w:rFonts w:ascii="宋体" w:hAnsi="宋体" w:hint="eastAsia"/>
                <w:bCs/>
                <w:color w:val="000000"/>
                <w:sz w:val="24"/>
                <w:szCs w:val="24"/>
              </w:rPr>
              <w:t>⑤</w:t>
            </w:r>
            <w:r>
              <w:rPr>
                <w:rFonts w:ascii="宋体" w:hint="eastAsia"/>
                <w:kern w:val="0"/>
                <w:sz w:val="24"/>
                <w:szCs w:val="22"/>
                <w:highlight w:val="yellow"/>
                <w:u w:color="000000"/>
              </w:rPr>
              <w:t>投标人</w:t>
            </w:r>
            <w:r>
              <w:rPr>
                <w:rFonts w:ascii="宋体" w:hint="eastAsia"/>
                <w:kern w:val="0"/>
                <w:sz w:val="24"/>
                <w:szCs w:val="22"/>
                <w:u w:color="000000"/>
              </w:rPr>
              <w:t>为具备独立法人资格的专业生产商或经授权的代理商，生产商和代理商如同时参与采购活动，只接受生产商的响应文件，并提供生产商服务承诺函原件。</w:t>
            </w:r>
          </w:p>
          <w:p w:rsidR="00143335" w:rsidRDefault="00143335" w:rsidP="00143335">
            <w:pPr>
              <w:rPr>
                <w:rFonts w:asciiTheme="minorEastAsia" w:eastAsiaTheme="minorEastAsia" w:hAnsiTheme="minorEastAsia"/>
                <w:sz w:val="24"/>
                <w:szCs w:val="24"/>
                <w:lang w:val="zh-CN"/>
              </w:rPr>
            </w:pPr>
            <w:r>
              <w:rPr>
                <w:rFonts w:ascii="宋体" w:hint="eastAsia"/>
                <w:kern w:val="0"/>
                <w:sz w:val="24"/>
                <w:szCs w:val="22"/>
                <w:u w:color="000000"/>
              </w:rPr>
              <w:t>⑥投标人需持有有效期内《危化品经营许可证》</w:t>
            </w:r>
            <w:r>
              <w:rPr>
                <w:rFonts w:asciiTheme="minorEastAsia" w:eastAsiaTheme="minorEastAsia" w:hAnsiTheme="minorEastAsia"/>
                <w:sz w:val="24"/>
                <w:szCs w:val="24"/>
                <w:lang w:val="zh-CN"/>
              </w:rPr>
              <w:t xml:space="preserve"> </w:t>
            </w:r>
          </w:p>
        </w:tc>
      </w:tr>
      <w:tr w:rsidR="00ED2B5B">
        <w:trPr>
          <w:trHeight w:val="1823"/>
          <w:jc w:val="center"/>
        </w:trPr>
        <w:tc>
          <w:tcPr>
            <w:tcW w:w="852" w:type="dxa"/>
            <w:vMerge/>
            <w:vAlign w:val="center"/>
          </w:tcPr>
          <w:p w:rsidR="00ED2B5B" w:rsidRDefault="00ED2B5B">
            <w:pPr>
              <w:spacing w:line="480" w:lineRule="exact"/>
              <w:rPr>
                <w:rFonts w:asciiTheme="minorEastAsia" w:eastAsiaTheme="minorEastAsia" w:hAnsiTheme="minorEastAsia"/>
                <w:sz w:val="18"/>
                <w:szCs w:val="18"/>
              </w:rPr>
            </w:pPr>
          </w:p>
        </w:tc>
        <w:tc>
          <w:tcPr>
            <w:tcW w:w="7902" w:type="dxa"/>
          </w:tcPr>
          <w:p w:rsidR="00ED2B5B" w:rsidRDefault="00D13B10">
            <w:pPr>
              <w:pStyle w:val="ac"/>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ED2B5B" w:rsidRDefault="00D13B10">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ED2B5B" w:rsidRDefault="00D13B10">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ED2B5B">
        <w:trPr>
          <w:trHeight w:val="457"/>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7902" w:type="dxa"/>
            <w:vAlign w:val="center"/>
          </w:tcPr>
          <w:p w:rsidR="00ED2B5B" w:rsidRDefault="00D13B10">
            <w:pPr>
              <w:pStyle w:val="ac"/>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ED2B5B">
        <w:trPr>
          <w:trHeight w:val="703"/>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7902" w:type="dxa"/>
            <w:vAlign w:val="center"/>
          </w:tcPr>
          <w:p w:rsidR="00ED2B5B" w:rsidRPr="000438F1" w:rsidRDefault="00D13B10">
            <w:pPr>
              <w:spacing w:line="400" w:lineRule="exact"/>
              <w:rPr>
                <w:rFonts w:asciiTheme="minorEastAsia" w:eastAsiaTheme="minorEastAsia" w:hAnsiTheme="minorEastAsia"/>
                <w:bCs/>
                <w:sz w:val="24"/>
                <w:szCs w:val="24"/>
                <w:highlight w:val="yellow"/>
              </w:rPr>
            </w:pPr>
            <w:r w:rsidRPr="000438F1">
              <w:rPr>
                <w:rFonts w:asciiTheme="minorEastAsia" w:eastAsiaTheme="minorEastAsia" w:hAnsiTheme="minorEastAsia" w:hint="eastAsia"/>
                <w:bCs/>
                <w:sz w:val="24"/>
                <w:szCs w:val="24"/>
                <w:highlight w:val="yellow"/>
              </w:rPr>
              <w:t>资格审查文件：</w:t>
            </w:r>
            <w:r w:rsidRPr="000438F1">
              <w:rPr>
                <w:rFonts w:asciiTheme="minorEastAsia" w:eastAsiaTheme="minorEastAsia" w:hAnsiTheme="minorEastAsia"/>
                <w:bCs/>
                <w:sz w:val="24"/>
                <w:szCs w:val="24"/>
                <w:highlight w:val="yellow"/>
              </w:rPr>
              <w:t>1</w:t>
            </w:r>
            <w:r w:rsidRPr="000438F1">
              <w:rPr>
                <w:rFonts w:asciiTheme="minorEastAsia" w:eastAsiaTheme="minorEastAsia" w:hAnsiTheme="minorEastAsia" w:hint="eastAsia"/>
                <w:bCs/>
                <w:sz w:val="24"/>
                <w:szCs w:val="24"/>
                <w:highlight w:val="yellow"/>
              </w:rPr>
              <w:t>份（不需密封）</w:t>
            </w:r>
          </w:p>
          <w:p w:rsidR="00ED2B5B" w:rsidRDefault="00D13B10" w:rsidP="000438F1">
            <w:pPr>
              <w:spacing w:line="400" w:lineRule="exact"/>
              <w:rPr>
                <w:rFonts w:asciiTheme="minorEastAsia" w:eastAsiaTheme="minorEastAsia" w:hAnsiTheme="minorEastAsia"/>
                <w:bCs/>
                <w:sz w:val="24"/>
                <w:szCs w:val="24"/>
              </w:rPr>
            </w:pPr>
            <w:r w:rsidRPr="000438F1">
              <w:rPr>
                <w:rFonts w:asciiTheme="minorEastAsia" w:eastAsiaTheme="minorEastAsia" w:hAnsiTheme="minorEastAsia" w:hint="eastAsia"/>
                <w:bCs/>
                <w:sz w:val="24"/>
                <w:szCs w:val="24"/>
                <w:highlight w:val="yellow"/>
              </w:rPr>
              <w:t>投标文件份数：</w:t>
            </w:r>
            <w:r w:rsidR="000438F1" w:rsidRPr="000438F1">
              <w:rPr>
                <w:rFonts w:asciiTheme="minorEastAsia" w:eastAsiaTheme="minorEastAsia" w:hAnsiTheme="minorEastAsia"/>
                <w:bCs/>
                <w:sz w:val="24"/>
                <w:szCs w:val="24"/>
                <w:highlight w:val="yellow"/>
              </w:rPr>
              <w:t>一正一副</w:t>
            </w:r>
          </w:p>
        </w:tc>
      </w:tr>
      <w:tr w:rsidR="00ED2B5B">
        <w:trPr>
          <w:trHeight w:val="499"/>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7902" w:type="dxa"/>
          </w:tcPr>
          <w:p w:rsidR="00ED2B5B" w:rsidRDefault="00D13B10">
            <w:pPr>
              <w:spacing w:line="400" w:lineRule="exact"/>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标书下载：投标人自行至宜兴市公用产业集团有限公司网站下载标书</w:t>
            </w:r>
          </w:p>
        </w:tc>
      </w:tr>
      <w:tr w:rsidR="00ED2B5B">
        <w:trPr>
          <w:trHeight w:val="982"/>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7902" w:type="dxa"/>
          </w:tcPr>
          <w:p w:rsidR="00ED2B5B" w:rsidRDefault="00D13B10">
            <w:pPr>
              <w:spacing w:line="240" w:lineRule="atLeast"/>
              <w:rPr>
                <w:rFonts w:ascii="宋体" w:hAnsi="宋体"/>
                <w:bCs/>
                <w:sz w:val="24"/>
                <w:szCs w:val="21"/>
              </w:rPr>
            </w:pPr>
            <w:r>
              <w:rPr>
                <w:rFonts w:ascii="宋体" w:hAnsi="宋体" w:hint="eastAsia"/>
                <w:bCs/>
                <w:sz w:val="24"/>
                <w:szCs w:val="21"/>
              </w:rPr>
              <w:t>投标截止时间及开标时间：202</w:t>
            </w:r>
            <w:r w:rsidR="00A63DCF">
              <w:rPr>
                <w:rFonts w:ascii="宋体" w:hAnsi="宋体" w:hint="eastAsia"/>
                <w:bCs/>
                <w:sz w:val="24"/>
                <w:szCs w:val="21"/>
              </w:rPr>
              <w:t>2</w:t>
            </w:r>
            <w:r>
              <w:rPr>
                <w:rFonts w:ascii="宋体" w:hAnsi="宋体" w:hint="eastAsia"/>
                <w:bCs/>
                <w:sz w:val="24"/>
                <w:szCs w:val="21"/>
              </w:rPr>
              <w:t>年</w:t>
            </w:r>
            <w:r w:rsidR="00611F5B">
              <w:rPr>
                <w:rFonts w:ascii="宋体" w:hAnsi="宋体" w:hint="eastAsia"/>
                <w:bCs/>
                <w:sz w:val="24"/>
                <w:szCs w:val="21"/>
              </w:rPr>
              <w:t>6</w:t>
            </w:r>
            <w:r>
              <w:rPr>
                <w:rFonts w:ascii="宋体" w:hAnsi="宋体" w:hint="eastAsia"/>
                <w:bCs/>
                <w:sz w:val="24"/>
                <w:szCs w:val="21"/>
              </w:rPr>
              <w:t>月</w:t>
            </w:r>
            <w:r w:rsidR="00611F5B">
              <w:rPr>
                <w:rFonts w:ascii="宋体" w:hAnsi="宋体" w:hint="eastAsia"/>
                <w:bCs/>
                <w:sz w:val="24"/>
                <w:szCs w:val="21"/>
              </w:rPr>
              <w:t>6</w:t>
            </w:r>
            <w:r>
              <w:rPr>
                <w:rFonts w:ascii="宋体" w:hAnsi="宋体" w:hint="eastAsia"/>
                <w:bCs/>
                <w:sz w:val="24"/>
                <w:szCs w:val="21"/>
              </w:rPr>
              <w:t>日</w:t>
            </w:r>
            <w:r w:rsidR="00611F5B">
              <w:rPr>
                <w:rFonts w:ascii="宋体" w:hAnsi="宋体" w:hint="eastAsia"/>
                <w:bCs/>
                <w:sz w:val="24"/>
                <w:szCs w:val="21"/>
              </w:rPr>
              <w:t>9</w:t>
            </w:r>
            <w:r w:rsidR="00AC5225">
              <w:rPr>
                <w:rFonts w:ascii="宋体" w:hAnsi="宋体" w:hint="eastAsia"/>
                <w:bCs/>
                <w:sz w:val="24"/>
                <w:szCs w:val="21"/>
              </w:rPr>
              <w:t>:00</w:t>
            </w:r>
          </w:p>
          <w:p w:rsidR="00757480" w:rsidRDefault="00757480" w:rsidP="00757480">
            <w:pPr>
              <w:spacing w:line="240" w:lineRule="atLeast"/>
              <w:rPr>
                <w:rFonts w:ascii="宋体" w:hAnsi="宋体"/>
                <w:bCs/>
                <w:sz w:val="24"/>
                <w:szCs w:val="21"/>
              </w:rPr>
            </w:pPr>
            <w:r>
              <w:rPr>
                <w:rFonts w:ascii="宋体" w:hAnsi="宋体" w:hint="eastAsia"/>
                <w:bCs/>
                <w:sz w:val="24"/>
                <w:szCs w:val="21"/>
              </w:rPr>
              <w:t>定标时间：评标结束后</w:t>
            </w:r>
          </w:p>
          <w:p w:rsidR="00ED2B5B" w:rsidRDefault="00757480" w:rsidP="00757480">
            <w:pPr>
              <w:spacing w:line="360" w:lineRule="auto"/>
              <w:jc w:val="left"/>
              <w:rPr>
                <w:rFonts w:asciiTheme="minorEastAsia" w:eastAsiaTheme="minorEastAsia" w:hAnsiTheme="minorEastAsia"/>
                <w:sz w:val="24"/>
                <w:szCs w:val="24"/>
              </w:rPr>
            </w:pPr>
            <w:r>
              <w:rPr>
                <w:rFonts w:ascii="宋体" w:hAnsi="宋体" w:hint="eastAsia"/>
                <w:bCs/>
                <w:sz w:val="24"/>
                <w:szCs w:val="21"/>
              </w:rPr>
              <w:t>投标地点及开标地点：宜兴市环科园绿园路528号孵化园二楼开标室</w:t>
            </w:r>
          </w:p>
        </w:tc>
      </w:tr>
      <w:tr w:rsidR="00ED2B5B">
        <w:trPr>
          <w:trHeight w:val="1036"/>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7</w:t>
            </w:r>
          </w:p>
        </w:tc>
        <w:tc>
          <w:tcPr>
            <w:tcW w:w="7902" w:type="dxa"/>
          </w:tcPr>
          <w:p w:rsidR="00ED2B5B" w:rsidRDefault="00D13B10">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ED2B5B" w:rsidRDefault="00D13B10">
            <w:pPr>
              <w:spacing w:line="240" w:lineRule="atLeast"/>
              <w:rPr>
                <w:rFonts w:ascii="宋体" w:hAnsi="宋体"/>
                <w:bCs/>
                <w:sz w:val="24"/>
                <w:szCs w:val="21"/>
              </w:rPr>
            </w:pPr>
            <w:r>
              <w:rPr>
                <w:rFonts w:ascii="宋体" w:hAnsi="宋体" w:hint="eastAsia"/>
                <w:bCs/>
                <w:sz w:val="24"/>
                <w:szCs w:val="21"/>
              </w:rPr>
              <w:t>联系人：</w:t>
            </w:r>
            <w:r w:rsidR="00C465E5">
              <w:rPr>
                <w:rFonts w:ascii="宋体" w:hAnsi="宋体" w:hint="eastAsia"/>
                <w:bCs/>
                <w:sz w:val="24"/>
                <w:szCs w:val="21"/>
              </w:rPr>
              <w:t>刘先生  赵女士</w:t>
            </w:r>
          </w:p>
          <w:p w:rsidR="00ED2B5B" w:rsidRDefault="00D13B10">
            <w:pPr>
              <w:spacing w:line="240" w:lineRule="atLeast"/>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w:t>
            </w:r>
            <w:r w:rsidR="00C465E5">
              <w:rPr>
                <w:rFonts w:ascii="宋体" w:hAnsi="宋体" w:hint="eastAsia"/>
                <w:bCs/>
                <w:sz w:val="24"/>
                <w:szCs w:val="21"/>
              </w:rPr>
              <w:t>85，0510-80718713</w:t>
            </w:r>
          </w:p>
          <w:p w:rsidR="00ED2B5B" w:rsidRDefault="00D13B10">
            <w:pPr>
              <w:spacing w:line="240" w:lineRule="atLeast"/>
              <w:rPr>
                <w:rFonts w:ascii="宋体" w:hAnsi="宋体"/>
                <w:bCs/>
                <w:sz w:val="24"/>
                <w:szCs w:val="21"/>
              </w:rPr>
            </w:pPr>
            <w:r>
              <w:rPr>
                <w:rFonts w:ascii="宋体" w:hAnsi="宋体" w:hint="eastAsia"/>
                <w:bCs/>
                <w:sz w:val="24"/>
                <w:szCs w:val="21"/>
              </w:rPr>
              <w:t>联系地址：宜兴市环科园绿园路528号孵化园</w:t>
            </w:r>
            <w:r w:rsidR="000438F1">
              <w:rPr>
                <w:rFonts w:ascii="宋体" w:hAnsi="宋体" w:hint="eastAsia"/>
                <w:bCs/>
                <w:sz w:val="24"/>
                <w:szCs w:val="21"/>
              </w:rPr>
              <w:t>2</w:t>
            </w:r>
            <w:r>
              <w:rPr>
                <w:rFonts w:ascii="宋体" w:hAnsi="宋体" w:hint="eastAsia"/>
                <w:bCs/>
                <w:sz w:val="24"/>
                <w:szCs w:val="21"/>
              </w:rPr>
              <w:t>楼</w:t>
            </w:r>
          </w:p>
          <w:p w:rsidR="00ED2B5B" w:rsidRDefault="00D13B10">
            <w:pPr>
              <w:spacing w:line="400" w:lineRule="exact"/>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ED2B5B">
        <w:trPr>
          <w:trHeight w:val="416"/>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t>8</w:t>
            </w:r>
          </w:p>
        </w:tc>
        <w:tc>
          <w:tcPr>
            <w:tcW w:w="7902" w:type="dxa"/>
          </w:tcPr>
          <w:p w:rsidR="00C465E5" w:rsidRPr="00AF4695" w:rsidRDefault="00C465E5" w:rsidP="00C465E5">
            <w:pPr>
              <w:pStyle w:val="ac"/>
              <w:rPr>
                <w:rFonts w:hAnsi="宋体"/>
                <w:bCs/>
                <w:kern w:val="2"/>
              </w:rPr>
            </w:pPr>
            <w:r w:rsidRPr="00AF4695">
              <w:rPr>
                <w:rFonts w:hAnsi="宋体" w:hint="eastAsia"/>
                <w:b/>
                <w:bCs/>
                <w:szCs w:val="21"/>
              </w:rPr>
              <w:t>投标保证金：</w:t>
            </w:r>
            <w:bookmarkStart w:id="6" w:name="OLE_LINK49"/>
            <w:bookmarkStart w:id="7" w:name="OLE_LINK138"/>
            <w:r w:rsidRPr="00AF4695">
              <w:rPr>
                <w:rFonts w:hint="eastAsia"/>
              </w:rPr>
              <w:t>采购人根据项目的实际情况，要求投标人交纳投标保证</w:t>
            </w:r>
            <w:r w:rsidRPr="00AF4695">
              <w:rPr>
                <w:rFonts w:hint="eastAsia"/>
                <w:b/>
              </w:rPr>
              <w:t>贰仟</w:t>
            </w:r>
            <w:r w:rsidRPr="00AF4695">
              <w:rPr>
                <w:rFonts w:hint="eastAsia"/>
              </w:rPr>
              <w:t>元人民币。</w:t>
            </w:r>
            <w:bookmarkEnd w:id="6"/>
            <w:r w:rsidRPr="00AF4695">
              <w:rPr>
                <w:rFonts w:hint="eastAsia"/>
              </w:rPr>
              <w:t>交纳投标保证金的单位名称必须与参加投标的投标人名称一致</w:t>
            </w:r>
            <w:bookmarkEnd w:id="7"/>
            <w:r w:rsidRPr="00AF4695">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465E5" w:rsidRPr="00AF4695" w:rsidTr="00B26FCB">
              <w:trPr>
                <w:trHeight w:val="679"/>
                <w:jc w:val="center"/>
              </w:trPr>
              <w:tc>
                <w:tcPr>
                  <w:tcW w:w="1704" w:type="dxa"/>
                  <w:noWrap/>
                  <w:vAlign w:val="center"/>
                </w:tcPr>
                <w:p w:rsidR="00C465E5" w:rsidRPr="00AF4695" w:rsidRDefault="00C465E5" w:rsidP="00B26FCB">
                  <w:pPr>
                    <w:jc w:val="center"/>
                    <w:rPr>
                      <w:rFonts w:hAnsi="宋体"/>
                      <w:bCs/>
                      <w:szCs w:val="21"/>
                      <w:lang w:val="zh-CN"/>
                    </w:rPr>
                  </w:pPr>
                  <w:r w:rsidRPr="00AF4695">
                    <w:rPr>
                      <w:rFonts w:hint="eastAsia"/>
                      <w:szCs w:val="21"/>
                    </w:rPr>
                    <w:t>交纳投标保证金账户名称</w:t>
                  </w:r>
                </w:p>
              </w:tc>
              <w:tc>
                <w:tcPr>
                  <w:tcW w:w="3349" w:type="dxa"/>
                  <w:noWrap/>
                  <w:vAlign w:val="center"/>
                </w:tcPr>
                <w:p w:rsidR="00C465E5" w:rsidRPr="00AF4695" w:rsidRDefault="002918B8" w:rsidP="00B26FCB">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C465E5" w:rsidRPr="00AF4695" w:rsidRDefault="00C465E5" w:rsidP="00B26FCB">
                  <w:pPr>
                    <w:jc w:val="center"/>
                    <w:rPr>
                      <w:rFonts w:hAnsi="宋体"/>
                      <w:bCs/>
                      <w:szCs w:val="21"/>
                      <w:lang w:val="zh-CN"/>
                    </w:rPr>
                  </w:pPr>
                  <w:r w:rsidRPr="00AF4695">
                    <w:rPr>
                      <w:rFonts w:hAnsi="宋体" w:hint="eastAsia"/>
                      <w:bCs/>
                      <w:szCs w:val="21"/>
                      <w:lang w:val="zh-CN"/>
                    </w:rPr>
                    <w:t>交纳</w:t>
                  </w:r>
                </w:p>
                <w:p w:rsidR="00C465E5" w:rsidRPr="00AF4695" w:rsidRDefault="00C465E5" w:rsidP="00B26FCB">
                  <w:pPr>
                    <w:jc w:val="center"/>
                    <w:rPr>
                      <w:rFonts w:hAnsi="宋体"/>
                      <w:bCs/>
                      <w:szCs w:val="21"/>
                      <w:lang w:val="zh-CN"/>
                    </w:rPr>
                  </w:pPr>
                  <w:r w:rsidRPr="00AF4695">
                    <w:rPr>
                      <w:rFonts w:hAnsi="宋体" w:hint="eastAsia"/>
                      <w:bCs/>
                      <w:szCs w:val="21"/>
                      <w:lang w:val="zh-CN"/>
                    </w:rPr>
                    <w:t>形式</w:t>
                  </w:r>
                </w:p>
              </w:tc>
              <w:tc>
                <w:tcPr>
                  <w:tcW w:w="2663" w:type="dxa"/>
                  <w:vMerge w:val="restart"/>
                  <w:noWrap/>
                  <w:vAlign w:val="center"/>
                </w:tcPr>
                <w:p w:rsidR="00C465E5" w:rsidRPr="00AF4695" w:rsidRDefault="00C465E5" w:rsidP="00B26FCB">
                  <w:pPr>
                    <w:jc w:val="center"/>
                    <w:rPr>
                      <w:rFonts w:hAnsi="宋体"/>
                      <w:bCs/>
                      <w:szCs w:val="21"/>
                      <w:lang w:val="zh-CN"/>
                    </w:rPr>
                  </w:pPr>
                  <w:r w:rsidRPr="00AF4695">
                    <w:rPr>
                      <w:rFonts w:hint="eastAsia"/>
                      <w:szCs w:val="21"/>
                    </w:rPr>
                    <w:t>投标保证金的交纳形式只限于</w:t>
                  </w:r>
                  <w:r w:rsidRPr="00AF4695">
                    <w:rPr>
                      <w:rFonts w:hint="eastAsia"/>
                    </w:rPr>
                    <w:t>转账</w:t>
                  </w:r>
                  <w:r w:rsidRPr="00AF4695">
                    <w:rPr>
                      <w:rFonts w:hint="eastAsia"/>
                      <w:szCs w:val="21"/>
                    </w:rPr>
                    <w:t>（不接受其他形式的投标保证金）</w:t>
                  </w:r>
                </w:p>
              </w:tc>
            </w:tr>
            <w:tr w:rsidR="00C465E5" w:rsidRPr="00AF4695" w:rsidTr="00B26FCB">
              <w:trPr>
                <w:trHeight w:val="283"/>
                <w:jc w:val="center"/>
              </w:trPr>
              <w:tc>
                <w:tcPr>
                  <w:tcW w:w="1704" w:type="dxa"/>
                  <w:noWrap/>
                  <w:vAlign w:val="center"/>
                </w:tcPr>
                <w:p w:rsidR="00C465E5" w:rsidRPr="00AF4695" w:rsidRDefault="00C465E5" w:rsidP="00B26FCB">
                  <w:pPr>
                    <w:jc w:val="center"/>
                    <w:rPr>
                      <w:szCs w:val="21"/>
                    </w:rPr>
                  </w:pPr>
                  <w:r w:rsidRPr="00AF4695">
                    <w:rPr>
                      <w:rFonts w:hAnsi="宋体" w:hint="eastAsia"/>
                      <w:bCs/>
                      <w:szCs w:val="21"/>
                      <w:lang w:val="zh-CN"/>
                    </w:rPr>
                    <w:t>开户银行</w:t>
                  </w:r>
                </w:p>
              </w:tc>
              <w:tc>
                <w:tcPr>
                  <w:tcW w:w="3349" w:type="dxa"/>
                  <w:noWrap/>
                  <w:vAlign w:val="center"/>
                </w:tcPr>
                <w:p w:rsidR="00C465E5" w:rsidRPr="00AF4695" w:rsidRDefault="00C465E5" w:rsidP="00B26FCB">
                  <w:pPr>
                    <w:jc w:val="center"/>
                    <w:rPr>
                      <w:rFonts w:ascii="宋体" w:hAnsi="宋体"/>
                      <w:bCs/>
                      <w:sz w:val="24"/>
                      <w:szCs w:val="21"/>
                    </w:rPr>
                  </w:pPr>
                  <w:r w:rsidRPr="00AF4695">
                    <w:rPr>
                      <w:rFonts w:ascii="宋体" w:hAnsi="宋体" w:hint="eastAsia"/>
                      <w:bCs/>
                      <w:sz w:val="24"/>
                      <w:szCs w:val="21"/>
                    </w:rPr>
                    <w:t>光大银行宜兴支行</w:t>
                  </w:r>
                </w:p>
              </w:tc>
              <w:tc>
                <w:tcPr>
                  <w:tcW w:w="1084" w:type="dxa"/>
                  <w:vMerge/>
                  <w:noWrap/>
                  <w:vAlign w:val="center"/>
                </w:tcPr>
                <w:p w:rsidR="00C465E5" w:rsidRPr="00AF4695" w:rsidRDefault="00C465E5" w:rsidP="00B26FCB">
                  <w:pPr>
                    <w:jc w:val="center"/>
                    <w:rPr>
                      <w:rFonts w:hAnsi="宋体"/>
                      <w:bCs/>
                      <w:szCs w:val="21"/>
                      <w:lang w:val="zh-CN"/>
                    </w:rPr>
                  </w:pPr>
                </w:p>
              </w:tc>
              <w:tc>
                <w:tcPr>
                  <w:tcW w:w="2663" w:type="dxa"/>
                  <w:vMerge/>
                  <w:noWrap/>
                  <w:vAlign w:val="center"/>
                </w:tcPr>
                <w:p w:rsidR="00C465E5" w:rsidRPr="00AF4695" w:rsidRDefault="00C465E5" w:rsidP="00B26FCB">
                  <w:pPr>
                    <w:jc w:val="center"/>
                    <w:rPr>
                      <w:szCs w:val="21"/>
                    </w:rPr>
                  </w:pPr>
                </w:p>
              </w:tc>
            </w:tr>
            <w:tr w:rsidR="00C465E5" w:rsidRPr="00AF4695" w:rsidTr="00B26FCB">
              <w:trPr>
                <w:trHeight w:val="283"/>
                <w:jc w:val="center"/>
              </w:trPr>
              <w:tc>
                <w:tcPr>
                  <w:tcW w:w="1704" w:type="dxa"/>
                  <w:noWrap/>
                  <w:vAlign w:val="center"/>
                </w:tcPr>
                <w:p w:rsidR="00C465E5" w:rsidRPr="00AF4695" w:rsidRDefault="00C465E5" w:rsidP="00B26FCB">
                  <w:pPr>
                    <w:jc w:val="center"/>
                    <w:rPr>
                      <w:szCs w:val="21"/>
                    </w:rPr>
                  </w:pPr>
                  <w:r w:rsidRPr="00AF4695">
                    <w:rPr>
                      <w:rFonts w:hAnsi="宋体" w:hint="eastAsia"/>
                      <w:bCs/>
                      <w:szCs w:val="21"/>
                      <w:lang w:val="zh-CN"/>
                    </w:rPr>
                    <w:t>账号</w:t>
                  </w:r>
                </w:p>
              </w:tc>
              <w:tc>
                <w:tcPr>
                  <w:tcW w:w="3349" w:type="dxa"/>
                  <w:noWrap/>
                  <w:vAlign w:val="center"/>
                </w:tcPr>
                <w:p w:rsidR="00C465E5" w:rsidRPr="00AF4695" w:rsidRDefault="00611F5B" w:rsidP="00B26FCB">
                  <w:pPr>
                    <w:jc w:val="center"/>
                    <w:rPr>
                      <w:rFonts w:ascii="宋体" w:hAnsi="宋体"/>
                      <w:bCs/>
                      <w:sz w:val="24"/>
                      <w:szCs w:val="21"/>
                    </w:rPr>
                  </w:pPr>
                  <w:r w:rsidRPr="00611F5B">
                    <w:rPr>
                      <w:rFonts w:ascii="宋体" w:hAnsi="宋体"/>
                      <w:bCs/>
                      <w:sz w:val="24"/>
                      <w:szCs w:val="21"/>
                    </w:rPr>
                    <w:t>10010188000032723</w:t>
                  </w:r>
                </w:p>
              </w:tc>
              <w:tc>
                <w:tcPr>
                  <w:tcW w:w="1084" w:type="dxa"/>
                  <w:vMerge/>
                  <w:noWrap/>
                  <w:vAlign w:val="center"/>
                </w:tcPr>
                <w:p w:rsidR="00C465E5" w:rsidRPr="00AF4695" w:rsidRDefault="00C465E5" w:rsidP="00B26FCB">
                  <w:pPr>
                    <w:jc w:val="center"/>
                    <w:rPr>
                      <w:rFonts w:hAnsi="宋体"/>
                      <w:bCs/>
                      <w:szCs w:val="21"/>
                      <w:lang w:val="zh-CN"/>
                    </w:rPr>
                  </w:pPr>
                </w:p>
              </w:tc>
              <w:tc>
                <w:tcPr>
                  <w:tcW w:w="2663" w:type="dxa"/>
                  <w:vMerge/>
                  <w:noWrap/>
                  <w:vAlign w:val="center"/>
                </w:tcPr>
                <w:p w:rsidR="00C465E5" w:rsidRPr="00AF4695" w:rsidRDefault="00C465E5" w:rsidP="00B26FCB">
                  <w:pPr>
                    <w:jc w:val="center"/>
                    <w:rPr>
                      <w:szCs w:val="21"/>
                    </w:rPr>
                  </w:pPr>
                </w:p>
              </w:tc>
            </w:tr>
          </w:tbl>
          <w:p w:rsidR="00C465E5" w:rsidRPr="00AF4695" w:rsidRDefault="00C465E5" w:rsidP="00C465E5">
            <w:pPr>
              <w:spacing w:line="240" w:lineRule="atLeast"/>
              <w:rPr>
                <w:rFonts w:ascii="宋体" w:hAnsi="宋体"/>
                <w:bCs/>
                <w:sz w:val="24"/>
                <w:lang w:val="zh-CN"/>
              </w:rPr>
            </w:pPr>
            <w:r w:rsidRPr="00AF4695">
              <w:rPr>
                <w:rFonts w:ascii="仿宋" w:eastAsia="仿宋" w:hAnsi="仿宋" w:cs="宋体" w:hint="eastAsia"/>
                <w:b/>
                <w:color w:val="FF0000"/>
                <w:sz w:val="32"/>
                <w:szCs w:val="32"/>
              </w:rPr>
              <w:t>注：缴纳投标保证金账户为涉密账户</w:t>
            </w:r>
            <w:r>
              <w:rPr>
                <w:rFonts w:ascii="仿宋" w:eastAsia="仿宋" w:hAnsi="仿宋" w:cs="宋体" w:hint="eastAsia"/>
                <w:b/>
                <w:color w:val="FF0000"/>
                <w:sz w:val="32"/>
                <w:szCs w:val="32"/>
              </w:rPr>
              <w:t>，</w:t>
            </w:r>
            <w:r w:rsidR="00E219B3">
              <w:rPr>
                <w:rFonts w:ascii="仿宋" w:eastAsia="仿宋" w:hAnsi="仿宋" w:cs="宋体" w:hint="eastAsia"/>
                <w:b/>
                <w:color w:val="FF0000"/>
                <w:sz w:val="32"/>
                <w:szCs w:val="32"/>
              </w:rPr>
              <w:t>本项目为第二次开标，需重新缴纳保证金，</w:t>
            </w:r>
            <w:r w:rsidRPr="00AF4695">
              <w:rPr>
                <w:rFonts w:ascii="仿宋" w:eastAsia="仿宋" w:hAnsi="仿宋" w:cs="宋体" w:hint="eastAsia"/>
                <w:b/>
                <w:color w:val="FF0000"/>
                <w:sz w:val="32"/>
                <w:szCs w:val="32"/>
              </w:rPr>
              <w:t>请投标单位仔细核对</w:t>
            </w:r>
            <w:r>
              <w:rPr>
                <w:rFonts w:ascii="仿宋" w:eastAsia="仿宋" w:hAnsi="仿宋" w:cs="宋体" w:hint="eastAsia"/>
                <w:b/>
                <w:color w:val="FF0000"/>
                <w:sz w:val="32"/>
                <w:szCs w:val="32"/>
              </w:rPr>
              <w:t>本次</w:t>
            </w:r>
            <w:r w:rsidRPr="00AF4695">
              <w:rPr>
                <w:rFonts w:ascii="仿宋" w:eastAsia="仿宋" w:hAnsi="仿宋" w:cs="宋体" w:hint="eastAsia"/>
                <w:b/>
                <w:color w:val="FF0000"/>
                <w:sz w:val="32"/>
                <w:szCs w:val="32"/>
              </w:rPr>
              <w:t>账号后缴纳投标保证金，</w:t>
            </w:r>
            <w:r w:rsidRPr="00AF4695">
              <w:rPr>
                <w:rFonts w:ascii="仿宋" w:eastAsia="仿宋" w:hAnsi="仿宋" w:hint="eastAsia"/>
                <w:b/>
                <w:color w:val="FF0000"/>
                <w:sz w:val="32"/>
                <w:szCs w:val="32"/>
              </w:rPr>
              <w:t>否则作废标处理，</w:t>
            </w:r>
            <w:r w:rsidRPr="00AF4695">
              <w:rPr>
                <w:rFonts w:ascii="仿宋" w:eastAsia="仿宋" w:hAnsi="仿宋" w:cs="宋体" w:hint="eastAsia"/>
                <w:b/>
                <w:color w:val="FF0000"/>
                <w:sz w:val="32"/>
                <w:szCs w:val="32"/>
              </w:rPr>
              <w:t>合同签订后，退回。</w:t>
            </w:r>
          </w:p>
          <w:p w:rsidR="00ED2B5B" w:rsidRDefault="00ED2B5B">
            <w:pPr>
              <w:spacing w:line="400" w:lineRule="exact"/>
              <w:jc w:val="left"/>
              <w:rPr>
                <w:rFonts w:asciiTheme="minorEastAsia" w:eastAsiaTheme="minorEastAsia" w:hAnsiTheme="minorEastAsia"/>
                <w:bCs/>
                <w:sz w:val="24"/>
                <w:szCs w:val="24"/>
              </w:rPr>
            </w:pPr>
          </w:p>
        </w:tc>
      </w:tr>
      <w:bookmarkEnd w:id="5"/>
    </w:tbl>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D13B10" w:rsidP="00D13B10">
      <w:pPr>
        <w:jc w:val="center"/>
        <w:outlineLvl w:val="0"/>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二投标人须知</w:t>
      </w:r>
    </w:p>
    <w:p w:rsidR="00ED2B5B" w:rsidRDefault="00D13B10">
      <w:pPr>
        <w:spacing w:line="360" w:lineRule="auto"/>
        <w:ind w:firstLineChars="200" w:firstLine="482"/>
        <w:rPr>
          <w:rFonts w:ascii="宋体" w:hAnsi="宋体"/>
          <w:b/>
          <w:sz w:val="24"/>
          <w:lang w:val="zh-CN"/>
        </w:rPr>
      </w:pPr>
      <w:r>
        <w:rPr>
          <w:rFonts w:ascii="宋体" w:hAnsi="宋体" w:hint="eastAsia"/>
          <w:b/>
          <w:sz w:val="24"/>
          <w:lang w:val="zh-CN"/>
        </w:rPr>
        <w:t>一、总   则</w:t>
      </w:r>
    </w:p>
    <w:p w:rsidR="00ED2B5B" w:rsidRDefault="00D13B10">
      <w:pPr>
        <w:spacing w:line="360" w:lineRule="auto"/>
        <w:ind w:firstLineChars="200" w:firstLine="482"/>
        <w:rPr>
          <w:rFonts w:ascii="宋体" w:hAnsi="宋体"/>
          <w:bCs/>
          <w:sz w:val="24"/>
          <w:lang w:val="zh-CN"/>
        </w:rPr>
      </w:pPr>
      <w:r>
        <w:rPr>
          <w:rFonts w:ascii="宋体" w:hAnsi="宋体" w:hint="eastAsia"/>
          <w:b/>
          <w:sz w:val="24"/>
          <w:lang w:val="zh-CN"/>
        </w:rPr>
        <w:t>1、定义</w:t>
      </w:r>
    </w:p>
    <w:p w:rsidR="00ED2B5B" w:rsidRDefault="00D13B10">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D2B5B" w:rsidRDefault="00D13B1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D2B5B" w:rsidRDefault="00D13B10">
      <w:pPr>
        <w:spacing w:line="360" w:lineRule="auto"/>
        <w:ind w:firstLineChars="200" w:firstLine="482"/>
        <w:rPr>
          <w:rFonts w:ascii="宋体" w:hAnsi="宋体"/>
          <w:b/>
          <w:sz w:val="24"/>
        </w:rPr>
      </w:pPr>
      <w:r>
        <w:rPr>
          <w:rFonts w:ascii="宋体" w:hAnsi="宋体" w:hint="eastAsia"/>
          <w:b/>
          <w:sz w:val="24"/>
        </w:rPr>
        <w:t>2、投标费用</w:t>
      </w:r>
    </w:p>
    <w:p w:rsidR="00ED2B5B" w:rsidRDefault="00D13B10">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D2B5B" w:rsidRDefault="00D13B10">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D2B5B" w:rsidRDefault="00D13B10">
      <w:pPr>
        <w:spacing w:line="360" w:lineRule="auto"/>
        <w:ind w:leftChars="200" w:left="420"/>
        <w:rPr>
          <w:rFonts w:ascii="宋体" w:hAnsi="宋体"/>
          <w:b/>
          <w:sz w:val="24"/>
        </w:rPr>
      </w:pPr>
      <w:r>
        <w:rPr>
          <w:rFonts w:ascii="宋体" w:hAnsi="宋体" w:hint="eastAsia"/>
          <w:b/>
          <w:sz w:val="24"/>
        </w:rPr>
        <w:t>3、保密要求</w:t>
      </w:r>
    </w:p>
    <w:p w:rsidR="00ED2B5B" w:rsidRDefault="00D13B10">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D2B5B" w:rsidRDefault="00D13B1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D2B5B" w:rsidRDefault="00D13B1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D2B5B" w:rsidRDefault="00D13B10">
      <w:pPr>
        <w:spacing w:line="360" w:lineRule="auto"/>
        <w:ind w:firstLineChars="200" w:firstLine="480"/>
        <w:rPr>
          <w:rFonts w:ascii="宋体" w:hAnsi="宋体"/>
          <w:bCs/>
          <w:sz w:val="24"/>
        </w:rPr>
      </w:pPr>
      <w:r>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ED2B5B" w:rsidRDefault="00D13B10">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ED2B5B" w:rsidRDefault="00D13B10">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D2B5B" w:rsidRDefault="00D13B1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D2B5B" w:rsidRDefault="00D13B10">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宜兴水务集团有限公司负责解释</w:t>
      </w:r>
      <w:bookmarkEnd w:id="10"/>
      <w:r>
        <w:rPr>
          <w:rFonts w:ascii="宋体" w:hAnsi="宋体" w:hint="eastAsia"/>
          <w:bCs/>
          <w:sz w:val="24"/>
        </w:rPr>
        <w:t>。</w:t>
      </w:r>
      <w:bookmarkEnd w:id="9"/>
    </w:p>
    <w:bookmarkEnd w:id="8"/>
    <w:p w:rsidR="00ED2B5B" w:rsidRDefault="00D13B1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ED2B5B" w:rsidRDefault="00D13B10">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ED2B5B" w:rsidRDefault="00D13B1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D2B5B" w:rsidRDefault="00D13B10">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D2B5B" w:rsidRDefault="00D13B10">
      <w:pPr>
        <w:spacing w:line="360" w:lineRule="auto"/>
        <w:ind w:firstLineChars="200" w:firstLine="482"/>
        <w:rPr>
          <w:rFonts w:ascii="宋体" w:hAnsi="宋体"/>
          <w:b/>
          <w:sz w:val="24"/>
        </w:rPr>
      </w:pPr>
      <w:r>
        <w:rPr>
          <w:rFonts w:ascii="宋体" w:hAnsi="宋体" w:hint="eastAsia"/>
          <w:b/>
          <w:sz w:val="24"/>
        </w:rPr>
        <w:t>三、投标文件</w:t>
      </w:r>
    </w:p>
    <w:p w:rsidR="00ED2B5B" w:rsidRDefault="00D13B10">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投标文件的组成</w:t>
      </w:r>
      <w:bookmarkEnd w:id="15"/>
      <w:r>
        <w:rPr>
          <w:rFonts w:ascii="宋体" w:hAnsi="宋体" w:hint="eastAsia"/>
          <w:b/>
          <w:sz w:val="24"/>
        </w:rPr>
        <w:t>：</w:t>
      </w:r>
    </w:p>
    <w:p w:rsidR="00ED2B5B" w:rsidRDefault="00D13B10">
      <w:pPr>
        <w:numPr>
          <w:ilvl w:val="0"/>
          <w:numId w:val="1"/>
        </w:numPr>
        <w:tabs>
          <w:tab w:val="left" w:pos="0"/>
          <w:tab w:val="left" w:pos="255"/>
        </w:tabs>
        <w:spacing w:line="360" w:lineRule="auto"/>
        <w:rPr>
          <w:rFonts w:ascii="宋体" w:hAnsi="宋体"/>
          <w:sz w:val="24"/>
          <w:szCs w:val="21"/>
          <w:lang w:val="zh-CN"/>
        </w:rPr>
      </w:pPr>
      <w:bookmarkStart w:id="19" w:name="OLE_LINK51"/>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ED2B5B" w:rsidRDefault="00D13B10">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ED2B5B" w:rsidRDefault="00D13B10">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D2B5B" w:rsidRDefault="00D13B10">
      <w:pPr>
        <w:numPr>
          <w:ilvl w:val="0"/>
          <w:numId w:val="1"/>
        </w:numPr>
        <w:tabs>
          <w:tab w:val="left" w:pos="0"/>
          <w:tab w:val="left" w:pos="255"/>
        </w:tabs>
        <w:spacing w:line="360" w:lineRule="auto"/>
        <w:rPr>
          <w:rFonts w:ascii="宋体" w:hAnsi="宋体"/>
          <w:sz w:val="24"/>
        </w:rPr>
      </w:pPr>
      <w:bookmarkStart w:id="21" w:name="OLE_LINK20"/>
      <w:r>
        <w:rPr>
          <w:rFonts w:ascii="宋体" w:hAnsi="宋体" w:hint="eastAsia"/>
          <w:sz w:val="24"/>
        </w:rPr>
        <w:t>资格证明文件</w:t>
      </w:r>
      <w:bookmarkEnd w:id="21"/>
      <w:r>
        <w:rPr>
          <w:rFonts w:ascii="宋体" w:hAnsi="宋体" w:hint="eastAsia"/>
          <w:sz w:val="24"/>
        </w:rPr>
        <w:t>：</w:t>
      </w:r>
    </w:p>
    <w:p w:rsidR="00ED2B5B" w:rsidRDefault="00D13B1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w:t>
      </w:r>
      <w:bookmarkStart w:id="22" w:name="OLE_LINK111"/>
      <w:r>
        <w:rPr>
          <w:rFonts w:ascii="宋体" w:hAnsi="宋体" w:hint="eastAsia"/>
          <w:sz w:val="24"/>
        </w:rPr>
        <w:t>（附法定代表人身份证复印件）</w:t>
      </w:r>
      <w:bookmarkEnd w:id="22"/>
      <w:r>
        <w:rPr>
          <w:rFonts w:ascii="宋体" w:hAnsi="宋体" w:hint="eastAsia"/>
          <w:sz w:val="24"/>
        </w:rPr>
        <w:t>（格式见附件）；</w:t>
      </w:r>
    </w:p>
    <w:p w:rsidR="00ED2B5B" w:rsidRDefault="00D13B1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w:t>
      </w:r>
      <w:bookmarkStart w:id="23"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bookmarkEnd w:id="23"/>
    </w:p>
    <w:p w:rsidR="00ED2B5B" w:rsidRDefault="00D13B10">
      <w:pPr>
        <w:numPr>
          <w:ilvl w:val="0"/>
          <w:numId w:val="3"/>
        </w:numPr>
        <w:tabs>
          <w:tab w:val="left" w:pos="0"/>
          <w:tab w:val="left" w:pos="255"/>
        </w:tabs>
        <w:spacing w:line="360" w:lineRule="auto"/>
        <w:ind w:firstLineChars="200" w:firstLine="480"/>
        <w:rPr>
          <w:rFonts w:ascii="宋体" w:hAnsi="宋体"/>
          <w:sz w:val="24"/>
        </w:rPr>
      </w:pPr>
      <w:bookmarkStart w:id="24" w:name="OLE_LINK113"/>
      <w:r>
        <w:rPr>
          <w:rFonts w:ascii="宋体" w:hAnsi="宋体" w:hint="eastAsia"/>
          <w:sz w:val="24"/>
        </w:rPr>
        <w:t>具有独立承担民事责任能力的投标人</w:t>
      </w:r>
      <w:r>
        <w:rPr>
          <w:rFonts w:ascii="宋体" w:hAnsi="宋体" w:hint="eastAsia"/>
          <w:sz w:val="24"/>
          <w:szCs w:val="21"/>
          <w:lang w:val="zh-CN"/>
        </w:rPr>
        <w:t>营业执照复印件；</w:t>
      </w:r>
    </w:p>
    <w:p w:rsidR="00ED2B5B" w:rsidRDefault="00D13B1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ED2B5B" w:rsidRDefault="00D13B10">
      <w:pPr>
        <w:numPr>
          <w:ilvl w:val="0"/>
          <w:numId w:val="3"/>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近十二个月中任意一个月份社会保障资金的相关材料（提供相关主管部门证明或银行代扣证明、缴费单位必须与投标单位一致）复印件</w:t>
      </w:r>
      <w:bookmarkEnd w:id="24"/>
      <w:r>
        <w:rPr>
          <w:rFonts w:ascii="宋体" w:hAnsi="宋体" w:hint="eastAsia"/>
          <w:sz w:val="24"/>
        </w:rPr>
        <w:t>；</w:t>
      </w:r>
    </w:p>
    <w:p w:rsidR="00ED2B5B" w:rsidRDefault="00D13B10">
      <w:pPr>
        <w:numPr>
          <w:ilvl w:val="0"/>
          <w:numId w:val="3"/>
        </w:numPr>
        <w:tabs>
          <w:tab w:val="left" w:pos="420"/>
          <w:tab w:val="left" w:pos="945"/>
          <w:tab w:val="left" w:pos="1155"/>
        </w:tabs>
        <w:spacing w:line="360" w:lineRule="auto"/>
        <w:ind w:firstLineChars="200" w:firstLine="480"/>
        <w:rPr>
          <w:rFonts w:ascii="宋体" w:hAnsi="宋体"/>
          <w:sz w:val="24"/>
        </w:rPr>
      </w:pPr>
      <w:r>
        <w:rPr>
          <w:rFonts w:ascii="宋体" w:hint="eastAsia"/>
          <w:kern w:val="0"/>
          <w:sz w:val="24"/>
          <w:szCs w:val="22"/>
          <w:u w:color="000000"/>
        </w:rPr>
        <w:t>投标人为具备独立法人资格的专业生产商或经授权的代理商，生产商和代理商如同时参与采购活动，只接受生产商的响应文件，并提供生产商服务承诺函（复印件）</w:t>
      </w:r>
    </w:p>
    <w:p w:rsidR="00ED2B5B" w:rsidRDefault="00D13B10">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注：以上“近十二个月”是指投标截止日之前近十二个月（不含投标当月）。</w:t>
      </w:r>
    </w:p>
    <w:p w:rsidR="00143335" w:rsidRDefault="00143335">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⑦</w:t>
      </w:r>
      <w:r>
        <w:rPr>
          <w:rFonts w:ascii="宋体" w:hint="eastAsia"/>
          <w:kern w:val="0"/>
          <w:sz w:val="24"/>
          <w:szCs w:val="22"/>
          <w:u w:color="000000"/>
        </w:rPr>
        <w:t>有效期内的《危化品经营许可证》</w:t>
      </w:r>
      <w:r w:rsidR="00202734">
        <w:rPr>
          <w:rFonts w:ascii="宋体" w:hint="eastAsia"/>
          <w:kern w:val="0"/>
          <w:sz w:val="24"/>
          <w:szCs w:val="22"/>
          <w:u w:color="000000"/>
        </w:rPr>
        <w:t>复印件</w:t>
      </w:r>
    </w:p>
    <w:p w:rsidR="00ED2B5B" w:rsidRDefault="00D13B10">
      <w:pPr>
        <w:numPr>
          <w:ilvl w:val="0"/>
          <w:numId w:val="1"/>
        </w:numPr>
        <w:tabs>
          <w:tab w:val="left" w:pos="0"/>
          <w:tab w:val="left" w:pos="255"/>
        </w:tabs>
        <w:spacing w:line="360" w:lineRule="auto"/>
        <w:rPr>
          <w:rFonts w:ascii="宋体" w:hAnsi="宋体"/>
          <w:sz w:val="24"/>
        </w:rPr>
      </w:pP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D2B5B" w:rsidRDefault="00D13B10">
      <w:pPr>
        <w:numPr>
          <w:ilvl w:val="0"/>
          <w:numId w:val="1"/>
        </w:numPr>
        <w:tabs>
          <w:tab w:val="left" w:pos="0"/>
          <w:tab w:val="left" w:pos="255"/>
        </w:tabs>
        <w:spacing w:line="360" w:lineRule="auto"/>
        <w:rPr>
          <w:rFonts w:ascii="宋体" w:hAnsi="宋体"/>
          <w:sz w:val="24"/>
        </w:rPr>
      </w:pPr>
      <w:bookmarkStart w:id="25" w:name="OLE_LINK115"/>
      <w:r>
        <w:rPr>
          <w:rFonts w:ascii="宋体" w:hAnsi="宋体" w:hint="eastAsia"/>
          <w:sz w:val="24"/>
        </w:rPr>
        <w:t>招标文件 “项目技术要求和有关说明”中要求提供的相关证明材料（如有自行添加）</w:t>
      </w:r>
      <w:bookmarkEnd w:id="25"/>
    </w:p>
    <w:p w:rsidR="00ED2B5B" w:rsidRDefault="00D13B10">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ED2B5B" w:rsidRDefault="00D13B10">
      <w:pPr>
        <w:numPr>
          <w:ilvl w:val="0"/>
          <w:numId w:val="1"/>
        </w:numPr>
        <w:tabs>
          <w:tab w:val="left" w:pos="0"/>
          <w:tab w:val="left" w:pos="255"/>
        </w:tabs>
        <w:spacing w:line="360" w:lineRule="auto"/>
        <w:rPr>
          <w:rFonts w:ascii="宋体" w:hAnsi="宋体"/>
          <w:bCs/>
          <w:sz w:val="24"/>
          <w:lang w:val="zh-CN"/>
        </w:rPr>
      </w:pPr>
      <w:bookmarkStart w:id="26"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26"/>
    </w:p>
    <w:bookmarkEnd w:id="19"/>
    <w:p w:rsidR="00ED2B5B" w:rsidRDefault="00ED2B5B">
      <w:pPr>
        <w:pStyle w:val="a4"/>
      </w:pPr>
    </w:p>
    <w:p w:rsidR="00ED2B5B" w:rsidRDefault="00D13B10">
      <w:pPr>
        <w:spacing w:line="360" w:lineRule="auto"/>
        <w:jc w:val="left"/>
        <w:rPr>
          <w:rFonts w:ascii="宋体" w:hAnsi="宋体"/>
          <w:bCs/>
          <w:sz w:val="24"/>
        </w:rPr>
      </w:pPr>
      <w:bookmarkStart w:id="27" w:name="OLE_LINK92"/>
      <w:bookmarkEnd w:id="16"/>
      <w:bookmarkEnd w:id="17"/>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8" w:name="OLE_LINK117"/>
      <w:r>
        <w:rPr>
          <w:rFonts w:ascii="宋体" w:hAnsi="宋体" w:hint="eastAsia"/>
          <w:b/>
          <w:sz w:val="24"/>
        </w:rPr>
        <w:t>应在提交</w:t>
      </w:r>
      <w:r>
        <w:rPr>
          <w:rFonts w:ascii="宋体" w:hAnsi="宋体" w:hint="eastAsia"/>
          <w:b/>
          <w:sz w:val="24"/>
        </w:rPr>
        <w:lastRenderedPageBreak/>
        <w:t>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rsidR="00ED2B5B" w:rsidRDefault="00D13B10">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8、投标文件的制作及密封</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D2B5B" w:rsidRDefault="00D13B10">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ED2B5B" w:rsidRDefault="00D13B1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ED2B5B" w:rsidRDefault="00D13B10">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5" w:name="OLE_LINK122"/>
      <w:r>
        <w:rPr>
          <w:rFonts w:ascii="宋体" w:hAnsi="宋体" w:hint="eastAsia"/>
          <w:bCs/>
          <w:sz w:val="24"/>
          <w:lang w:val="zh-CN"/>
        </w:rPr>
        <w:t>规格幅面打印、装订成册，</w:t>
      </w:r>
      <w:bookmarkEnd w:id="35"/>
      <w:r>
        <w:rPr>
          <w:rFonts w:ascii="宋体" w:hAnsi="宋体" w:hint="eastAsia"/>
          <w:bCs/>
          <w:sz w:val="24"/>
          <w:lang w:val="zh-CN"/>
        </w:rPr>
        <w:t>由于编排混乱导致投标文件被误读或查找不到，责任由投标人承担。</w:t>
      </w:r>
    </w:p>
    <w:p w:rsidR="00ED2B5B" w:rsidRDefault="00D13B1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0"/>
      <w:bookmarkEnd w:id="36"/>
    </w:p>
    <w:p w:rsidR="00ED2B5B" w:rsidRDefault="00D13B10">
      <w:pPr>
        <w:spacing w:line="360" w:lineRule="auto"/>
        <w:ind w:firstLineChars="200" w:firstLine="482"/>
        <w:rPr>
          <w:rFonts w:ascii="宋体" w:hAnsi="宋体"/>
          <w:b/>
          <w:sz w:val="24"/>
        </w:rPr>
      </w:pPr>
      <w:bookmarkStart w:id="37" w:name="OLE_LINK94"/>
      <w:r>
        <w:rPr>
          <w:rFonts w:ascii="宋体" w:hAnsi="宋体" w:hint="eastAsia"/>
          <w:b/>
          <w:sz w:val="24"/>
        </w:rPr>
        <w:t>9、投标文件的真实性</w:t>
      </w:r>
    </w:p>
    <w:p w:rsidR="00ED2B5B" w:rsidRDefault="00D13B10">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D2B5B" w:rsidRDefault="00D13B10">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D2B5B" w:rsidRDefault="00D13B10">
      <w:pPr>
        <w:spacing w:line="360" w:lineRule="auto"/>
        <w:ind w:firstLineChars="200" w:firstLine="482"/>
        <w:rPr>
          <w:rFonts w:ascii="宋体" w:hAnsi="宋体"/>
          <w:b/>
          <w:sz w:val="24"/>
        </w:rPr>
      </w:pPr>
      <w:r>
        <w:rPr>
          <w:rFonts w:ascii="宋体" w:hAnsi="宋体" w:hint="eastAsia"/>
          <w:b/>
          <w:sz w:val="24"/>
        </w:rPr>
        <w:t>10、投标文件的递交</w:t>
      </w:r>
    </w:p>
    <w:p w:rsidR="00ED2B5B" w:rsidRDefault="00D13B10">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投标人须在招标文件规定的提交投标文件截止时间之前到宜兴水务集团有限公司提交投标文件，逾期不予受理。</w:t>
      </w:r>
    </w:p>
    <w:p w:rsidR="00ED2B5B" w:rsidRDefault="00D13B10">
      <w:pPr>
        <w:spacing w:line="360" w:lineRule="auto"/>
        <w:ind w:firstLineChars="196" w:firstLine="472"/>
        <w:rPr>
          <w:rFonts w:ascii="宋体" w:hAnsi="宋体"/>
          <w:b/>
          <w:sz w:val="24"/>
        </w:rPr>
      </w:pPr>
      <w:bookmarkStart w:id="40" w:name="OLE_LINK124"/>
      <w:r>
        <w:rPr>
          <w:rFonts w:ascii="宋体" w:hAnsi="宋体" w:hint="eastAsia"/>
          <w:b/>
          <w:sz w:val="24"/>
        </w:rPr>
        <w:t>11、有下列情形之一的投标文件将拒收</w:t>
      </w:r>
    </w:p>
    <w:p w:rsidR="00757480" w:rsidRDefault="00757480" w:rsidP="00757480">
      <w:pPr>
        <w:spacing w:line="360" w:lineRule="auto"/>
        <w:ind w:firstLineChars="200" w:firstLine="480"/>
        <w:rPr>
          <w:rFonts w:ascii="宋体" w:hAnsi="宋体"/>
          <w:bCs/>
          <w:sz w:val="24"/>
        </w:rPr>
      </w:pPr>
      <w:bookmarkStart w:id="41" w:name="OLE_LINK95"/>
      <w:bookmarkEnd w:id="37"/>
      <w:bookmarkEnd w:id="40"/>
      <w:r>
        <w:rPr>
          <w:rFonts w:ascii="宋体" w:hAnsi="宋体" w:hint="eastAsia"/>
          <w:bCs/>
          <w:sz w:val="24"/>
        </w:rPr>
        <w:lastRenderedPageBreak/>
        <w:t>11.1 在招标文件要求提交投标文件的截止时间之后送达的；</w:t>
      </w:r>
    </w:p>
    <w:p w:rsidR="00757480" w:rsidRDefault="00757480" w:rsidP="00757480">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ED2B5B" w:rsidRDefault="00D13B10">
      <w:pPr>
        <w:spacing w:line="360" w:lineRule="auto"/>
        <w:ind w:firstLineChars="200" w:firstLine="482"/>
        <w:rPr>
          <w:rFonts w:ascii="宋体" w:hAnsi="宋体"/>
          <w:b/>
          <w:sz w:val="24"/>
        </w:rPr>
      </w:pPr>
      <w:r>
        <w:rPr>
          <w:rFonts w:ascii="宋体" w:hAnsi="宋体" w:hint="eastAsia"/>
          <w:b/>
          <w:sz w:val="24"/>
        </w:rPr>
        <w:t>12、投标文件的有效期</w:t>
      </w:r>
    </w:p>
    <w:p w:rsidR="00ED2B5B" w:rsidRDefault="00D13B10">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D2B5B" w:rsidRDefault="00D13B10">
      <w:pPr>
        <w:spacing w:line="360" w:lineRule="auto"/>
        <w:ind w:firstLineChars="200" w:firstLine="482"/>
        <w:rPr>
          <w:rFonts w:ascii="宋体" w:hAnsi="宋体"/>
          <w:b/>
          <w:sz w:val="24"/>
        </w:rPr>
      </w:pPr>
      <w:r>
        <w:rPr>
          <w:rFonts w:ascii="宋体" w:hAnsi="宋体" w:hint="eastAsia"/>
          <w:b/>
          <w:sz w:val="24"/>
        </w:rPr>
        <w:t>13、投标文件的退还</w:t>
      </w:r>
    </w:p>
    <w:p w:rsidR="00ED2B5B" w:rsidRDefault="00D13B10">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ED2B5B" w:rsidRDefault="00D13B10">
      <w:pPr>
        <w:spacing w:line="360" w:lineRule="auto"/>
        <w:ind w:firstLineChars="200" w:firstLine="482"/>
        <w:rPr>
          <w:rFonts w:ascii="宋体" w:hAnsi="宋体"/>
          <w:b/>
          <w:sz w:val="24"/>
        </w:rPr>
      </w:pPr>
      <w:bookmarkStart w:id="42" w:name="OLE_LINK125"/>
      <w:r>
        <w:rPr>
          <w:rFonts w:ascii="宋体" w:hAnsi="宋体" w:hint="eastAsia"/>
          <w:b/>
          <w:sz w:val="24"/>
        </w:rPr>
        <w:t>14、投标文件的修改和撤回</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ED2B5B" w:rsidRDefault="00D13B1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D2B5B" w:rsidRDefault="00D13B10">
      <w:pPr>
        <w:numPr>
          <w:ilvl w:val="0"/>
          <w:numId w:val="4"/>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D2B5B" w:rsidRDefault="00D13B10">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D2B5B" w:rsidRDefault="00D13B10">
      <w:pPr>
        <w:numPr>
          <w:ilvl w:val="0"/>
          <w:numId w:val="4"/>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不同投标人的投标文件相互混装</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D2B5B" w:rsidRDefault="00D13B10">
      <w:pPr>
        <w:spacing w:line="360" w:lineRule="auto"/>
        <w:ind w:firstLineChars="200" w:firstLine="480"/>
        <w:rPr>
          <w:rFonts w:ascii="宋体" w:hAnsi="宋体"/>
          <w:bCs/>
          <w:sz w:val="24"/>
        </w:rPr>
      </w:pPr>
      <w:bookmarkStart w:id="46" w:name="OLE_LINK96"/>
      <w:r>
        <w:rPr>
          <w:rFonts w:ascii="宋体" w:hAnsi="宋体" w:hint="eastAsia"/>
          <w:bCs/>
          <w:sz w:val="24"/>
        </w:rPr>
        <w:t>16.1、本项目不接受联合体、中标后分包。</w:t>
      </w:r>
    </w:p>
    <w:p w:rsidR="00ED2B5B" w:rsidRDefault="00D13B10">
      <w:pPr>
        <w:numPr>
          <w:ilvl w:val="0"/>
          <w:numId w:val="6"/>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ED2B5B" w:rsidRDefault="00D13B10">
      <w:pPr>
        <w:spacing w:line="360" w:lineRule="auto"/>
        <w:ind w:firstLineChars="200" w:firstLine="482"/>
        <w:rPr>
          <w:rFonts w:ascii="宋体" w:hAnsi="宋体"/>
          <w:b/>
          <w:sz w:val="24"/>
        </w:rPr>
      </w:pPr>
      <w:bookmarkStart w:id="49" w:name="OLE_LINK168"/>
      <w:r>
        <w:rPr>
          <w:rFonts w:ascii="宋体" w:hAnsi="宋体" w:hint="eastAsia"/>
          <w:b/>
          <w:sz w:val="24"/>
        </w:rPr>
        <w:t>17、开标</w:t>
      </w:r>
    </w:p>
    <w:p w:rsidR="00757480" w:rsidRDefault="00757480" w:rsidP="00757480">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宜兴水务集团有限公司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50"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lang w:val="zh-CN"/>
        </w:rPr>
        <w:t>投标人未参加开标的，视同认可开标结果。</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17.3 </w:t>
      </w:r>
      <w:bookmarkStart w:id="51" w:name="OLE_LINK131"/>
      <w:bookmarkStart w:id="52"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3"/>
      <w:r>
        <w:rPr>
          <w:rFonts w:ascii="宋体" w:hAnsi="宋体" w:hint="eastAsia"/>
          <w:bCs/>
          <w:sz w:val="24"/>
          <w:lang w:val="zh-CN"/>
        </w:rPr>
        <w:t>；若未进入评审环节，不需要做出认定</w:t>
      </w:r>
      <w:bookmarkEnd w:id="52"/>
      <w:r>
        <w:rPr>
          <w:rFonts w:ascii="宋体" w:hAnsi="宋体" w:hint="eastAsia"/>
          <w:bCs/>
          <w:sz w:val="24"/>
          <w:lang w:val="zh-CN"/>
        </w:rPr>
        <w:t>。</w:t>
      </w:r>
    </w:p>
    <w:p w:rsidR="00ED2B5B" w:rsidRDefault="00D13B10">
      <w:pPr>
        <w:spacing w:line="360" w:lineRule="auto"/>
        <w:ind w:firstLineChars="200" w:firstLine="482"/>
        <w:rPr>
          <w:rFonts w:ascii="宋体" w:hAnsi="宋体"/>
          <w:b/>
          <w:sz w:val="24"/>
        </w:rPr>
      </w:pPr>
      <w:r>
        <w:rPr>
          <w:rFonts w:ascii="宋体" w:hAnsi="宋体" w:hint="eastAsia"/>
          <w:b/>
          <w:sz w:val="24"/>
        </w:rPr>
        <w:t>18、评标</w:t>
      </w:r>
    </w:p>
    <w:p w:rsidR="00ED2B5B" w:rsidRDefault="00D13B10">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D2B5B" w:rsidRDefault="00D13B10">
      <w:pPr>
        <w:spacing w:line="360" w:lineRule="auto"/>
        <w:ind w:firstLineChars="200" w:firstLine="480"/>
        <w:rPr>
          <w:rFonts w:ascii="宋体" w:hAnsi="宋体" w:cs="宋体"/>
          <w:sz w:val="24"/>
        </w:rPr>
      </w:pPr>
      <w:r>
        <w:rPr>
          <w:rFonts w:ascii="宋体" w:hAnsi="宋体" w:hint="eastAsia"/>
          <w:bCs/>
          <w:sz w:val="24"/>
        </w:rPr>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ED2B5B" w:rsidRDefault="00D13B10">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D2B5B" w:rsidRDefault="00D13B10">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澄清有关问题。</w:t>
      </w:r>
      <w:bookmarkEnd w:id="55"/>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w:t>
      </w:r>
      <w:r>
        <w:rPr>
          <w:rFonts w:ascii="宋体" w:hAnsi="宋体" w:cs="宋体" w:hint="eastAsia"/>
          <w:sz w:val="24"/>
        </w:rPr>
        <w:lastRenderedPageBreak/>
        <w:t>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D2B5B" w:rsidRDefault="00D13B1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ED2B5B" w:rsidRDefault="00D13B10">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D2B5B" w:rsidRDefault="00D13B10">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若投标报价相同的，则抽签决定顺序排列。</w:t>
      </w:r>
    </w:p>
    <w:p w:rsidR="00ED2B5B" w:rsidRDefault="00D13B1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D2B5B" w:rsidRDefault="00D13B1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D2B5B" w:rsidRDefault="00D13B1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D2B5B" w:rsidRDefault="00D13B10">
      <w:pPr>
        <w:spacing w:line="360" w:lineRule="auto"/>
        <w:ind w:firstLineChars="200" w:firstLine="482"/>
        <w:rPr>
          <w:rFonts w:ascii="宋体" w:hAnsi="宋体"/>
          <w:b/>
          <w:sz w:val="24"/>
        </w:rPr>
      </w:pPr>
      <w:r>
        <w:rPr>
          <w:rFonts w:ascii="宋体" w:hAnsi="宋体" w:hint="eastAsia"/>
          <w:b/>
          <w:sz w:val="24"/>
        </w:rPr>
        <w:t>19、定标</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0" w:name="OLE_LINK174"/>
      <w:r>
        <w:rPr>
          <w:rFonts w:ascii="宋体" w:hAnsi="宋体" w:hint="eastAsia"/>
          <w:bCs/>
          <w:sz w:val="24"/>
          <w:lang w:val="zh-CN"/>
        </w:rPr>
        <w:t>中标候选人</w:t>
      </w:r>
      <w:bookmarkEnd w:id="60"/>
      <w:r>
        <w:rPr>
          <w:rFonts w:ascii="宋体" w:hAnsi="宋体" w:hint="eastAsia"/>
          <w:bCs/>
          <w:sz w:val="24"/>
          <w:lang w:val="zh-CN"/>
        </w:rPr>
        <w:t>中按顺序确定中标供应商。</w:t>
      </w:r>
    </w:p>
    <w:p w:rsidR="00ED2B5B" w:rsidRDefault="00D13B10">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D2B5B" w:rsidRDefault="00D13B10">
      <w:pPr>
        <w:spacing w:line="360" w:lineRule="auto"/>
        <w:ind w:firstLineChars="200" w:firstLine="482"/>
        <w:rPr>
          <w:rFonts w:ascii="宋体" w:hAnsi="宋体"/>
          <w:b/>
          <w:sz w:val="24"/>
        </w:rPr>
      </w:pPr>
      <w:bookmarkStart w:id="61" w:name="OLE_LINK169"/>
      <w:r>
        <w:rPr>
          <w:rFonts w:ascii="宋体" w:hAnsi="宋体" w:hint="eastAsia"/>
          <w:b/>
          <w:sz w:val="24"/>
        </w:rPr>
        <w:t>20、投标截止后投标人不足3家的，除采购任务取消情形外，按照以下方式处理：</w:t>
      </w:r>
    </w:p>
    <w:p w:rsidR="00ED2B5B" w:rsidRDefault="00D13B10">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D2B5B" w:rsidRDefault="00D13B10">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D2B5B" w:rsidRDefault="00D13B10">
      <w:pPr>
        <w:spacing w:line="360" w:lineRule="auto"/>
        <w:ind w:firstLineChars="200" w:firstLine="482"/>
        <w:rPr>
          <w:rFonts w:ascii="宋体" w:hAnsi="宋体"/>
          <w:b/>
          <w:sz w:val="24"/>
        </w:rPr>
      </w:pPr>
      <w:r>
        <w:rPr>
          <w:rFonts w:ascii="宋体" w:hAnsi="宋体" w:hint="eastAsia"/>
          <w:b/>
          <w:sz w:val="24"/>
        </w:rPr>
        <w:lastRenderedPageBreak/>
        <w:t>21、废标的确认</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61"/>
    </w:p>
    <w:p w:rsidR="00ED2B5B" w:rsidRDefault="00D13B10">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D2B5B" w:rsidRDefault="00D13B10">
      <w:pPr>
        <w:spacing w:line="360" w:lineRule="auto"/>
        <w:ind w:firstLineChars="200" w:firstLine="480"/>
        <w:rPr>
          <w:rFonts w:ascii="宋体" w:hAnsi="宋体"/>
          <w:bCs/>
          <w:sz w:val="24"/>
        </w:rPr>
      </w:pPr>
      <w:r>
        <w:rPr>
          <w:rFonts w:ascii="宋体" w:hAnsi="宋体" w:hint="eastAsia"/>
          <w:bCs/>
          <w:sz w:val="24"/>
        </w:rPr>
        <w:t>22、投标保证金</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ED2B5B" w:rsidRDefault="00D13B1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D2B5B" w:rsidRDefault="00D13B10">
      <w:pPr>
        <w:numPr>
          <w:ilvl w:val="0"/>
          <w:numId w:val="11"/>
        </w:numPr>
        <w:spacing w:line="360" w:lineRule="auto"/>
        <w:rPr>
          <w:rFonts w:ascii="宋体" w:hAnsi="宋体"/>
          <w:bCs/>
          <w:sz w:val="24"/>
          <w:lang w:val="zh-CN"/>
        </w:rPr>
      </w:pPr>
      <w:bookmarkStart w:id="62" w:name="OLE_LINK170"/>
      <w:r>
        <w:rPr>
          <w:rFonts w:ascii="宋体" w:hAnsi="宋体" w:hint="eastAsia"/>
          <w:bCs/>
          <w:sz w:val="24"/>
          <w:lang w:val="zh-CN"/>
        </w:rPr>
        <w:t>在提交投标文件截止时间后撤回投标文件的；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62"/>
    </w:p>
    <w:bookmarkEnd w:id="48"/>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ED2B5B" w:rsidRDefault="00D13B10">
      <w:pPr>
        <w:spacing w:line="360" w:lineRule="auto"/>
        <w:ind w:firstLineChars="200" w:firstLine="480"/>
        <w:rPr>
          <w:rFonts w:ascii="宋体" w:hAnsi="宋体"/>
          <w:bCs/>
          <w:sz w:val="24"/>
        </w:rPr>
      </w:pPr>
      <w:bookmarkStart w:id="63" w:name="OLE_LINK98"/>
      <w:r>
        <w:rPr>
          <w:rFonts w:ascii="宋体" w:hAnsi="宋体" w:hint="eastAsia"/>
          <w:bCs/>
          <w:sz w:val="24"/>
        </w:rPr>
        <w:t>23、签订合同</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23.1 </w:t>
      </w:r>
      <w:bookmarkStart w:id="6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ascii="宋体" w:hAnsi="宋体" w:hint="eastAsia"/>
          <w:bCs/>
          <w:sz w:val="24"/>
          <w:lang w:val="zh-CN"/>
        </w:rPr>
        <w:t>。</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w:t>
      </w:r>
      <w:r>
        <w:rPr>
          <w:rFonts w:ascii="宋体" w:hAnsi="宋体" w:hint="eastAsia"/>
          <w:bCs/>
          <w:sz w:val="24"/>
        </w:rPr>
        <w:lastRenderedPageBreak/>
        <w:t>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23.4</w:t>
      </w:r>
      <w:bookmarkStart w:id="65" w:name="OLE_LINK5"/>
      <w:r>
        <w:rPr>
          <w:rFonts w:ascii="宋体" w:hAnsi="宋体" w:hint="eastAsia"/>
          <w:bCs/>
          <w:sz w:val="24"/>
          <w:lang w:val="zh-CN"/>
        </w:rPr>
        <w:t>中标供应商</w:t>
      </w:r>
      <w:bookmarkStart w:id="66" w:name="OLE_LINK175"/>
      <w:r>
        <w:rPr>
          <w:rFonts w:ascii="宋体" w:hAnsi="宋体" w:hint="eastAsia"/>
          <w:bCs/>
          <w:sz w:val="24"/>
          <w:lang w:val="zh-CN"/>
        </w:rPr>
        <w:t>（含中标候选人）</w:t>
      </w:r>
      <w:bookmarkEnd w:id="66"/>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7" w:name="OLE_LINK2"/>
      <w:r>
        <w:rPr>
          <w:rFonts w:ascii="宋体" w:hAnsi="宋体" w:hint="eastAsia"/>
          <w:bCs/>
          <w:sz w:val="24"/>
          <w:lang w:val="zh-CN"/>
        </w:rPr>
        <w:t>。</w:t>
      </w:r>
      <w:bookmarkEnd w:id="65"/>
      <w:bookmarkEnd w:id="67"/>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ED2B5B" w:rsidRDefault="00D13B10">
      <w:pPr>
        <w:spacing w:line="360" w:lineRule="auto"/>
        <w:ind w:firstLineChars="200" w:firstLine="480"/>
        <w:rPr>
          <w:rFonts w:ascii="宋体" w:hAnsi="宋体"/>
          <w:bCs/>
          <w:sz w:val="24"/>
        </w:rPr>
      </w:pPr>
      <w:r>
        <w:rPr>
          <w:rFonts w:ascii="宋体" w:hAnsi="宋体" w:hint="eastAsia"/>
          <w:bCs/>
          <w:sz w:val="24"/>
        </w:rPr>
        <w:t>24、投标行为及投标产品：</w:t>
      </w:r>
    </w:p>
    <w:p w:rsidR="00ED2B5B" w:rsidRDefault="00D13B10">
      <w:pPr>
        <w:numPr>
          <w:ilvl w:val="0"/>
          <w:numId w:val="12"/>
        </w:numPr>
        <w:spacing w:line="360" w:lineRule="auto"/>
        <w:rPr>
          <w:rFonts w:ascii="宋体" w:hAnsi="宋体"/>
          <w:bCs/>
          <w:sz w:val="24"/>
          <w:lang w:val="zh-CN"/>
        </w:rPr>
      </w:pPr>
      <w:bookmarkStart w:id="69" w:name="OLE_LINK99"/>
      <w:r>
        <w:rPr>
          <w:rFonts w:ascii="宋体" w:hAnsi="宋体" w:hint="eastAsia"/>
          <w:bCs/>
          <w:sz w:val="24"/>
          <w:lang w:val="zh-CN"/>
        </w:rPr>
        <w:t>投标人的投标行为必须遵守各项法律、法规、规章及相关制度的规定。</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0" w:name="OLE_LINK172"/>
      <w:r>
        <w:rPr>
          <w:rFonts w:ascii="宋体" w:hAnsi="宋体" w:hint="eastAsia"/>
          <w:bCs/>
          <w:sz w:val="24"/>
        </w:rPr>
        <w:t>投标人中标后，在供货期内如遇产品平滑（自然）升级，中标供应商应提供平滑升级商品不补差价（招标文件中有特殊要求的除外）。</w:t>
      </w:r>
      <w:bookmarkEnd w:id="70"/>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9"/>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ED2B5B" w:rsidRDefault="00D13B10">
      <w:pPr>
        <w:spacing w:line="360" w:lineRule="auto"/>
        <w:rPr>
          <w:rFonts w:ascii="宋体" w:hAnsi="宋体"/>
          <w:bCs/>
          <w:sz w:val="24"/>
        </w:rPr>
      </w:pPr>
      <w:bookmarkStart w:id="71" w:name="OLE_LINK100"/>
      <w:r>
        <w:rPr>
          <w:rFonts w:ascii="宋体" w:hAnsi="宋体" w:hint="eastAsia"/>
          <w:bCs/>
          <w:sz w:val="24"/>
        </w:rPr>
        <w:t>25、询问</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p w:rsidR="00ED2B5B" w:rsidRDefault="00ED2B5B">
      <w:pPr>
        <w:spacing w:line="360" w:lineRule="auto"/>
        <w:ind w:firstLineChars="200" w:firstLine="480"/>
        <w:rPr>
          <w:rFonts w:ascii="宋体" w:hAnsi="宋体"/>
          <w:bCs/>
          <w:sz w:val="24"/>
          <w:lang w:val="zh-CN"/>
        </w:rPr>
      </w:pPr>
    </w:p>
    <w:bookmarkEnd w:id="71"/>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26、质疑</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D2B5B" w:rsidRDefault="00D13B10">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D2B5B" w:rsidRDefault="00ED2B5B">
      <w:pPr>
        <w:spacing w:line="360" w:lineRule="auto"/>
        <w:ind w:firstLineChars="200" w:firstLine="420"/>
      </w:pPr>
    </w:p>
    <w:p w:rsidR="00ED2B5B" w:rsidRDefault="00ED2B5B">
      <w:pPr>
        <w:jc w:val="center"/>
        <w:rPr>
          <w:rFonts w:ascii="宋体" w:hAnsi="宋体"/>
          <w:b/>
          <w:bCs/>
          <w:sz w:val="36"/>
          <w:szCs w:val="36"/>
        </w:rPr>
      </w:pPr>
    </w:p>
    <w:p w:rsidR="00ED2B5B" w:rsidRDefault="00ED2B5B">
      <w:pPr>
        <w:jc w:val="center"/>
        <w:rPr>
          <w:rFonts w:ascii="黑体" w:eastAsia="黑体" w:hAnsi="黑体"/>
          <w:sz w:val="32"/>
          <w:szCs w:val="32"/>
        </w:rPr>
      </w:pPr>
    </w:p>
    <w:p w:rsidR="00ED2B5B" w:rsidRDefault="00ED2B5B">
      <w:pPr>
        <w:jc w:val="center"/>
        <w:rPr>
          <w:rFonts w:ascii="宋体" w:hAnsi="宋体"/>
          <w:b/>
          <w:bCs/>
          <w:sz w:val="36"/>
          <w:szCs w:val="36"/>
        </w:rPr>
      </w:pPr>
    </w:p>
    <w:p w:rsidR="00ED2B5B" w:rsidRDefault="00ED2B5B">
      <w:pPr>
        <w:jc w:val="center"/>
        <w:rPr>
          <w:rFonts w:ascii="宋体" w:hAnsi="宋体"/>
          <w:b/>
          <w:bCs/>
          <w:sz w:val="36"/>
          <w:szCs w:val="36"/>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202734" w:rsidRDefault="00202734">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757480" w:rsidRDefault="00757480">
      <w:pPr>
        <w:jc w:val="center"/>
        <w:outlineLvl w:val="0"/>
        <w:rPr>
          <w:rFonts w:ascii="黑体" w:eastAsia="黑体" w:hAnsi="黑体"/>
          <w:sz w:val="32"/>
          <w:szCs w:val="32"/>
        </w:rPr>
      </w:pPr>
    </w:p>
    <w:p w:rsidR="00ED2B5B" w:rsidRDefault="00D13B10" w:rsidP="005C6523">
      <w:pPr>
        <w:jc w:val="center"/>
        <w:outlineLvl w:val="0"/>
        <w:rPr>
          <w:rFonts w:ascii="黑体" w:eastAsia="黑体" w:hAnsi="黑体"/>
          <w:sz w:val="32"/>
          <w:szCs w:val="32"/>
        </w:rPr>
      </w:pPr>
      <w:r>
        <w:rPr>
          <w:rFonts w:ascii="黑体" w:eastAsia="黑体" w:hAnsi="黑体" w:hint="eastAsia"/>
          <w:sz w:val="32"/>
          <w:szCs w:val="32"/>
        </w:rPr>
        <w:lastRenderedPageBreak/>
        <w:t>三</w:t>
      </w:r>
      <w:r w:rsidR="005C6523">
        <w:rPr>
          <w:rFonts w:ascii="黑体" w:eastAsia="黑体" w:hAnsi="黑体" w:hint="eastAsia"/>
          <w:sz w:val="32"/>
          <w:szCs w:val="32"/>
        </w:rPr>
        <w:t xml:space="preserve"> </w:t>
      </w:r>
      <w:r>
        <w:rPr>
          <w:rFonts w:ascii="黑体" w:eastAsia="黑体" w:hAnsi="黑体" w:hint="eastAsia"/>
          <w:sz w:val="28"/>
        </w:rPr>
        <w:t>项目技术要求和有关说明</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一、项目概述：</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本项目为宜兴水务集团有限公司油漆采购项目。</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二、技术要求：</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1、本次招标项目的要求及数量详见下表。</w:t>
      </w:r>
    </w:p>
    <w:tbl>
      <w:tblPr>
        <w:tblW w:w="8434" w:type="dxa"/>
        <w:jc w:val="center"/>
        <w:tblLayout w:type="fixed"/>
        <w:tblLook w:val="04A0"/>
      </w:tblPr>
      <w:tblGrid>
        <w:gridCol w:w="934"/>
        <w:gridCol w:w="2483"/>
        <w:gridCol w:w="894"/>
        <w:gridCol w:w="1100"/>
        <w:gridCol w:w="3023"/>
      </w:tblGrid>
      <w:tr w:rsidR="00ED2B5B">
        <w:trPr>
          <w:trHeight w:val="420"/>
          <w:jc w:val="center"/>
        </w:trPr>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序号</w:t>
            </w:r>
          </w:p>
        </w:tc>
        <w:tc>
          <w:tcPr>
            <w:tcW w:w="2483"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品名</w:t>
            </w:r>
          </w:p>
        </w:tc>
        <w:tc>
          <w:tcPr>
            <w:tcW w:w="894"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单位</w:t>
            </w:r>
          </w:p>
        </w:tc>
        <w:tc>
          <w:tcPr>
            <w:tcW w:w="1100"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数量</w:t>
            </w:r>
          </w:p>
        </w:tc>
        <w:tc>
          <w:tcPr>
            <w:tcW w:w="3023"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备注</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6500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2</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铁红环氧底漆固化剂</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700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3</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蓝丙烯酸聚氨酯面漆</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4800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4</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面漆进口固化剂</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1000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5</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环保稀释剂</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2500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6</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白色喷漆</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筒</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225</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参照相当于三和（228克）等品牌</w:t>
            </w:r>
          </w:p>
        </w:tc>
      </w:tr>
    </w:tbl>
    <w:p w:rsidR="00ED2B5B" w:rsidRPr="00202734" w:rsidRDefault="00D13B1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w:t>
      </w:r>
      <w:r w:rsidRPr="00202734">
        <w:rPr>
          <w:rFonts w:asciiTheme="minorEastAsia" w:eastAsiaTheme="minorEastAsia" w:hAnsiTheme="minorEastAsia" w:cstheme="minorEastAsia" w:hint="eastAsia"/>
          <w:sz w:val="24"/>
          <w:szCs w:val="24"/>
        </w:rPr>
        <w:t>1、除以上明确的品牌外，欢迎其他在品牌知名度、信誉度、质量、性能、技术指标等方面不低于上述品牌的产品参加，但必须在</w:t>
      </w:r>
      <w:r w:rsidRPr="00202734">
        <w:rPr>
          <w:rFonts w:asciiTheme="minorEastAsia" w:eastAsiaTheme="minorEastAsia" w:hAnsiTheme="minorEastAsia" w:cstheme="minorEastAsia" w:hint="eastAsia"/>
          <w:sz w:val="24"/>
          <w:szCs w:val="24"/>
          <w:highlight w:val="yellow"/>
        </w:rPr>
        <w:t>202</w:t>
      </w:r>
      <w:r w:rsidR="00A63DCF">
        <w:rPr>
          <w:rFonts w:asciiTheme="minorEastAsia" w:eastAsiaTheme="minorEastAsia" w:hAnsiTheme="minorEastAsia" w:cstheme="minorEastAsia" w:hint="eastAsia"/>
          <w:sz w:val="24"/>
          <w:szCs w:val="24"/>
          <w:highlight w:val="yellow"/>
        </w:rPr>
        <w:t>2</w:t>
      </w:r>
      <w:r w:rsidRPr="00202734">
        <w:rPr>
          <w:rFonts w:asciiTheme="minorEastAsia" w:eastAsiaTheme="minorEastAsia" w:hAnsiTheme="minorEastAsia" w:cstheme="minorEastAsia" w:hint="eastAsia"/>
          <w:sz w:val="24"/>
          <w:szCs w:val="24"/>
          <w:highlight w:val="yellow"/>
        </w:rPr>
        <w:t>年</w:t>
      </w:r>
      <w:r w:rsidR="00C0025A">
        <w:rPr>
          <w:rFonts w:asciiTheme="minorEastAsia" w:eastAsiaTheme="minorEastAsia" w:hAnsiTheme="minorEastAsia" w:cstheme="minorEastAsia" w:hint="eastAsia"/>
          <w:sz w:val="24"/>
          <w:szCs w:val="24"/>
          <w:highlight w:val="yellow"/>
        </w:rPr>
        <w:t>6</w:t>
      </w:r>
      <w:r w:rsidRPr="00202734">
        <w:rPr>
          <w:rFonts w:asciiTheme="minorEastAsia" w:eastAsiaTheme="minorEastAsia" w:hAnsiTheme="minorEastAsia" w:cstheme="minorEastAsia" w:hint="eastAsia"/>
          <w:sz w:val="24"/>
          <w:szCs w:val="24"/>
          <w:highlight w:val="yellow"/>
        </w:rPr>
        <w:t>月</w:t>
      </w:r>
      <w:r w:rsidR="00C0025A">
        <w:rPr>
          <w:rFonts w:asciiTheme="minorEastAsia" w:eastAsiaTheme="minorEastAsia" w:hAnsiTheme="minorEastAsia" w:cstheme="minorEastAsia" w:hint="eastAsia"/>
          <w:sz w:val="24"/>
          <w:szCs w:val="24"/>
          <w:highlight w:val="yellow"/>
        </w:rPr>
        <w:t>3</w:t>
      </w:r>
      <w:r w:rsidRPr="00202734">
        <w:rPr>
          <w:rFonts w:asciiTheme="minorEastAsia" w:eastAsiaTheme="minorEastAsia" w:hAnsiTheme="minorEastAsia" w:cstheme="minorEastAsia" w:hint="eastAsia"/>
          <w:sz w:val="24"/>
          <w:szCs w:val="24"/>
          <w:highlight w:val="yellow"/>
        </w:rPr>
        <w:t>日</w:t>
      </w:r>
      <w:r w:rsidRPr="00202734">
        <w:rPr>
          <w:rFonts w:asciiTheme="minorEastAsia" w:eastAsiaTheme="minorEastAsia" w:hAnsiTheme="minorEastAsia" w:cstheme="minorEastAsia" w:hint="eastAsia"/>
          <w:sz w:val="24"/>
          <w:szCs w:val="24"/>
        </w:rPr>
        <w:t>时间前，以书面形式（加盖公章）向采购人提出，并附产品详细技术参数，并证明所投品牌的技术需求和性能与参照品牌同档次或高于参照品牌档次，征得采购人的认可并在更正公告中公布后才可参加本次投标。</w:t>
      </w:r>
    </w:p>
    <w:p w:rsidR="00ED2B5B" w:rsidRDefault="00D13B10">
      <w:pPr>
        <w:autoSpaceDE w:val="0"/>
        <w:autoSpaceDN w:val="0"/>
        <w:adjustRightInd w:val="0"/>
        <w:spacing w:line="360" w:lineRule="auto"/>
        <w:ind w:firstLineChars="150" w:firstLine="360"/>
        <w:jc w:val="left"/>
        <w:rPr>
          <w:rFonts w:asciiTheme="minorEastAsia" w:eastAsiaTheme="minorEastAsia" w:hAnsiTheme="minorEastAsia" w:cstheme="minorEastAsia"/>
          <w:sz w:val="24"/>
          <w:szCs w:val="24"/>
        </w:rPr>
      </w:pPr>
      <w:r w:rsidRPr="00202734">
        <w:rPr>
          <w:rFonts w:asciiTheme="minorEastAsia" w:eastAsiaTheme="minorEastAsia" w:hAnsiTheme="minorEastAsia" w:cstheme="minorEastAsia" w:hint="eastAsia"/>
          <w:sz w:val="24"/>
          <w:szCs w:val="24"/>
        </w:rPr>
        <w:t>2、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一周年），最终结算以单价为准。</w:t>
      </w:r>
    </w:p>
    <w:p w:rsidR="00ED2B5B" w:rsidRDefault="00D13B10">
      <w:pPr>
        <w:numPr>
          <w:ilvl w:val="0"/>
          <w:numId w:val="13"/>
        </w:num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商务要求：</w:t>
      </w:r>
    </w:p>
    <w:p w:rsidR="00ED2B5B" w:rsidRDefault="00D13B10">
      <w:pPr>
        <w:spacing w:line="360"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1、质量标准：必须符合国标（Q/320124NGJ16-2015)。</w:t>
      </w:r>
    </w:p>
    <w:p w:rsidR="00ED2B5B" w:rsidRDefault="00D13B10">
      <w:pPr>
        <w:spacing w:line="360" w:lineRule="auto"/>
        <w:rPr>
          <w:rStyle w:val="1"/>
          <w:rFonts w:asciiTheme="minorEastAsia" w:eastAsiaTheme="minorEastAsia" w:hAnsiTheme="minorEastAsia" w:cstheme="minorEastAsia"/>
          <w:b w:val="0"/>
          <w:bCs w:val="0"/>
          <w:smallCaps w:val="0"/>
          <w:sz w:val="24"/>
          <w:szCs w:val="24"/>
        </w:rPr>
      </w:pPr>
      <w:r>
        <w:rPr>
          <w:rFonts w:asciiTheme="minorEastAsia" w:eastAsiaTheme="minorEastAsia" w:hAnsiTheme="minorEastAsia" w:cstheme="minorEastAsia" w:hint="eastAsia"/>
          <w:sz w:val="24"/>
          <w:szCs w:val="24"/>
        </w:rPr>
        <w:t>2、质保期：</w:t>
      </w:r>
      <w:r>
        <w:rPr>
          <w:rFonts w:asciiTheme="minorEastAsia" w:eastAsiaTheme="minorEastAsia" w:hAnsiTheme="minorEastAsia" w:cstheme="minorEastAsia" w:hint="eastAsia"/>
          <w:sz w:val="24"/>
          <w:szCs w:val="24"/>
          <w:lang w:val="zh-CN"/>
        </w:rPr>
        <w:t>本次招标的</w:t>
      </w:r>
      <w:r>
        <w:rPr>
          <w:rFonts w:asciiTheme="minorEastAsia" w:eastAsiaTheme="minorEastAsia" w:hAnsiTheme="minorEastAsia" w:cstheme="minorEastAsia" w:hint="eastAsia"/>
          <w:sz w:val="24"/>
          <w:szCs w:val="24"/>
        </w:rPr>
        <w:t>材料</w:t>
      </w:r>
      <w:r>
        <w:rPr>
          <w:rFonts w:asciiTheme="minorEastAsia" w:eastAsiaTheme="minorEastAsia" w:hAnsiTheme="minorEastAsia" w:cstheme="minorEastAsia" w:hint="eastAsia"/>
          <w:sz w:val="24"/>
          <w:szCs w:val="24"/>
          <w:lang w:val="zh-CN"/>
        </w:rPr>
        <w:t>提供1年的免费质保(质保期自验收合格之日起开始计算)。</w:t>
      </w:r>
    </w:p>
    <w:p w:rsidR="00ED2B5B" w:rsidRDefault="00D13B10">
      <w:pPr>
        <w:spacing w:line="360"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3、供货方式：供方负责送货，从供方至需方的运杂费、上下力资（包括退换货的等一切费）、指导安装调试等均由供货方负责。</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4、交货期限：</w:t>
      </w:r>
      <w:r>
        <w:rPr>
          <w:rFonts w:asciiTheme="minorEastAsia" w:eastAsiaTheme="minorEastAsia" w:hAnsiTheme="minorEastAsia" w:cstheme="minorEastAsia" w:hint="eastAsia"/>
          <w:color w:val="000000"/>
          <w:sz w:val="24"/>
          <w:szCs w:val="24"/>
          <w:highlight w:val="yellow"/>
        </w:rPr>
        <w:t>中标供应商接到甲方供货通知后开始</w:t>
      </w:r>
      <w:r w:rsidR="005C6523">
        <w:rPr>
          <w:rFonts w:asciiTheme="minorEastAsia" w:eastAsiaTheme="minorEastAsia" w:hAnsiTheme="minorEastAsia" w:cstheme="minorEastAsia" w:hint="eastAsia"/>
          <w:color w:val="000000"/>
          <w:sz w:val="24"/>
          <w:szCs w:val="24"/>
          <w:highlight w:val="yellow"/>
        </w:rPr>
        <w:t>分批</w:t>
      </w:r>
      <w:r>
        <w:rPr>
          <w:rFonts w:asciiTheme="minorEastAsia" w:eastAsiaTheme="minorEastAsia" w:hAnsiTheme="minorEastAsia" w:cstheme="minorEastAsia" w:hint="eastAsia"/>
          <w:color w:val="000000"/>
          <w:sz w:val="24"/>
          <w:szCs w:val="24"/>
          <w:highlight w:val="yellow"/>
        </w:rPr>
        <w:t>供货，单次供货以甲方发货通知为准，中标供应商必须在接到</w:t>
      </w:r>
      <w:r>
        <w:rPr>
          <w:rFonts w:asciiTheme="minorEastAsia" w:eastAsiaTheme="minorEastAsia" w:hAnsiTheme="minorEastAsia" w:cstheme="minorEastAsia" w:hint="eastAsia"/>
          <w:b/>
          <w:bCs/>
          <w:color w:val="000000"/>
          <w:sz w:val="24"/>
          <w:szCs w:val="24"/>
          <w:highlight w:val="yellow"/>
        </w:rPr>
        <w:t>发货通知后7天内完成供货</w:t>
      </w:r>
      <w:r>
        <w:rPr>
          <w:rFonts w:asciiTheme="minorEastAsia" w:eastAsiaTheme="minorEastAsia" w:hAnsiTheme="minorEastAsia" w:cstheme="minorEastAsia" w:hint="eastAsia"/>
          <w:color w:val="000000"/>
          <w:sz w:val="24"/>
          <w:szCs w:val="24"/>
          <w:highlight w:val="yellow"/>
        </w:rPr>
        <w:t>。</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评标办法：本次采购项目采用最低价中标办法。中标2天内签订合同，逾期将作自动放弃。投标单位中标后，如若中途毁约，则取消下次投标资格，并扣除投标保证金。如发生产品质量问题由供方全额赔偿经济损失。</w:t>
      </w:r>
    </w:p>
    <w:p w:rsidR="00ED2B5B" w:rsidRDefault="00D13B10">
      <w:pPr>
        <w:pStyle w:val="2"/>
        <w:widowControl/>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四、样品</w:t>
      </w:r>
    </w:p>
    <w:p w:rsidR="00ED2B5B" w:rsidRDefault="00D13B10">
      <w:pPr>
        <w:pStyle w:val="2"/>
        <w:widowControl/>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1、送样承诺：</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投标人一旦参与本采购项目的送样，视同其作出如下承诺：</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①投标人完全按照招标公告及招标文件的要求进行送样，如有虚假送样，愿接受相关法律法规的相关处罚。</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②如由于对样品质量进行测试而引起的样品破损、着色等各种破坏性损害，由投标人自行承担。 </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③如投标人在本次招标中成为中标供应商，同意将样品由投标人或采购人运至采购人处进行封样。</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④如投标人在本次招标中未能成为中标供应商，将于中标公告发布当日内将样品领回，逾期不领，视同投标人放弃对样品的所有权，期间该样品的遗失、破损，由投标人自行承担。。</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2、送样要求及评审办法：</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①送样要求：</w:t>
      </w:r>
    </w:p>
    <w:p w:rsidR="00ED2B5B" w:rsidRDefault="00D13B10">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投标人在提交投标文件截止时间之前，提供以下样品</w:t>
      </w:r>
    </w:p>
    <w:tbl>
      <w:tblPr>
        <w:tblW w:w="8187" w:type="dxa"/>
        <w:jc w:val="center"/>
        <w:tblLayout w:type="fixed"/>
        <w:tblLook w:val="04A0"/>
      </w:tblPr>
      <w:tblGrid>
        <w:gridCol w:w="677"/>
        <w:gridCol w:w="2448"/>
        <w:gridCol w:w="2126"/>
        <w:gridCol w:w="1134"/>
        <w:gridCol w:w="1802"/>
      </w:tblGrid>
      <w:tr w:rsidR="00ED2B5B">
        <w:trPr>
          <w:trHeight w:val="420"/>
          <w:jc w:val="center"/>
        </w:trPr>
        <w:tc>
          <w:tcPr>
            <w:tcW w:w="677" w:type="dxa"/>
            <w:tcBorders>
              <w:top w:val="single" w:sz="4" w:space="0" w:color="auto"/>
              <w:left w:val="single" w:sz="4" w:space="0" w:color="auto"/>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序号</w:t>
            </w:r>
          </w:p>
        </w:tc>
        <w:tc>
          <w:tcPr>
            <w:tcW w:w="2448"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品名</w:t>
            </w:r>
          </w:p>
        </w:tc>
        <w:tc>
          <w:tcPr>
            <w:tcW w:w="2126"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品牌、型号</w:t>
            </w:r>
          </w:p>
        </w:tc>
        <w:tc>
          <w:tcPr>
            <w:tcW w:w="1134"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数量</w:t>
            </w:r>
          </w:p>
        </w:tc>
        <w:tc>
          <w:tcPr>
            <w:tcW w:w="1802"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备注</w:t>
            </w:r>
          </w:p>
        </w:tc>
      </w:tr>
      <w:tr w:rsidR="000745EE" w:rsidTr="007E7E08">
        <w:trPr>
          <w:trHeight w:val="633"/>
          <w:jc w:val="center"/>
        </w:trPr>
        <w:tc>
          <w:tcPr>
            <w:tcW w:w="677" w:type="dxa"/>
            <w:tcBorders>
              <w:top w:val="nil"/>
              <w:left w:val="single" w:sz="4" w:space="0" w:color="auto"/>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w:t>
            </w:r>
          </w:p>
        </w:tc>
        <w:tc>
          <w:tcPr>
            <w:tcW w:w="2448"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w:t>
            </w:r>
          </w:p>
        </w:tc>
        <w:tc>
          <w:tcPr>
            <w:tcW w:w="2126"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c>
          <w:tcPr>
            <w:tcW w:w="1134" w:type="dxa"/>
            <w:tcBorders>
              <w:top w:val="nil"/>
              <w:left w:val="nil"/>
              <w:bottom w:val="single" w:sz="4" w:space="0" w:color="auto"/>
              <w:right w:val="single" w:sz="4" w:space="0" w:color="auto"/>
            </w:tcBorders>
            <w:shd w:val="clear" w:color="auto" w:fill="auto"/>
            <w:vAlign w:val="center"/>
          </w:tcPr>
          <w:p w:rsidR="000745EE" w:rsidRDefault="000745EE">
            <w:pPr>
              <w:widowControl/>
              <w:ind w:firstLineChars="100" w:firstLine="240"/>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1802" w:type="dxa"/>
            <w:vMerge w:val="restart"/>
            <w:tcBorders>
              <w:top w:val="nil"/>
              <w:left w:val="nil"/>
              <w:right w:val="single" w:sz="4" w:space="0" w:color="auto"/>
            </w:tcBorders>
            <w:shd w:val="clear" w:color="auto" w:fill="auto"/>
            <w:vAlign w:val="center"/>
          </w:tcPr>
          <w:p w:rsidR="000745EE" w:rsidRDefault="000745EE" w:rsidP="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 xml:space="preserve">　</w:t>
            </w:r>
            <w:r w:rsidRPr="000745EE">
              <w:rPr>
                <w:rFonts w:asciiTheme="minorEastAsia" w:eastAsiaTheme="minorEastAsia" w:hAnsiTheme="minorEastAsia" w:cstheme="minorEastAsia" w:hint="eastAsia"/>
                <w:color w:val="000000"/>
                <w:kern w:val="0"/>
                <w:sz w:val="24"/>
                <w:szCs w:val="24"/>
              </w:rPr>
              <w:t>样品完整且须原厂包装，包装上要明显的LOGO和完整的标识（厂名厂址，配比含量，生产批号等）</w:t>
            </w:r>
          </w:p>
        </w:tc>
      </w:tr>
      <w:tr w:rsidR="000745EE" w:rsidTr="007E7E08">
        <w:trPr>
          <w:trHeight w:val="633"/>
          <w:jc w:val="center"/>
        </w:trPr>
        <w:tc>
          <w:tcPr>
            <w:tcW w:w="677" w:type="dxa"/>
            <w:tcBorders>
              <w:top w:val="nil"/>
              <w:left w:val="single" w:sz="4" w:space="0" w:color="auto"/>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2</w:t>
            </w:r>
          </w:p>
        </w:tc>
        <w:tc>
          <w:tcPr>
            <w:tcW w:w="2448"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铁红环氧底漆固化剂</w:t>
            </w:r>
          </w:p>
        </w:tc>
        <w:tc>
          <w:tcPr>
            <w:tcW w:w="2126"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c>
          <w:tcPr>
            <w:tcW w:w="1134" w:type="dxa"/>
            <w:tcBorders>
              <w:top w:val="nil"/>
              <w:left w:val="nil"/>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1802" w:type="dxa"/>
            <w:vMerge/>
            <w:tcBorders>
              <w:left w:val="nil"/>
              <w:right w:val="single" w:sz="4" w:space="0" w:color="auto"/>
            </w:tcBorders>
            <w:shd w:val="clear" w:color="auto" w:fill="auto"/>
            <w:vAlign w:val="center"/>
          </w:tcPr>
          <w:p w:rsidR="000745EE" w:rsidRDefault="000745EE" w:rsidP="007E7E08">
            <w:pPr>
              <w:jc w:val="left"/>
              <w:rPr>
                <w:rFonts w:asciiTheme="minorEastAsia" w:eastAsiaTheme="minorEastAsia" w:hAnsiTheme="minorEastAsia" w:cstheme="minorEastAsia"/>
                <w:color w:val="000000"/>
                <w:kern w:val="0"/>
                <w:sz w:val="24"/>
                <w:szCs w:val="24"/>
              </w:rPr>
            </w:pPr>
          </w:p>
        </w:tc>
      </w:tr>
      <w:tr w:rsidR="000745EE" w:rsidTr="007E7E08">
        <w:trPr>
          <w:trHeight w:val="633"/>
          <w:jc w:val="center"/>
        </w:trPr>
        <w:tc>
          <w:tcPr>
            <w:tcW w:w="677" w:type="dxa"/>
            <w:tcBorders>
              <w:top w:val="nil"/>
              <w:left w:val="single" w:sz="4" w:space="0" w:color="auto"/>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3</w:t>
            </w:r>
          </w:p>
        </w:tc>
        <w:tc>
          <w:tcPr>
            <w:tcW w:w="2448"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蓝丙烯酸聚氨酯面漆</w:t>
            </w:r>
          </w:p>
        </w:tc>
        <w:tc>
          <w:tcPr>
            <w:tcW w:w="2126"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c>
          <w:tcPr>
            <w:tcW w:w="1134" w:type="dxa"/>
            <w:tcBorders>
              <w:top w:val="nil"/>
              <w:left w:val="nil"/>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1802" w:type="dxa"/>
            <w:vMerge/>
            <w:tcBorders>
              <w:left w:val="nil"/>
              <w:right w:val="single" w:sz="4" w:space="0" w:color="auto"/>
            </w:tcBorders>
            <w:shd w:val="clear" w:color="auto" w:fill="auto"/>
            <w:vAlign w:val="center"/>
          </w:tcPr>
          <w:p w:rsidR="000745EE" w:rsidRDefault="000745EE" w:rsidP="007E7E08">
            <w:pPr>
              <w:jc w:val="left"/>
              <w:rPr>
                <w:rFonts w:asciiTheme="minorEastAsia" w:eastAsiaTheme="minorEastAsia" w:hAnsiTheme="minorEastAsia" w:cstheme="minorEastAsia"/>
                <w:color w:val="000000"/>
                <w:kern w:val="0"/>
                <w:sz w:val="24"/>
                <w:szCs w:val="24"/>
              </w:rPr>
            </w:pPr>
          </w:p>
        </w:tc>
      </w:tr>
      <w:tr w:rsidR="000745EE" w:rsidTr="007E7E08">
        <w:trPr>
          <w:trHeight w:val="633"/>
          <w:jc w:val="center"/>
        </w:trPr>
        <w:tc>
          <w:tcPr>
            <w:tcW w:w="677" w:type="dxa"/>
            <w:tcBorders>
              <w:top w:val="nil"/>
              <w:left w:val="single" w:sz="4" w:space="0" w:color="auto"/>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4</w:t>
            </w:r>
          </w:p>
        </w:tc>
        <w:tc>
          <w:tcPr>
            <w:tcW w:w="2448"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面漆进口固化剂</w:t>
            </w:r>
          </w:p>
        </w:tc>
        <w:tc>
          <w:tcPr>
            <w:tcW w:w="2126"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c>
          <w:tcPr>
            <w:tcW w:w="1134" w:type="dxa"/>
            <w:tcBorders>
              <w:top w:val="nil"/>
              <w:left w:val="nil"/>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1802" w:type="dxa"/>
            <w:vMerge/>
            <w:tcBorders>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p>
        </w:tc>
      </w:tr>
    </w:tbl>
    <w:p w:rsidR="00ED2B5B" w:rsidRDefault="00D13B10" w:rsidP="00E8590F">
      <w:pPr>
        <w:pStyle w:val="Normal10"/>
        <w:widowControl/>
        <w:wordWrap w:val="0"/>
        <w:spacing w:line="336" w:lineRule="auto"/>
        <w:ind w:firstLineChars="200" w:firstLine="482"/>
        <w:jc w:val="left"/>
        <w:rPr>
          <w:rFonts w:asciiTheme="minorEastAsia" w:eastAsiaTheme="minorEastAsia" w:hAnsiTheme="minorEastAsia" w:cstheme="minorEastAsia"/>
          <w:sz w:val="24"/>
          <w:szCs w:val="24"/>
        </w:rPr>
      </w:pPr>
      <w:r w:rsidRPr="00E8590F">
        <w:rPr>
          <w:rFonts w:asciiTheme="minorEastAsia" w:eastAsiaTheme="minorEastAsia" w:hAnsiTheme="minorEastAsia" w:cstheme="minorEastAsia" w:hint="eastAsia"/>
          <w:b/>
          <w:sz w:val="24"/>
          <w:szCs w:val="24"/>
          <w:highlight w:val="yellow"/>
        </w:rPr>
        <w:t>投标人未送样或送样不全的，其投标文件无效</w:t>
      </w:r>
      <w:r>
        <w:rPr>
          <w:rFonts w:asciiTheme="minorEastAsia" w:eastAsiaTheme="minorEastAsia" w:hAnsiTheme="minorEastAsia" w:cstheme="minorEastAsia" w:hint="eastAsia"/>
          <w:sz w:val="24"/>
          <w:szCs w:val="24"/>
        </w:rPr>
        <w:t>。</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送样地点：宜兴市科技孵化园二楼开标室。</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②样品初步评审：</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评标委员会将对各投标人送样的样品进行现场看样，依据“初步评审标准”，进行样品初步评审。投标人必须在样品通过“样品初步评审”环节的基础上方可参与此次招投标活动。</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投标人必须在所有的样品均被评标委员会评审为合格的（即样品通过“样品初步评审”环节的），其投标文件方为有效。</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投标人提供的样品被评标委员会评审为不合格的（即样品未通过“样品初步评审”环节的），其投标文件为无效。</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第一中标候选供应商的样品由采购人予以封存。</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③样品详细验收：</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对于其样品的内在材质、质量等评标委员会现场不能评审的情况，采购人在与第一中标候选供应商签订合同前，可对其样品进行封存后作进一步的样品详细验收，</w:t>
      </w:r>
      <w:r>
        <w:rPr>
          <w:rFonts w:asciiTheme="minorEastAsia" w:eastAsiaTheme="minorEastAsia" w:hAnsiTheme="minorEastAsia" w:cstheme="minorEastAsia" w:hint="eastAsia"/>
          <w:b/>
          <w:bCs/>
          <w:sz w:val="24"/>
          <w:szCs w:val="24"/>
        </w:rPr>
        <w:t>在供货中如发现供货质量与样品不一致，我单位有权拒绝接收产品终止合同，并视为违约。</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④如第一中标候选供应商提供的样品在“样品详细验收”环节中，不符合招投标文件要求的，将依据《宜兴市招投标市场准入管理暂行办法》（宜政发（2008）243号文件），将其该行为以疑似不良行为进行信息披露；情节严重的，将作不良行为处理。</w:t>
      </w:r>
    </w:p>
    <w:p w:rsidR="00ED2B5B" w:rsidRDefault="00D13B10">
      <w:pPr>
        <w:spacing w:line="360" w:lineRule="auto"/>
        <w:ind w:leftChars="200" w:left="42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四、有关说明</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1、本</w:t>
      </w:r>
      <w:r>
        <w:rPr>
          <w:rFonts w:asciiTheme="minorEastAsia" w:eastAsiaTheme="minorEastAsia" w:hAnsiTheme="minorEastAsia" w:cstheme="minorEastAsia" w:hint="eastAsia"/>
          <w:bCs/>
          <w:sz w:val="24"/>
          <w:szCs w:val="24"/>
        </w:rPr>
        <w:t>采购</w:t>
      </w:r>
      <w:r>
        <w:rPr>
          <w:rFonts w:asciiTheme="minorEastAsia" w:eastAsiaTheme="minorEastAsia" w:hAnsiTheme="minorEastAsia" w:cstheme="minorEastAsia" w:hint="eastAsia"/>
          <w:sz w:val="24"/>
          <w:szCs w:val="24"/>
        </w:rPr>
        <w:t>文件中有关技术与商务条款的相关要求为基准要求，如投标人不能完全符合此基准要求，可高于此基准要求进行投标，采购人将不接受低于该基准要求（负偏离）的投标，投标人需对此基</w:t>
      </w:r>
      <w:r>
        <w:rPr>
          <w:rFonts w:asciiTheme="minorEastAsia" w:eastAsiaTheme="minorEastAsia" w:hAnsiTheme="minorEastAsia" w:cstheme="minorEastAsia" w:hint="eastAsia"/>
          <w:bCs/>
          <w:sz w:val="24"/>
          <w:szCs w:val="24"/>
        </w:rPr>
        <w:t>准要求作实质性响应。</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2、供货周期：</w:t>
      </w:r>
      <w:r w:rsidR="00202734">
        <w:rPr>
          <w:rFonts w:asciiTheme="minorEastAsia" w:eastAsiaTheme="minorEastAsia" w:hAnsiTheme="minorEastAsia" w:cstheme="minorEastAsia" w:hint="eastAsia"/>
          <w:bCs/>
          <w:sz w:val="24"/>
          <w:szCs w:val="24"/>
        </w:rPr>
        <w:t>自合同签订起一年或</w:t>
      </w:r>
      <w:r w:rsidR="00202734" w:rsidRPr="00202734">
        <w:rPr>
          <w:rFonts w:asciiTheme="minorEastAsia" w:eastAsiaTheme="minorEastAsia" w:hAnsiTheme="minorEastAsia" w:cstheme="minorEastAsia" w:hint="eastAsia"/>
          <w:bCs/>
          <w:sz w:val="24"/>
          <w:szCs w:val="24"/>
        </w:rPr>
        <w:t>供货金额超过中标金额后合同结束</w:t>
      </w:r>
      <w:r>
        <w:rPr>
          <w:rFonts w:asciiTheme="minorEastAsia" w:eastAsiaTheme="minorEastAsia" w:hAnsiTheme="minorEastAsia" w:cstheme="minorEastAsia" w:hint="eastAsia"/>
          <w:bCs/>
          <w:sz w:val="24"/>
          <w:szCs w:val="24"/>
        </w:rPr>
        <w:t>3、服务地点：采购人指定地点。</w:t>
      </w:r>
    </w:p>
    <w:p w:rsidR="00ED2B5B" w:rsidRDefault="00D13B10">
      <w:pPr>
        <w:spacing w:line="360" w:lineRule="auto"/>
        <w:ind w:firstLineChars="200" w:firstLine="480"/>
        <w:rPr>
          <w:rFonts w:asciiTheme="minorEastAsia" w:eastAsiaTheme="minorEastAsia" w:hAnsiTheme="minorEastAsia" w:cstheme="minorEastAsia"/>
          <w:bCs/>
          <w:color w:val="FF0000"/>
          <w:sz w:val="24"/>
          <w:szCs w:val="24"/>
        </w:rPr>
      </w:pPr>
      <w:r>
        <w:rPr>
          <w:rFonts w:asciiTheme="minorEastAsia" w:eastAsiaTheme="minorEastAsia" w:hAnsiTheme="minorEastAsia" w:cstheme="minorEastAsia" w:hint="eastAsia"/>
          <w:bCs/>
          <w:sz w:val="24"/>
          <w:szCs w:val="24"/>
        </w:rPr>
        <w:t>4、验收标准：采购人组织相关单位验收，验收内容包括数量、规格、外观、质量和出厂合格证，并不定期对货物进行抽样，送第三方检验。</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5、付款步骤：</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原则上供货后，第二个月结算一次，每月25日为结算截止日期。合同货物送抵需方指定的施工现场或仓库，经需方现场验收合格，每月30日前开具所供货物的全额税务发票（附送货签收回单），需方在30日内支付发票金额60%的货款；</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（2）已送达现场并开具发票的货物，在货到现场4个月后，无质量问题30日内支付30%货款；</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lastRenderedPageBreak/>
        <w:t>（3）余款10%作为质保金，在质保期满后15日内一次性付清。</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（由于财政结算等流程设计问题，特殊情况结算会滞后）</w:t>
      </w:r>
    </w:p>
    <w:p w:rsidR="00ED2B5B" w:rsidRDefault="00ED2B5B">
      <w:pPr>
        <w:spacing w:line="360" w:lineRule="auto"/>
        <w:ind w:firstLineChars="200" w:firstLine="480"/>
        <w:rPr>
          <w:rFonts w:asciiTheme="minorEastAsia" w:eastAsiaTheme="minorEastAsia" w:hAnsiTheme="minorEastAsia" w:cstheme="minorEastAsia"/>
          <w:bCs/>
          <w:sz w:val="24"/>
          <w:szCs w:val="24"/>
        </w:rPr>
      </w:pPr>
    </w:p>
    <w:p w:rsidR="00ED2B5B" w:rsidRDefault="00ED2B5B">
      <w:pPr>
        <w:spacing w:line="360" w:lineRule="auto"/>
        <w:ind w:firstLineChars="200" w:firstLine="480"/>
        <w:jc w:val="center"/>
        <w:rPr>
          <w:rFonts w:asciiTheme="minorEastAsia" w:eastAsiaTheme="minorEastAsia" w:hAnsiTheme="minorEastAsia" w:cstheme="minorEastAsia"/>
          <w:sz w:val="24"/>
          <w:szCs w:val="24"/>
        </w:rPr>
      </w:pPr>
    </w:p>
    <w:p w:rsidR="00ED2B5B" w:rsidRDefault="00D13B10" w:rsidP="005C6523">
      <w:pPr>
        <w:widowControl/>
        <w:jc w:val="center"/>
        <w:rPr>
          <w:rFonts w:ascii="黑体" w:eastAsia="黑体" w:hAnsi="黑体"/>
          <w:sz w:val="28"/>
        </w:rPr>
      </w:pPr>
      <w:r>
        <w:rPr>
          <w:rFonts w:asciiTheme="minorEastAsia" w:eastAsiaTheme="minorEastAsia" w:hAnsiTheme="minorEastAsia" w:cstheme="minorEastAsia" w:hint="eastAsia"/>
          <w:sz w:val="24"/>
          <w:szCs w:val="24"/>
        </w:rPr>
        <w:br w:type="page"/>
      </w:r>
      <w:bookmarkStart w:id="72" w:name="_GoBack"/>
      <w:bookmarkEnd w:id="72"/>
      <w:r>
        <w:rPr>
          <w:rFonts w:ascii="黑体" w:eastAsia="黑体" w:hAnsi="黑体" w:hint="eastAsia"/>
          <w:sz w:val="28"/>
        </w:rPr>
        <w:lastRenderedPageBreak/>
        <w:t>第五章 合同书（格式文本）</w:t>
      </w:r>
    </w:p>
    <w:p w:rsidR="00ED2B5B" w:rsidRDefault="00ED2B5B">
      <w:pPr>
        <w:jc w:val="right"/>
        <w:rPr>
          <w:rFonts w:ascii="黑体" w:eastAsia="黑体" w:hAnsi="黑体"/>
          <w:sz w:val="28"/>
        </w:rPr>
      </w:pPr>
    </w:p>
    <w:p w:rsidR="00ED2B5B" w:rsidRDefault="00D13B10">
      <w:pPr>
        <w:pStyle w:val="10"/>
        <w:widowControl/>
        <w:spacing w:line="380" w:lineRule="exact"/>
        <w:ind w:firstLine="490"/>
        <w:rPr>
          <w:rFonts w:ascii="宋体" w:hAnsi="宋体" w:cs="宋体"/>
          <w:sz w:val="24"/>
          <w:szCs w:val="22"/>
          <w:u w:val="single"/>
        </w:rPr>
      </w:pPr>
      <w:bookmarkStart w:id="73" w:name="_Toc3082"/>
      <w:r>
        <w:rPr>
          <w:rFonts w:ascii="宋体" w:hAnsi="宋体" w:cs="宋体" w:hint="eastAsia"/>
          <w:sz w:val="24"/>
        </w:rPr>
        <w:t>发包人（即甲方，全称）：</w:t>
      </w:r>
      <w:r>
        <w:rPr>
          <w:rFonts w:ascii="宋体" w:hAnsi="宋体" w:cs="宋体" w:hint="eastAsia"/>
          <w:sz w:val="24"/>
          <w:u w:val="single"/>
        </w:rPr>
        <w:t>宜兴水务集团有限公司</w:t>
      </w:r>
    </w:p>
    <w:p w:rsidR="00ED2B5B" w:rsidRDefault="00D13B10">
      <w:pPr>
        <w:pStyle w:val="10"/>
        <w:widowControl/>
        <w:spacing w:line="380" w:lineRule="exact"/>
        <w:ind w:firstLine="490"/>
        <w:rPr>
          <w:rFonts w:ascii="宋体" w:hAnsi="宋体" w:cs="宋体"/>
          <w:sz w:val="24"/>
          <w:u w:val="single"/>
        </w:rPr>
      </w:pPr>
      <w:r>
        <w:rPr>
          <w:rFonts w:ascii="宋体" w:hAnsi="宋体" w:cs="宋体" w:hint="eastAsia"/>
          <w:sz w:val="24"/>
        </w:rPr>
        <w:t>承包人（即乙方，全称）：</w:t>
      </w:r>
    </w:p>
    <w:p w:rsidR="00ED2B5B" w:rsidRDefault="00ED2B5B">
      <w:pPr>
        <w:pStyle w:val="10"/>
        <w:widowControl/>
        <w:spacing w:line="380" w:lineRule="exact"/>
        <w:ind w:firstLine="490"/>
        <w:rPr>
          <w:rFonts w:ascii="宋体" w:hAnsi="宋体" w:cs="宋体"/>
          <w:sz w:val="24"/>
        </w:rPr>
      </w:pP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依照《</w:t>
      </w:r>
      <w:r w:rsidR="00202734">
        <w:rPr>
          <w:rFonts w:ascii="宋体" w:hAnsi="宋体" w:cs="宋体" w:hint="eastAsia"/>
          <w:sz w:val="24"/>
        </w:rPr>
        <w:t>民法典</w:t>
      </w:r>
      <w:r>
        <w:rPr>
          <w:rFonts w:ascii="宋体" w:hAnsi="宋体" w:cs="宋体" w:hint="eastAsia"/>
          <w:sz w:val="24"/>
        </w:rPr>
        <w:t>》及其他有关法律、行政法规，遵循平等、自愿、公平和诚实信用的原则，双方就本建设工程施工事项协商一致，订立本合同。</w:t>
      </w:r>
    </w:p>
    <w:p w:rsidR="00ED2B5B" w:rsidRDefault="00D13B10">
      <w:pPr>
        <w:pStyle w:val="10"/>
        <w:widowControl/>
        <w:spacing w:after="120" w:line="380" w:lineRule="exact"/>
        <w:ind w:leftChars="200" w:left="420"/>
        <w:rPr>
          <w:rFonts w:ascii="Calibri" w:hAnsi="Calibri" w:cs="Calibri"/>
        </w:rPr>
      </w:pPr>
      <w:r>
        <w:rPr>
          <w:rFonts w:cs="宋体" w:hint="eastAsia"/>
        </w:rPr>
        <w:t>一、工程概况</w:t>
      </w:r>
    </w:p>
    <w:p w:rsidR="00ED2B5B" w:rsidRDefault="00D13B10">
      <w:pPr>
        <w:pStyle w:val="10"/>
        <w:widowControl/>
        <w:spacing w:line="380" w:lineRule="exact"/>
        <w:ind w:firstLine="490"/>
        <w:rPr>
          <w:rFonts w:ascii="ˎ̥" w:eastAsia="ˎ̥" w:hAnsi="ˎ̥" w:cs="宋体"/>
          <w:color w:val="0000FF"/>
          <w:kern w:val="0"/>
          <w:sz w:val="24"/>
          <w:u w:val="single"/>
        </w:rPr>
      </w:pPr>
      <w:r>
        <w:rPr>
          <w:rFonts w:ascii="宋体" w:hAnsi="宋体" w:cs="宋体" w:hint="eastAsia"/>
          <w:sz w:val="24"/>
        </w:rPr>
        <w:t>1.项目名称：</w:t>
      </w:r>
      <w:r>
        <w:rPr>
          <w:rFonts w:ascii="ˎ̥" w:hAnsi="ˎ̥" w:cs="宋体" w:hint="eastAsia"/>
          <w:color w:val="0000FF"/>
          <w:kern w:val="0"/>
          <w:sz w:val="24"/>
          <w:u w:val="single"/>
        </w:rPr>
        <w:t>油漆</w:t>
      </w:r>
    </w:p>
    <w:p w:rsidR="00ED2B5B" w:rsidRDefault="00D13B10">
      <w:pPr>
        <w:pStyle w:val="10"/>
        <w:widowControl/>
        <w:spacing w:line="380" w:lineRule="exact"/>
        <w:ind w:firstLine="490"/>
        <w:rPr>
          <w:rFonts w:ascii="宋体" w:hAnsi="宋体" w:cs="宋体"/>
          <w:sz w:val="24"/>
          <w:u w:val="single"/>
        </w:rPr>
      </w:pPr>
      <w:r>
        <w:rPr>
          <w:rFonts w:ascii="宋体" w:hAnsi="宋体" w:cs="宋体" w:hint="eastAsia"/>
          <w:sz w:val="24"/>
        </w:rPr>
        <w:t>2.供货地点：</w:t>
      </w:r>
      <w:r>
        <w:rPr>
          <w:rFonts w:ascii="ˎ̥" w:hAnsi="ˎ̥" w:cs="宋体" w:hint="eastAsia"/>
          <w:color w:val="0000FF"/>
          <w:kern w:val="0"/>
          <w:sz w:val="24"/>
          <w:u w:val="single"/>
        </w:rPr>
        <w:t>宜兴水务集团指定地点</w:t>
      </w:r>
    </w:p>
    <w:p w:rsidR="00ED2B5B" w:rsidRDefault="00D13B10">
      <w:pPr>
        <w:pStyle w:val="10"/>
        <w:widowControl/>
        <w:spacing w:line="380" w:lineRule="exact"/>
        <w:ind w:leftChars="233" w:left="489"/>
        <w:rPr>
          <w:rFonts w:ascii="宋体" w:hAnsi="宋体" w:cs="宋体"/>
          <w:sz w:val="24"/>
          <w:u w:val="single"/>
        </w:rPr>
      </w:pPr>
      <w:r>
        <w:rPr>
          <w:rFonts w:ascii="宋体" w:hAnsi="宋体" w:cs="宋体" w:hint="eastAsia"/>
          <w:sz w:val="24"/>
        </w:rPr>
        <w:t>3.资金来源：</w:t>
      </w:r>
      <w:r>
        <w:rPr>
          <w:rFonts w:ascii="宋体" w:hAnsi="宋体" w:cs="宋体" w:hint="eastAsia"/>
          <w:sz w:val="24"/>
          <w:u w:val="single"/>
        </w:rPr>
        <w:tab/>
      </w:r>
      <w:r>
        <w:rPr>
          <w:rFonts w:ascii="ˎ̥" w:hAnsi="ˎ̥" w:cs="宋体" w:hint="eastAsia"/>
          <w:color w:val="0000FF"/>
          <w:kern w:val="0"/>
          <w:sz w:val="24"/>
          <w:u w:val="single"/>
        </w:rPr>
        <w:t>企业自有资金</w:t>
      </w:r>
    </w:p>
    <w:p w:rsidR="00ED2B5B" w:rsidRDefault="00D13B10">
      <w:pPr>
        <w:pStyle w:val="10"/>
        <w:widowControl/>
        <w:spacing w:line="380" w:lineRule="exact"/>
        <w:ind w:leftChars="227" w:left="477" w:right="170"/>
        <w:rPr>
          <w:rFonts w:ascii="宋体" w:hAnsi="宋体" w:cs="宋体"/>
          <w:sz w:val="24"/>
        </w:rPr>
      </w:pPr>
      <w:r>
        <w:rPr>
          <w:rFonts w:ascii="宋体" w:hAnsi="宋体" w:cs="宋体" w:hint="eastAsia"/>
          <w:sz w:val="24"/>
        </w:rPr>
        <w:t xml:space="preserve">4.工程承包范围 </w:t>
      </w:r>
      <w:r>
        <w:rPr>
          <w:rFonts w:ascii="ˎ̥" w:hAnsi="ˎ̥" w:cs="宋体" w:hint="eastAsia"/>
          <w:color w:val="0000FF"/>
          <w:kern w:val="0"/>
          <w:sz w:val="24"/>
          <w:u w:val="single"/>
        </w:rPr>
        <w:t>油漆的采购、指导招标人安装及售后服务等。</w:t>
      </w:r>
    </w:p>
    <w:p w:rsidR="00ED2B5B" w:rsidRDefault="00D13B10">
      <w:pPr>
        <w:pStyle w:val="10"/>
        <w:widowControl/>
        <w:spacing w:line="380" w:lineRule="exact"/>
        <w:ind w:leftChars="227" w:left="477" w:right="170"/>
        <w:rPr>
          <w:rFonts w:ascii="宋体" w:hAnsi="MS Sans Serif" w:cs="宋体"/>
          <w:spacing w:val="12"/>
          <w:kern w:val="0"/>
          <w:sz w:val="24"/>
          <w:szCs w:val="20"/>
        </w:rPr>
      </w:pPr>
      <w:r>
        <w:rPr>
          <w:rFonts w:ascii="宋体" w:hAnsi="MS Sans Serif" w:cs="宋体" w:hint="eastAsia"/>
          <w:spacing w:val="12"/>
          <w:kern w:val="0"/>
          <w:sz w:val="24"/>
          <w:szCs w:val="20"/>
        </w:rPr>
        <w:t>二、合同工期</w:t>
      </w:r>
    </w:p>
    <w:p w:rsidR="00ED2B5B" w:rsidRDefault="00D13B10">
      <w:pPr>
        <w:pStyle w:val="10"/>
        <w:widowControl/>
        <w:spacing w:line="380" w:lineRule="exact"/>
        <w:ind w:leftChars="227" w:left="477" w:right="170"/>
        <w:rPr>
          <w:rFonts w:ascii="ˎ̥" w:eastAsia="ˎ̥" w:hAnsi="ˎ̥" w:cs="宋体"/>
          <w:color w:val="0000FF"/>
          <w:kern w:val="0"/>
          <w:sz w:val="24"/>
          <w:szCs w:val="22"/>
          <w:u w:val="single"/>
        </w:rPr>
      </w:pPr>
      <w:r>
        <w:rPr>
          <w:rFonts w:ascii="宋体" w:hAnsi="宋体" w:cs="宋体" w:hint="eastAsia"/>
          <w:color w:val="000000"/>
          <w:sz w:val="24"/>
          <w:highlight w:val="yellow"/>
          <w:u w:val="single"/>
        </w:rPr>
        <w:t>合同签订后一年，中标供应商接到甲方供货通知后开始</w:t>
      </w:r>
      <w:r w:rsidR="005C6523">
        <w:rPr>
          <w:rFonts w:ascii="宋体" w:hAnsi="宋体" w:cs="宋体" w:hint="eastAsia"/>
          <w:color w:val="000000"/>
          <w:sz w:val="24"/>
          <w:highlight w:val="yellow"/>
          <w:u w:val="single"/>
        </w:rPr>
        <w:t>分批</w:t>
      </w:r>
      <w:r>
        <w:rPr>
          <w:rFonts w:ascii="宋体" w:hAnsi="宋体" w:cs="宋体" w:hint="eastAsia"/>
          <w:color w:val="000000"/>
          <w:sz w:val="24"/>
          <w:highlight w:val="yellow"/>
          <w:u w:val="single"/>
        </w:rPr>
        <w:t>供货，单次供货以甲方发货通知为准，中标供应商必须在接到</w:t>
      </w:r>
      <w:r>
        <w:rPr>
          <w:rFonts w:ascii="宋体" w:hAnsi="宋体" w:cs="宋体" w:hint="eastAsia"/>
          <w:b/>
          <w:bCs/>
          <w:color w:val="000000"/>
          <w:sz w:val="24"/>
          <w:highlight w:val="yellow"/>
          <w:u w:val="single"/>
        </w:rPr>
        <w:t>发货通知后7天内完成供货</w:t>
      </w:r>
      <w:r>
        <w:rPr>
          <w:rFonts w:ascii="宋体" w:hAnsi="宋体" w:cs="宋体" w:hint="eastAsia"/>
          <w:color w:val="000000"/>
          <w:sz w:val="24"/>
          <w:highlight w:val="yellow"/>
          <w:u w:val="single"/>
        </w:rPr>
        <w:t>。</w:t>
      </w:r>
      <w:r>
        <w:rPr>
          <w:rFonts w:ascii="ˎ̥" w:hAnsi="ˎ̥" w:cs="宋体" w:hint="eastAsia"/>
          <w:color w:val="0000FF"/>
          <w:kern w:val="0"/>
          <w:sz w:val="24"/>
          <w:u w:val="single"/>
        </w:rPr>
        <w:t>在供货期限内，中标单位必须按照招标方的工程进度要求和实际需要数量保证供货的连续性。</w:t>
      </w:r>
    </w:p>
    <w:p w:rsidR="00ED2B5B" w:rsidRDefault="00D13B10">
      <w:pPr>
        <w:pStyle w:val="10"/>
        <w:widowControl/>
        <w:spacing w:line="380" w:lineRule="exact"/>
        <w:ind w:leftChars="227" w:left="477" w:right="170"/>
        <w:rPr>
          <w:rFonts w:ascii="宋体" w:hAnsi="MS Sans Serif" w:cs="宋体"/>
          <w:spacing w:val="12"/>
          <w:kern w:val="0"/>
          <w:sz w:val="24"/>
          <w:szCs w:val="20"/>
        </w:rPr>
      </w:pPr>
      <w:r>
        <w:rPr>
          <w:rFonts w:ascii="宋体" w:hAnsi="MS Sans Serif" w:cs="宋体" w:hint="eastAsia"/>
          <w:spacing w:val="12"/>
          <w:kern w:val="0"/>
          <w:sz w:val="24"/>
          <w:szCs w:val="20"/>
        </w:rPr>
        <w:t>三、质量标准</w:t>
      </w:r>
    </w:p>
    <w:p w:rsidR="00ED2B5B" w:rsidRDefault="00D13B10">
      <w:pPr>
        <w:pStyle w:val="10"/>
        <w:widowControl/>
        <w:spacing w:line="380" w:lineRule="exact"/>
        <w:ind w:firstLine="490"/>
        <w:rPr>
          <w:rFonts w:ascii="宋体" w:hAnsi="宋体" w:cs="宋体"/>
          <w:sz w:val="24"/>
          <w:szCs w:val="22"/>
        </w:rPr>
      </w:pPr>
      <w:r>
        <w:rPr>
          <w:rFonts w:ascii="宋体" w:hAnsi="宋体" w:cs="宋体" w:hint="eastAsia"/>
          <w:sz w:val="24"/>
        </w:rPr>
        <w:t>合格，符合国家现行有关标准、相关行业规范及招标人要求，由用户单位负责验收，宜兴市市场监督管理局将履行监督职能。</w:t>
      </w:r>
    </w:p>
    <w:p w:rsidR="00ED2B5B" w:rsidRDefault="00D13B10">
      <w:pPr>
        <w:pStyle w:val="10"/>
        <w:widowControl/>
        <w:spacing w:after="120" w:line="380" w:lineRule="exact"/>
        <w:ind w:leftChars="200" w:left="420"/>
        <w:rPr>
          <w:rFonts w:ascii="Calibri" w:hAnsi="Calibri" w:cs="Calibri"/>
          <w:sz w:val="24"/>
          <w:u w:val="single"/>
        </w:rPr>
      </w:pPr>
      <w:r>
        <w:rPr>
          <w:rFonts w:cs="宋体" w:hint="eastAsia"/>
          <w:sz w:val="24"/>
        </w:rPr>
        <w:t>四、合同价款</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金额（大写）：元（人民币）</w:t>
      </w:r>
    </w:p>
    <w:p w:rsidR="00ED2B5B" w:rsidRDefault="00D13B10">
      <w:pPr>
        <w:pStyle w:val="10"/>
        <w:widowControl/>
        <w:spacing w:line="380" w:lineRule="exact"/>
        <w:ind w:leftChars="571" w:left="1199" w:firstLineChars="150" w:firstLine="360"/>
        <w:rPr>
          <w:rFonts w:ascii="宋体" w:hAnsi="宋体" w:cs="宋体"/>
          <w:sz w:val="24"/>
        </w:rPr>
      </w:pPr>
      <w:r>
        <w:rPr>
          <w:rFonts w:ascii="宋体" w:hAnsi="宋体" w:cs="宋体" w:hint="eastAsia"/>
          <w:sz w:val="24"/>
        </w:rPr>
        <w:t>￥：元</w:t>
      </w:r>
    </w:p>
    <w:p w:rsidR="00ED2B5B" w:rsidRDefault="00D13B10">
      <w:pPr>
        <w:pStyle w:val="10"/>
        <w:widowControl/>
        <w:spacing w:after="120" w:line="380" w:lineRule="exact"/>
        <w:ind w:leftChars="200" w:left="420"/>
        <w:rPr>
          <w:rFonts w:ascii="Calibri" w:hAnsi="Calibri" w:cs="Calibri"/>
          <w:sz w:val="24"/>
        </w:rPr>
      </w:pPr>
      <w:r>
        <w:rPr>
          <w:rFonts w:cs="宋体" w:hint="eastAsia"/>
          <w:sz w:val="24"/>
        </w:rPr>
        <w:t>五、</w:t>
      </w:r>
      <w:bookmarkStart w:id="74" w:name="_Toc351203486"/>
      <w:r>
        <w:rPr>
          <w:rFonts w:cs="宋体" w:hint="eastAsia"/>
          <w:sz w:val="24"/>
        </w:rPr>
        <w:t>合同文件构成</w:t>
      </w:r>
      <w:bookmarkEnd w:id="74"/>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本协议书与下列文件一起构成合同文件：</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（1）中标通知书；</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 xml:space="preserve">（2）投标函及其附录； </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（3）合同主要条款；</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（4）其他合同文件。</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在合同订立及履行过程中形成的与合同有关的文件均构成合同文件组成部分。</w:t>
      </w:r>
    </w:p>
    <w:p w:rsidR="00ED2B5B" w:rsidRDefault="00D13B10">
      <w:pPr>
        <w:pStyle w:val="10"/>
        <w:widowControl/>
        <w:spacing w:line="380" w:lineRule="exact"/>
        <w:ind w:firstLine="490"/>
        <w:rPr>
          <w:rFonts w:ascii="宋体" w:hAnsi="宋体" w:cs="宋体"/>
          <w:sz w:val="24"/>
        </w:rPr>
      </w:pPr>
      <w:r>
        <w:rPr>
          <w:rFonts w:ascii="宋体" w:hAnsi="宋体" w:cs="宋体" w:hint="eastAsia"/>
          <w:color w:val="000000"/>
          <w:sz w:val="24"/>
        </w:rPr>
        <w:t>上述各项合同文件包括合同当事人就该项合同文件所作出的补充和修改，属于同一类内容的文件，应以最新签署的为准。专用合同条款及其附件须经合同当事人签字或盖章。</w:t>
      </w:r>
    </w:p>
    <w:p w:rsidR="00ED2B5B" w:rsidRDefault="00D13B10">
      <w:pPr>
        <w:pStyle w:val="10"/>
        <w:widowControl/>
        <w:spacing w:after="120" w:line="380" w:lineRule="exact"/>
        <w:ind w:leftChars="200" w:left="420"/>
        <w:rPr>
          <w:rFonts w:ascii="Calibri" w:hAnsi="Calibri" w:cs="Calibri"/>
          <w:sz w:val="24"/>
        </w:rPr>
      </w:pPr>
      <w:bookmarkStart w:id="75" w:name="_Toc351203487"/>
      <w:r>
        <w:rPr>
          <w:rFonts w:cs="宋体" w:hint="eastAsia"/>
          <w:sz w:val="24"/>
        </w:rPr>
        <w:t>六、承诺</w:t>
      </w:r>
      <w:bookmarkEnd w:id="75"/>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lastRenderedPageBreak/>
        <w:t>1.发包人承诺按照法律规定履行项目审批手续、筹集工程建设资金并按照合同约定的期限和方式支付合同价款。</w:t>
      </w:r>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2.承包人承诺按照法律规定及合同约定组织完成货物供货、质量和安全。</w:t>
      </w:r>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3.发包人和承包人通过招投标形式签订合同的，双方理解并承诺不再就同一工程另行签订与合同实质性内容相背离的协议。</w:t>
      </w:r>
    </w:p>
    <w:p w:rsidR="00ED2B5B" w:rsidRDefault="00D13B10">
      <w:pPr>
        <w:pStyle w:val="10"/>
        <w:widowControl/>
        <w:spacing w:after="120" w:line="380" w:lineRule="exact"/>
        <w:ind w:leftChars="200" w:left="420"/>
        <w:rPr>
          <w:rFonts w:ascii="Calibri" w:eastAsia="黑体" w:hAnsi="Calibri" w:cs="Calibri"/>
          <w:bCs/>
          <w:color w:val="000000"/>
          <w:sz w:val="24"/>
        </w:rPr>
      </w:pPr>
      <w:bookmarkStart w:id="76" w:name="_Toc351203488"/>
      <w:r>
        <w:rPr>
          <w:rFonts w:cs="宋体" w:hint="eastAsia"/>
          <w:sz w:val="24"/>
        </w:rPr>
        <w:t>七、词语含义</w:t>
      </w:r>
      <w:bookmarkEnd w:id="76"/>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本协议书中词语含义与第二部分通用合同条款中赋予的含义相同。</w:t>
      </w:r>
    </w:p>
    <w:p w:rsidR="00ED2B5B" w:rsidRDefault="00D13B10">
      <w:pPr>
        <w:pStyle w:val="10"/>
        <w:widowControl/>
        <w:spacing w:after="120" w:line="380" w:lineRule="exact"/>
        <w:ind w:leftChars="200" w:left="420"/>
        <w:rPr>
          <w:rFonts w:ascii="Calibri" w:hAnsi="Calibri" w:cs="Calibri"/>
          <w:sz w:val="24"/>
        </w:rPr>
      </w:pPr>
      <w:bookmarkStart w:id="77" w:name="_Toc351203489"/>
      <w:r>
        <w:rPr>
          <w:rFonts w:cs="宋体" w:hint="eastAsia"/>
          <w:sz w:val="24"/>
        </w:rPr>
        <w:t>八、签订时间</w:t>
      </w:r>
      <w:bookmarkEnd w:id="77"/>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本合同于      年    月    日签订。</w:t>
      </w:r>
    </w:p>
    <w:p w:rsidR="00ED2B5B" w:rsidRDefault="00D13B10">
      <w:pPr>
        <w:pStyle w:val="10"/>
        <w:widowControl/>
        <w:spacing w:after="120" w:line="380" w:lineRule="exact"/>
        <w:ind w:leftChars="200" w:left="420"/>
        <w:rPr>
          <w:rFonts w:ascii="Calibri" w:hAnsi="Calibri" w:cs="Calibri"/>
          <w:sz w:val="24"/>
        </w:rPr>
      </w:pPr>
      <w:bookmarkStart w:id="78" w:name="_Toc351203490"/>
      <w:r>
        <w:rPr>
          <w:rFonts w:cs="宋体" w:hint="eastAsia"/>
          <w:sz w:val="24"/>
        </w:rPr>
        <w:t>十、签订地点</w:t>
      </w:r>
      <w:bookmarkEnd w:id="78"/>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本合同在   发包人办公室      签订。</w:t>
      </w:r>
    </w:p>
    <w:p w:rsidR="00ED2B5B" w:rsidRDefault="00D13B10">
      <w:pPr>
        <w:pStyle w:val="10"/>
        <w:widowControl/>
        <w:spacing w:after="120" w:line="380" w:lineRule="exact"/>
        <w:ind w:leftChars="200" w:left="420"/>
        <w:rPr>
          <w:rFonts w:ascii="Calibri" w:hAnsi="Calibri" w:cs="Calibri"/>
          <w:sz w:val="24"/>
        </w:rPr>
      </w:pPr>
      <w:bookmarkStart w:id="79" w:name="_Toc351203491"/>
      <w:r>
        <w:rPr>
          <w:rFonts w:cs="宋体" w:hint="eastAsia"/>
          <w:sz w:val="24"/>
        </w:rPr>
        <w:t>十一、补充协议</w:t>
      </w:r>
      <w:bookmarkEnd w:id="79"/>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合同未尽事宜，合同当事人另行签订补充协议，补充协议是合同的组成部分。</w:t>
      </w:r>
    </w:p>
    <w:p w:rsidR="00ED2B5B" w:rsidRDefault="00D13B10">
      <w:pPr>
        <w:pStyle w:val="10"/>
        <w:widowControl/>
        <w:spacing w:after="120" w:line="380" w:lineRule="exact"/>
        <w:ind w:leftChars="200" w:left="420"/>
        <w:rPr>
          <w:rFonts w:ascii="Calibri" w:hAnsi="Calibri" w:cs="Calibri"/>
          <w:sz w:val="24"/>
        </w:rPr>
      </w:pPr>
      <w:bookmarkStart w:id="80" w:name="_Toc351203492"/>
      <w:r>
        <w:rPr>
          <w:rFonts w:cs="宋体" w:hint="eastAsia"/>
          <w:sz w:val="24"/>
        </w:rPr>
        <w:t>十二、合同生效</w:t>
      </w:r>
      <w:bookmarkEnd w:id="80"/>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本合同自   双方签字盖章后    生效。</w:t>
      </w:r>
    </w:p>
    <w:p w:rsidR="00ED2B5B" w:rsidRDefault="00D13B10">
      <w:pPr>
        <w:pStyle w:val="10"/>
        <w:widowControl/>
        <w:spacing w:after="120" w:line="380" w:lineRule="exact"/>
        <w:ind w:leftChars="200" w:left="420"/>
        <w:rPr>
          <w:rFonts w:ascii="Calibri" w:eastAsia="黑体" w:hAnsi="Calibri" w:cs="Calibri"/>
          <w:b/>
          <w:color w:val="000000"/>
          <w:sz w:val="24"/>
        </w:rPr>
      </w:pPr>
      <w:bookmarkStart w:id="81" w:name="_Toc351203493"/>
      <w:r>
        <w:rPr>
          <w:rFonts w:cs="宋体" w:hint="eastAsia"/>
          <w:sz w:val="24"/>
        </w:rPr>
        <w:t>十三、合同份数</w:t>
      </w:r>
      <w:bookmarkEnd w:id="81"/>
    </w:p>
    <w:p w:rsidR="00ED2B5B" w:rsidRDefault="00D13B10">
      <w:pPr>
        <w:pStyle w:val="10"/>
        <w:widowControl/>
        <w:spacing w:line="360" w:lineRule="auto"/>
        <w:ind w:firstLineChars="200" w:firstLine="480"/>
        <w:rPr>
          <w:rFonts w:eastAsia="仿宋_GB2312"/>
          <w:bCs/>
          <w:color w:val="000000"/>
          <w:sz w:val="24"/>
        </w:rPr>
      </w:pPr>
      <w:r>
        <w:rPr>
          <w:rFonts w:ascii="宋体" w:hAnsi="宋体" w:cs="宋体" w:hint="eastAsia"/>
          <w:bCs/>
          <w:color w:val="000000"/>
          <w:sz w:val="24"/>
        </w:rPr>
        <w:t>本合同一式六 份，均具有同等法律效力，发包人执 四 份，承包人执 二 份。</w:t>
      </w:r>
    </w:p>
    <w:p w:rsidR="00ED2B5B" w:rsidRDefault="00ED2B5B">
      <w:pPr>
        <w:pStyle w:val="10"/>
        <w:widowControl/>
        <w:spacing w:line="440" w:lineRule="exact"/>
        <w:rPr>
          <w:rFonts w:eastAsia="仿宋_GB2312"/>
          <w:bCs/>
          <w:color w:val="000000"/>
          <w:sz w:val="24"/>
        </w:rPr>
      </w:pPr>
    </w:p>
    <w:p w:rsidR="00ED2B5B" w:rsidRDefault="00D13B10">
      <w:pPr>
        <w:pStyle w:val="10"/>
        <w:widowControl/>
        <w:tabs>
          <w:tab w:val="left" w:pos="5000"/>
        </w:tabs>
        <w:spacing w:line="360" w:lineRule="auto"/>
        <w:ind w:left="420"/>
        <w:rPr>
          <w:rFonts w:ascii="宋体" w:hAnsi="宋体" w:cs="宋体"/>
          <w:color w:val="000000"/>
          <w:sz w:val="24"/>
        </w:rPr>
      </w:pPr>
      <w:r>
        <w:rPr>
          <w:rFonts w:ascii="宋体" w:hAnsi="宋体" w:cs="宋体" w:hint="eastAsia"/>
          <w:color w:val="000000"/>
          <w:sz w:val="24"/>
        </w:rPr>
        <w:t>发    包    人（公章）：</w:t>
      </w:r>
      <w:r>
        <w:rPr>
          <w:rFonts w:ascii="宋体" w:hAnsi="宋体" w:cs="宋体" w:hint="eastAsia"/>
          <w:color w:val="000000"/>
          <w:sz w:val="24"/>
        </w:rPr>
        <w:tab/>
        <w:t>承    包    人（公章）：</w:t>
      </w:r>
    </w:p>
    <w:p w:rsidR="00ED2B5B" w:rsidRDefault="00ED2B5B">
      <w:pPr>
        <w:pStyle w:val="10"/>
        <w:widowControl/>
        <w:tabs>
          <w:tab w:val="left" w:pos="5000"/>
        </w:tabs>
        <w:spacing w:line="360" w:lineRule="auto"/>
        <w:ind w:left="420"/>
        <w:rPr>
          <w:rFonts w:ascii="宋体" w:hAnsi="宋体" w:cs="宋体"/>
          <w:color w:val="000000"/>
          <w:sz w:val="24"/>
        </w:rPr>
      </w:pPr>
    </w:p>
    <w:p w:rsidR="00ED2B5B" w:rsidRDefault="00D13B10">
      <w:pPr>
        <w:pStyle w:val="10"/>
        <w:widowControl/>
        <w:tabs>
          <w:tab w:val="left" w:pos="5000"/>
        </w:tabs>
        <w:spacing w:line="360" w:lineRule="auto"/>
        <w:ind w:left="420"/>
        <w:rPr>
          <w:rFonts w:ascii="宋体" w:hAnsi="宋体" w:cs="宋体"/>
          <w:color w:val="000000"/>
          <w:sz w:val="24"/>
        </w:rPr>
      </w:pPr>
      <w:r>
        <w:rPr>
          <w:rFonts w:ascii="宋体" w:hAnsi="宋体" w:cs="宋体" w:hint="eastAsia"/>
          <w:color w:val="000000"/>
          <w:sz w:val="24"/>
        </w:rPr>
        <w:t>法定代表人（签字）：</w:t>
      </w:r>
      <w:r>
        <w:rPr>
          <w:rFonts w:ascii="宋体" w:hAnsi="宋体" w:cs="宋体" w:hint="eastAsia"/>
          <w:color w:val="000000"/>
          <w:sz w:val="24"/>
        </w:rPr>
        <w:tab/>
      </w:r>
      <w:r>
        <w:rPr>
          <w:rFonts w:ascii="宋体" w:hAnsi="宋体" w:cs="宋体" w:hint="eastAsia"/>
          <w:color w:val="000000"/>
          <w:sz w:val="24"/>
        </w:rPr>
        <w:tab/>
        <w:t>法定代表人（签字）：</w:t>
      </w:r>
    </w:p>
    <w:p w:rsidR="00ED2B5B" w:rsidRDefault="00ED2B5B">
      <w:pPr>
        <w:pStyle w:val="10"/>
        <w:widowControl/>
        <w:tabs>
          <w:tab w:val="left" w:pos="5000"/>
        </w:tabs>
        <w:spacing w:line="360" w:lineRule="auto"/>
        <w:ind w:left="420"/>
        <w:rPr>
          <w:rFonts w:ascii="宋体" w:hAnsi="宋体" w:cs="宋体"/>
          <w:color w:val="000000"/>
          <w:sz w:val="24"/>
        </w:rPr>
      </w:pPr>
    </w:p>
    <w:p w:rsidR="00ED2B5B" w:rsidRDefault="00D13B10">
      <w:pPr>
        <w:pStyle w:val="10"/>
        <w:widowControl/>
        <w:tabs>
          <w:tab w:val="left" w:pos="4700"/>
        </w:tabs>
        <w:spacing w:line="360" w:lineRule="auto"/>
        <w:ind w:firstLine="490"/>
        <w:rPr>
          <w:rFonts w:ascii="Calibri" w:hAnsi="Calibri" w:cs="Calibri"/>
        </w:rPr>
      </w:pPr>
      <w:r>
        <w:rPr>
          <w:rFonts w:ascii="宋体" w:hAnsi="宋体" w:cs="宋体" w:hint="eastAsia"/>
          <w:color w:val="000000"/>
          <w:sz w:val="24"/>
        </w:rPr>
        <w:t>年月日</w:t>
      </w:r>
      <w:r>
        <w:rPr>
          <w:rFonts w:ascii="宋体" w:hAnsi="宋体" w:cs="宋体" w:hint="eastAsia"/>
          <w:color w:val="000000"/>
          <w:sz w:val="24"/>
        </w:rPr>
        <w:tab/>
        <w:t>年月日</w:t>
      </w:r>
    </w:p>
    <w:p w:rsidR="00ED2B5B" w:rsidRDefault="00D13B10">
      <w:pPr>
        <w:pStyle w:val="10"/>
        <w:widowControl/>
        <w:rPr>
          <w:rFonts w:ascii="黑体" w:eastAsia="黑体" w:cs="黑体"/>
          <w:sz w:val="28"/>
        </w:rPr>
      </w:pPr>
      <w:r>
        <w:rPr>
          <w:rFonts w:ascii="黑体" w:eastAsia="黑体" w:hint="eastAsia"/>
          <w:sz w:val="28"/>
        </w:rPr>
        <w:br w:type="page"/>
      </w:r>
      <w:bookmarkStart w:id="82" w:name="_Toc395096185"/>
      <w:r>
        <w:rPr>
          <w:rFonts w:ascii="黑体" w:eastAsia="黑体" w:cs="黑体" w:hint="eastAsia"/>
          <w:sz w:val="28"/>
        </w:rPr>
        <w:lastRenderedPageBreak/>
        <w:t>第二部分   合同主要条款</w:t>
      </w:r>
      <w:bookmarkEnd w:id="82"/>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根据招标文件和本项目的中标通知书，发承包双方就此次中标的设备和相关问题，同意按下列条款规定执行。</w:t>
      </w:r>
    </w:p>
    <w:p w:rsidR="00ED2B5B" w:rsidRDefault="00D13B10">
      <w:pPr>
        <w:pStyle w:val="10"/>
        <w:widowControl/>
        <w:spacing w:line="380" w:lineRule="exact"/>
        <w:ind w:firstLine="490"/>
        <w:rPr>
          <w:rFonts w:ascii="宋体" w:hAnsi="宋体" w:cs="宋体"/>
          <w:sz w:val="24"/>
          <w:u w:val="single"/>
        </w:rPr>
      </w:pPr>
      <w:r>
        <w:rPr>
          <w:rFonts w:ascii="宋体" w:hAnsi="宋体" w:cs="宋体" w:hint="eastAsia"/>
          <w:sz w:val="24"/>
        </w:rPr>
        <w:t>一、合同内容：</w:t>
      </w:r>
      <w:r>
        <w:rPr>
          <w:rFonts w:ascii="ˎ̥" w:hAnsi="ˎ̥" w:cs="宋体" w:hint="eastAsia"/>
          <w:color w:val="0000FF"/>
          <w:kern w:val="0"/>
          <w:sz w:val="24"/>
          <w:u w:val="single"/>
        </w:rPr>
        <w:t>油漆的采购、指导招标人安装及售后服务</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二、价格及支付：</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1．按此次中标价格执行，合同总标的金额为元。</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2、本合同为固定总价合同，投标总价</w:t>
      </w:r>
      <w:r>
        <w:rPr>
          <w:rFonts w:ascii="ˎ̥" w:hAnsi="ˎ̥" w:cs="宋体" w:hint="eastAsia"/>
          <w:color w:val="0000FF"/>
          <w:kern w:val="0"/>
          <w:sz w:val="24"/>
          <w:u w:val="single"/>
        </w:rPr>
        <w:t>已全部考虑了包括所有货物、指导安装、调试、人力、机械、运输、仓储、各种税费</w:t>
      </w:r>
      <w:r w:rsidR="00202734" w:rsidRPr="00202734">
        <w:rPr>
          <w:rFonts w:ascii="ˎ̥" w:hAnsi="ˎ̥" w:cs="宋体" w:hint="eastAsia"/>
          <w:color w:val="0000FF"/>
          <w:kern w:val="0"/>
          <w:sz w:val="24"/>
          <w:u w:val="single"/>
        </w:rPr>
        <w:t>（如政策性调整将作同步调整）</w:t>
      </w:r>
      <w:r>
        <w:rPr>
          <w:rFonts w:ascii="ˎ̥" w:hAnsi="ˎ̥" w:cs="宋体" w:hint="eastAsia"/>
          <w:color w:val="0000FF"/>
          <w:kern w:val="0"/>
          <w:sz w:val="24"/>
          <w:u w:val="single"/>
        </w:rPr>
        <w:t>、劳保、专利技术、质保、政策性文件规定及合同包含的所有风险、责任等各项所有费用。</w:t>
      </w:r>
    </w:p>
    <w:p w:rsidR="00ED2B5B" w:rsidRDefault="00D13B10">
      <w:pPr>
        <w:pStyle w:val="10"/>
        <w:widowControl/>
        <w:ind w:firstLineChars="200" w:firstLine="480"/>
        <w:rPr>
          <w:rFonts w:ascii="ˎ̥" w:eastAsia="ˎ̥" w:hAnsi="ˎ̥" w:cs="宋体"/>
          <w:color w:val="0000FF"/>
          <w:kern w:val="0"/>
          <w:sz w:val="24"/>
          <w:u w:val="single"/>
        </w:rPr>
      </w:pPr>
      <w:r>
        <w:rPr>
          <w:rFonts w:ascii="宋体" w:hAnsi="宋体" w:cs="宋体" w:hint="eastAsia"/>
          <w:sz w:val="24"/>
        </w:rPr>
        <w:t>3．付款步骤：</w:t>
      </w:r>
      <w:r>
        <w:rPr>
          <w:rFonts w:ascii="ˎ̥" w:eastAsia="ˎ̥" w:hAnsi="ˎ̥" w:cs="宋体"/>
          <w:color w:val="0000FF"/>
          <w:kern w:val="0"/>
          <w:sz w:val="24"/>
          <w:u w:val="single"/>
        </w:rPr>
        <w:t>(1)</w:t>
      </w:r>
      <w:r>
        <w:rPr>
          <w:rFonts w:ascii="ˎ̥" w:hAnsi="ˎ̥" w:cs="宋体" w:hint="eastAsia"/>
          <w:color w:val="0000FF"/>
          <w:kern w:val="0"/>
          <w:sz w:val="24"/>
          <w:u w:val="single"/>
        </w:rPr>
        <w:t>原则上供货后，第二个月结算一次，每月</w:t>
      </w:r>
      <w:r>
        <w:rPr>
          <w:rFonts w:ascii="ˎ̥" w:eastAsia="ˎ̥" w:hAnsi="ˎ̥" w:cs="宋体"/>
          <w:color w:val="0000FF"/>
          <w:kern w:val="0"/>
          <w:sz w:val="24"/>
          <w:u w:val="single"/>
        </w:rPr>
        <w:t>25</w:t>
      </w:r>
      <w:r>
        <w:rPr>
          <w:rFonts w:ascii="ˎ̥" w:hAnsi="ˎ̥" w:cs="宋体" w:hint="eastAsia"/>
          <w:color w:val="0000FF"/>
          <w:kern w:val="0"/>
          <w:sz w:val="24"/>
          <w:u w:val="single"/>
        </w:rPr>
        <w:t>日为结算截止日期。合同货物送抵需方指定的施工现场或仓库，经需方现场验收合格，每月</w:t>
      </w:r>
      <w:r>
        <w:rPr>
          <w:rFonts w:ascii="ˎ̥" w:eastAsia="ˎ̥" w:hAnsi="ˎ̥" w:cs="宋体"/>
          <w:color w:val="0000FF"/>
          <w:kern w:val="0"/>
          <w:sz w:val="24"/>
          <w:u w:val="single"/>
        </w:rPr>
        <w:t>30</w:t>
      </w:r>
      <w:r>
        <w:rPr>
          <w:rFonts w:ascii="ˎ̥" w:hAnsi="ˎ̥" w:cs="宋体" w:hint="eastAsia"/>
          <w:color w:val="0000FF"/>
          <w:kern w:val="0"/>
          <w:sz w:val="24"/>
          <w:u w:val="single"/>
        </w:rPr>
        <w:t>日前开具所供货物的全额税务发票（附送货签收回单），需方在</w:t>
      </w:r>
      <w:r>
        <w:rPr>
          <w:rFonts w:ascii="ˎ̥" w:eastAsia="ˎ̥" w:hAnsi="ˎ̥" w:cs="宋体"/>
          <w:color w:val="0000FF"/>
          <w:kern w:val="0"/>
          <w:sz w:val="24"/>
          <w:u w:val="single"/>
        </w:rPr>
        <w:t>30</w:t>
      </w:r>
      <w:r>
        <w:rPr>
          <w:rFonts w:ascii="ˎ̥" w:hAnsi="ˎ̥" w:cs="宋体" w:hint="eastAsia"/>
          <w:color w:val="0000FF"/>
          <w:kern w:val="0"/>
          <w:sz w:val="24"/>
          <w:u w:val="single"/>
        </w:rPr>
        <w:t>日内支付发票金额</w:t>
      </w:r>
      <w:r>
        <w:rPr>
          <w:rFonts w:ascii="ˎ̥" w:eastAsia="ˎ̥" w:hAnsi="ˎ̥" w:cs="宋体"/>
          <w:color w:val="0000FF"/>
          <w:kern w:val="0"/>
          <w:sz w:val="24"/>
          <w:u w:val="single"/>
        </w:rPr>
        <w:t>60%</w:t>
      </w:r>
      <w:r>
        <w:rPr>
          <w:rFonts w:ascii="ˎ̥" w:hAnsi="ˎ̥" w:cs="宋体" w:hint="eastAsia"/>
          <w:color w:val="0000FF"/>
          <w:kern w:val="0"/>
          <w:sz w:val="24"/>
          <w:u w:val="single"/>
        </w:rPr>
        <w:t>的货款；</w:t>
      </w:r>
      <w:r>
        <w:rPr>
          <w:rFonts w:ascii="ˎ̥" w:eastAsia="ˎ̥" w:hAnsi="ˎ̥" w:cs="宋体"/>
          <w:color w:val="0000FF"/>
          <w:kern w:val="0"/>
          <w:sz w:val="24"/>
          <w:u w:val="single"/>
        </w:rPr>
        <w:t xml:space="preserve"> (2)</w:t>
      </w:r>
      <w:r>
        <w:rPr>
          <w:rFonts w:ascii="ˎ̥" w:hAnsi="ˎ̥" w:cs="宋体" w:hint="eastAsia"/>
          <w:color w:val="0000FF"/>
          <w:kern w:val="0"/>
          <w:sz w:val="24"/>
          <w:u w:val="single"/>
        </w:rPr>
        <w:t>已送达现场并开具发票的货物，在货到现场</w:t>
      </w:r>
      <w:r>
        <w:rPr>
          <w:rFonts w:ascii="ˎ̥" w:eastAsia="ˎ̥" w:hAnsi="ˎ̥" w:cs="宋体"/>
          <w:color w:val="0000FF"/>
          <w:kern w:val="0"/>
          <w:sz w:val="24"/>
          <w:u w:val="single"/>
        </w:rPr>
        <w:t>4</w:t>
      </w:r>
      <w:r>
        <w:rPr>
          <w:rFonts w:ascii="ˎ̥" w:hAnsi="ˎ̥" w:cs="宋体" w:hint="eastAsia"/>
          <w:color w:val="0000FF"/>
          <w:kern w:val="0"/>
          <w:sz w:val="24"/>
          <w:u w:val="single"/>
        </w:rPr>
        <w:t>个月后，无质量问题</w:t>
      </w:r>
      <w:r>
        <w:rPr>
          <w:rFonts w:ascii="ˎ̥" w:eastAsia="ˎ̥" w:hAnsi="ˎ̥" w:cs="宋体"/>
          <w:color w:val="0000FF"/>
          <w:kern w:val="0"/>
          <w:sz w:val="24"/>
          <w:u w:val="single"/>
        </w:rPr>
        <w:t>30</w:t>
      </w:r>
      <w:r>
        <w:rPr>
          <w:rFonts w:ascii="ˎ̥" w:hAnsi="ˎ̥" w:cs="宋体" w:hint="eastAsia"/>
          <w:color w:val="0000FF"/>
          <w:kern w:val="0"/>
          <w:sz w:val="24"/>
          <w:u w:val="single"/>
        </w:rPr>
        <w:t>日内支付</w:t>
      </w:r>
      <w:r>
        <w:rPr>
          <w:rFonts w:ascii="ˎ̥" w:eastAsia="ˎ̥" w:hAnsi="ˎ̥" w:cs="宋体"/>
          <w:color w:val="0000FF"/>
          <w:kern w:val="0"/>
          <w:sz w:val="24"/>
          <w:u w:val="single"/>
        </w:rPr>
        <w:t>30%</w:t>
      </w:r>
      <w:r>
        <w:rPr>
          <w:rFonts w:ascii="ˎ̥" w:hAnsi="ˎ̥" w:cs="宋体" w:hint="eastAsia"/>
          <w:color w:val="0000FF"/>
          <w:kern w:val="0"/>
          <w:sz w:val="24"/>
          <w:u w:val="single"/>
        </w:rPr>
        <w:t>货款；</w:t>
      </w:r>
      <w:r>
        <w:rPr>
          <w:rFonts w:ascii="ˎ̥" w:eastAsia="ˎ̥" w:hAnsi="ˎ̥" w:cs="宋体"/>
          <w:color w:val="0000FF"/>
          <w:kern w:val="0"/>
          <w:sz w:val="24"/>
          <w:u w:val="single"/>
        </w:rPr>
        <w:t>(3)</w:t>
      </w:r>
      <w:r>
        <w:rPr>
          <w:rFonts w:ascii="ˎ̥" w:hAnsi="ˎ̥" w:cs="宋体" w:hint="eastAsia"/>
          <w:color w:val="0000FF"/>
          <w:kern w:val="0"/>
          <w:sz w:val="24"/>
          <w:u w:val="single"/>
        </w:rPr>
        <w:t>余款</w:t>
      </w:r>
      <w:r>
        <w:rPr>
          <w:rFonts w:ascii="ˎ̥" w:eastAsia="ˎ̥" w:hAnsi="ˎ̥" w:cs="宋体"/>
          <w:color w:val="0000FF"/>
          <w:kern w:val="0"/>
          <w:sz w:val="24"/>
          <w:u w:val="single"/>
        </w:rPr>
        <w:t>10%</w:t>
      </w:r>
      <w:r>
        <w:rPr>
          <w:rFonts w:ascii="ˎ̥" w:hAnsi="ˎ̥" w:cs="宋体" w:hint="eastAsia"/>
          <w:color w:val="0000FF"/>
          <w:kern w:val="0"/>
          <w:sz w:val="24"/>
          <w:u w:val="single"/>
        </w:rPr>
        <w:t>作为质保金，在质保期满后十日内一次性付清。</w:t>
      </w:r>
    </w:p>
    <w:p w:rsidR="00ED2B5B" w:rsidRDefault="00D13B10">
      <w:pPr>
        <w:pStyle w:val="10"/>
        <w:widowControl/>
        <w:ind w:firstLineChars="200" w:firstLine="480"/>
        <w:rPr>
          <w:rFonts w:ascii="ˎ̥" w:eastAsia="ˎ̥" w:hAnsi="ˎ̥" w:cs="宋体"/>
          <w:color w:val="0000FF"/>
          <w:kern w:val="0"/>
          <w:sz w:val="24"/>
          <w:u w:val="single"/>
        </w:rPr>
      </w:pPr>
      <w:r>
        <w:rPr>
          <w:rFonts w:ascii="ˎ̥" w:hAnsi="ˎ̥" w:cs="宋体" w:hint="eastAsia"/>
          <w:color w:val="0000FF"/>
          <w:kern w:val="0"/>
          <w:sz w:val="24"/>
          <w:u w:val="single"/>
        </w:rPr>
        <w:t>（由于财政结算等流程设计问题，特殊情况结算会滞后）</w:t>
      </w:r>
    </w:p>
    <w:p w:rsidR="00ED2B5B" w:rsidRDefault="00D13B10">
      <w:pPr>
        <w:pStyle w:val="10"/>
        <w:widowControl/>
        <w:ind w:firstLineChars="200" w:firstLine="480"/>
        <w:rPr>
          <w:rFonts w:ascii="宋体" w:hAnsi="宋体" w:cs="宋体"/>
          <w:sz w:val="24"/>
          <w:u w:val="single"/>
        </w:rPr>
      </w:pPr>
      <w:r>
        <w:rPr>
          <w:rFonts w:ascii="宋体" w:hAnsi="宋体" w:cs="宋体" w:hint="eastAsia"/>
          <w:sz w:val="24"/>
        </w:rPr>
        <w:t>4．履约保证金的退还：</w:t>
      </w:r>
      <w:r>
        <w:rPr>
          <w:rFonts w:cs="宋体" w:hint="eastAsia"/>
          <w:sz w:val="24"/>
          <w:u w:val="single"/>
        </w:rPr>
        <w:t>投标总价的</w:t>
      </w:r>
      <w:r>
        <w:rPr>
          <w:sz w:val="24"/>
          <w:u w:val="single"/>
        </w:rPr>
        <w:t>10%</w:t>
      </w:r>
      <w:r>
        <w:rPr>
          <w:rFonts w:cs="宋体" w:hint="eastAsia"/>
          <w:color w:val="FF0000"/>
          <w:sz w:val="24"/>
          <w:u w:val="single"/>
        </w:rPr>
        <w:t>（履约保证金或银行保函）</w:t>
      </w:r>
      <w:r>
        <w:rPr>
          <w:rFonts w:cs="宋体" w:hint="eastAsia"/>
          <w:sz w:val="24"/>
          <w:u w:val="single"/>
        </w:rPr>
        <w:t>，合同履行结束，验收合格后无息退还。</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5．付款方式：银行汇票或转帐支票。</w:t>
      </w:r>
    </w:p>
    <w:p w:rsidR="00ED2B5B" w:rsidRDefault="00D13B10">
      <w:pPr>
        <w:pStyle w:val="10"/>
        <w:widowControl/>
        <w:spacing w:line="380" w:lineRule="exact"/>
        <w:ind w:firstLine="490"/>
        <w:rPr>
          <w:rFonts w:ascii="宋体" w:hAnsi="宋体" w:cs="宋体"/>
          <w:b/>
          <w:sz w:val="24"/>
        </w:rPr>
      </w:pPr>
      <w:r>
        <w:rPr>
          <w:rFonts w:ascii="宋体" w:hAnsi="宋体" w:cs="宋体" w:hint="eastAsia"/>
          <w:b/>
          <w:sz w:val="24"/>
        </w:rPr>
        <w:t>三、质量保证：</w:t>
      </w:r>
    </w:p>
    <w:p w:rsidR="00ED2B5B" w:rsidRDefault="00D13B10">
      <w:pPr>
        <w:pStyle w:val="10"/>
        <w:widowControl/>
        <w:spacing w:line="380" w:lineRule="exact"/>
        <w:ind w:firstLine="490"/>
        <w:rPr>
          <w:rFonts w:ascii="宋体" w:hAnsi="宋体" w:cs="宋体"/>
          <w:color w:val="FF0000"/>
          <w:sz w:val="24"/>
        </w:rPr>
      </w:pPr>
      <w:r>
        <w:rPr>
          <w:rFonts w:ascii="宋体" w:hAnsi="宋体" w:cs="宋体" w:hint="eastAsia"/>
          <w:sz w:val="24"/>
        </w:rPr>
        <w:t>1、</w:t>
      </w:r>
      <w:r>
        <w:rPr>
          <w:rFonts w:ascii="宋体" w:hAnsi="宋体" w:cs="宋体" w:hint="eastAsia"/>
          <w:color w:val="000000"/>
          <w:sz w:val="24"/>
        </w:rPr>
        <w:t>产品的质量、技术标准按国家有关约定、图纸设计要求、招标文件和投标文件，安装完成后需通过当地产品质量技术监督检验机构的验收。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2、乙方应按合同规定的设备性能、质量标准向甲方提供未经使用的符合质量要求的全新设备。</w:t>
      </w:r>
    </w:p>
    <w:p w:rsidR="00ED2B5B" w:rsidRDefault="00D13B10">
      <w:pPr>
        <w:pStyle w:val="10"/>
        <w:widowControl/>
        <w:spacing w:line="380" w:lineRule="exact"/>
        <w:ind w:firstLine="490"/>
        <w:rPr>
          <w:rFonts w:ascii="Calibri" w:hAnsi="Calibri" w:cs="Calibri"/>
          <w:b/>
          <w:sz w:val="24"/>
        </w:rPr>
      </w:pPr>
      <w:r>
        <w:rPr>
          <w:rFonts w:cs="宋体" w:hint="eastAsia"/>
          <w:b/>
          <w:sz w:val="24"/>
        </w:rPr>
        <w:t>四、验收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1、产品到达现场后，乙方应派人参与甲方的开箱检验工作，甲方将委托有关专家进行当场验收，乙方配合甲方完成验收工作。</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2、乙方交货前应按国家有关规定的检验方法，作出全面检测。其记录附在质量证书内。但有关质量、规格、性能、数量或重量的检验不应视为最终检验。乙方检验的结果和详细要求应在质量证明书中加以说明。</w:t>
      </w:r>
    </w:p>
    <w:p w:rsidR="00ED2B5B" w:rsidRDefault="00D13B10">
      <w:pPr>
        <w:pStyle w:val="10"/>
        <w:widowControl/>
        <w:spacing w:line="380" w:lineRule="exact"/>
        <w:ind w:firstLine="490"/>
        <w:rPr>
          <w:rFonts w:ascii="ˎ̥" w:eastAsia="ˎ̥" w:hAnsi="ˎ̥" w:cs="宋体"/>
          <w:color w:val="0000FF"/>
          <w:kern w:val="0"/>
          <w:sz w:val="24"/>
          <w:u w:val="single"/>
        </w:rPr>
      </w:pPr>
      <w:r>
        <w:rPr>
          <w:rFonts w:ascii="宋体" w:hAnsi="宋体" w:cs="宋体" w:hint="eastAsia"/>
          <w:color w:val="000000"/>
          <w:sz w:val="24"/>
        </w:rPr>
        <w:t>3、验收标准：</w:t>
      </w:r>
      <w:r>
        <w:rPr>
          <w:rFonts w:ascii="宋体" w:hAnsi="宋体" w:cs="宋体" w:hint="eastAsia"/>
          <w:sz w:val="24"/>
        </w:rPr>
        <w:t>合格，符合国家现行有关标准、相关行业规范及招标人要求，由用户单位负责验收，宜兴市市场监督管理局将履行监督职能</w:t>
      </w:r>
      <w:r>
        <w:rPr>
          <w:rFonts w:ascii="ˎ̥" w:hAnsi="ˎ̥" w:cs="宋体" w:hint="eastAsia"/>
          <w:color w:val="0000FF"/>
          <w:kern w:val="0"/>
          <w:sz w:val="24"/>
          <w:u w:val="single"/>
        </w:rPr>
        <w:t>（货到现场一周内完成现场验收，现场验收仅指对中标货物的外观质量、数量进行验收）。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供货前和供货过程中，甲方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履约保证金的违约处罚，并报相关网站公示。</w:t>
      </w:r>
    </w:p>
    <w:p w:rsidR="00ED2B5B" w:rsidRDefault="00D13B10">
      <w:pPr>
        <w:pStyle w:val="10"/>
        <w:widowControl/>
        <w:spacing w:line="380" w:lineRule="exact"/>
        <w:ind w:firstLine="490"/>
        <w:rPr>
          <w:rFonts w:ascii="Calibri" w:hAnsi="Calibri" w:cs="Calibri"/>
          <w:b/>
          <w:sz w:val="24"/>
        </w:rPr>
      </w:pPr>
      <w:r>
        <w:rPr>
          <w:rFonts w:cs="宋体" w:hint="eastAsia"/>
          <w:b/>
          <w:sz w:val="24"/>
        </w:rPr>
        <w:t>五、交付使用期：</w:t>
      </w:r>
      <w:r>
        <w:rPr>
          <w:rFonts w:ascii="宋体" w:hAnsi="宋体" w:cs="宋体" w:hint="eastAsia"/>
          <w:color w:val="000000"/>
          <w:sz w:val="24"/>
          <w:highlight w:val="yellow"/>
          <w:u w:val="single"/>
        </w:rPr>
        <w:t>合同签订后一年，中标供应商接到甲方供货通知后开始</w:t>
      </w:r>
      <w:r w:rsidR="005C6523">
        <w:rPr>
          <w:rFonts w:ascii="宋体" w:hAnsi="宋体" w:cs="宋体" w:hint="eastAsia"/>
          <w:color w:val="000000"/>
          <w:sz w:val="24"/>
          <w:highlight w:val="yellow"/>
          <w:u w:val="single"/>
        </w:rPr>
        <w:t>分批</w:t>
      </w:r>
      <w:r>
        <w:rPr>
          <w:rFonts w:ascii="宋体" w:hAnsi="宋体" w:cs="宋体" w:hint="eastAsia"/>
          <w:color w:val="000000"/>
          <w:sz w:val="24"/>
          <w:highlight w:val="yellow"/>
          <w:u w:val="single"/>
        </w:rPr>
        <w:t>供货，单次供货以甲方发货通知为准，中标供应商必须在接到</w:t>
      </w:r>
      <w:r>
        <w:rPr>
          <w:rFonts w:ascii="宋体" w:hAnsi="宋体" w:cs="宋体" w:hint="eastAsia"/>
          <w:b/>
          <w:bCs/>
          <w:color w:val="000000"/>
          <w:sz w:val="24"/>
          <w:highlight w:val="yellow"/>
          <w:u w:val="single"/>
        </w:rPr>
        <w:t>发货通知后7天内完成供货</w:t>
      </w:r>
      <w:r>
        <w:rPr>
          <w:rFonts w:ascii="宋体" w:hAnsi="宋体" w:cs="宋体" w:hint="eastAsia"/>
          <w:color w:val="000000"/>
          <w:sz w:val="24"/>
          <w:highlight w:val="yellow"/>
          <w:u w:val="single"/>
        </w:rPr>
        <w:t>。</w:t>
      </w:r>
      <w:r>
        <w:rPr>
          <w:rFonts w:ascii="ˎ̥" w:hAnsi="ˎ̥" w:cs="宋体" w:hint="eastAsia"/>
          <w:color w:val="0000FF"/>
          <w:kern w:val="0"/>
          <w:sz w:val="24"/>
          <w:u w:val="single"/>
        </w:rPr>
        <w:t>在</w:t>
      </w:r>
      <w:r>
        <w:rPr>
          <w:rFonts w:ascii="ˎ̥" w:hAnsi="ˎ̥" w:cs="宋体" w:hint="eastAsia"/>
          <w:color w:val="0000FF"/>
          <w:kern w:val="0"/>
          <w:sz w:val="24"/>
          <w:u w:val="single"/>
        </w:rPr>
        <w:lastRenderedPageBreak/>
        <w:t>供货期限内，中标单位必须按照招标方的工程进度要求和实际需要数量保证供货的连续性。</w:t>
      </w:r>
      <w:r>
        <w:rPr>
          <w:rFonts w:cs="宋体" w:hint="eastAsia"/>
          <w:b/>
          <w:sz w:val="24"/>
        </w:rPr>
        <w:t>六、交货条件：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1、交货地点：宜兴市公用事业管理局仓库</w:t>
      </w:r>
    </w:p>
    <w:p w:rsidR="00ED2B5B" w:rsidRDefault="00D13B10">
      <w:pPr>
        <w:pStyle w:val="10"/>
        <w:widowControl/>
        <w:tabs>
          <w:tab w:val="left" w:pos="993"/>
        </w:tabs>
        <w:spacing w:line="380" w:lineRule="exact"/>
        <w:ind w:firstLine="490"/>
        <w:rPr>
          <w:rFonts w:ascii="宋体" w:hAnsi="宋体" w:cs="宋体"/>
          <w:sz w:val="24"/>
        </w:rPr>
      </w:pPr>
      <w:r>
        <w:rPr>
          <w:rFonts w:ascii="宋体" w:hAnsi="宋体" w:cs="宋体" w:hint="eastAsia"/>
          <w:sz w:val="24"/>
        </w:rPr>
        <w:t>2、产品的外观、包装、运输应按国家规定或部颁标准执行。如因承包人运输不当等原因造成损坏或丢失，应由承包人负责修复或补缺。</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3、交货时，必须带有产品质量检验合格证书、质保单、装箱单、产品安装使用说明书，并保持出厂原有包装。</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4、运输及到货地点：由承包方负责办理运输，并承担费用直接送到发包方指定地点。</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5、承包方发货时应先用函、电通告发包人。</w:t>
      </w:r>
    </w:p>
    <w:p w:rsidR="00ED2B5B" w:rsidRDefault="00D13B10">
      <w:pPr>
        <w:pStyle w:val="10"/>
        <w:widowControl/>
        <w:spacing w:line="380" w:lineRule="exact"/>
        <w:ind w:firstLine="490"/>
        <w:rPr>
          <w:rFonts w:ascii="Calibri" w:hAnsi="Calibri" w:cs="Calibri"/>
          <w:b/>
          <w:sz w:val="24"/>
        </w:rPr>
      </w:pPr>
      <w:r>
        <w:rPr>
          <w:rFonts w:cs="宋体" w:hint="eastAsia"/>
          <w:b/>
          <w:sz w:val="24"/>
        </w:rPr>
        <w:t>七、安装调试及售后服务：</w:t>
      </w:r>
    </w:p>
    <w:p w:rsidR="00ED2B5B" w:rsidRDefault="00D13B10">
      <w:pPr>
        <w:pStyle w:val="10"/>
        <w:widowControl/>
        <w:spacing w:line="380" w:lineRule="exact"/>
        <w:ind w:firstLine="490"/>
        <w:rPr>
          <w:rFonts w:ascii="宋体" w:hAnsi="宋体" w:cs="宋体"/>
          <w:sz w:val="24"/>
        </w:rPr>
      </w:pPr>
      <w:r>
        <w:rPr>
          <w:sz w:val="24"/>
        </w:rPr>
        <w:t>1</w:t>
      </w:r>
      <w:r>
        <w:rPr>
          <w:rFonts w:cs="宋体" w:hint="eastAsia"/>
          <w:sz w:val="24"/>
        </w:rPr>
        <w:t>、</w:t>
      </w:r>
      <w:r>
        <w:rPr>
          <w:rFonts w:ascii="宋体" w:hAnsi="宋体" w:cs="宋体" w:hint="eastAsia"/>
          <w:sz w:val="24"/>
        </w:rPr>
        <w:t>承包人负责指导本次设备的安装和调试。在规定保修期内，如出现质量问题，承包人收到发包人函、电后应在30分钟内响应并解决问题。</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2、发包人应向承包人现场调试技术人员及维修人员提供方便条件，有关费用由承包人负责。</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3、发包人如邀请承包人提供非质量问题的其它技术服务，其费用另定。</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4、承包人对其供应的设备提供的质保按国家有关规定执行。</w:t>
      </w:r>
    </w:p>
    <w:p w:rsidR="00ED2B5B" w:rsidRDefault="00D13B10">
      <w:pPr>
        <w:pStyle w:val="10"/>
        <w:widowControl/>
        <w:spacing w:line="360" w:lineRule="auto"/>
        <w:ind w:firstLineChars="200" w:firstLine="480"/>
        <w:rPr>
          <w:rFonts w:ascii="宋体" w:hAnsi="宋体" w:cs="宋体"/>
          <w:color w:val="0000FF"/>
          <w:sz w:val="24"/>
        </w:rPr>
      </w:pPr>
      <w:r>
        <w:rPr>
          <w:rFonts w:ascii="宋体" w:hAnsi="宋体" w:cs="宋体" w:hint="eastAsia"/>
          <w:color w:val="0000FF"/>
          <w:sz w:val="24"/>
        </w:rPr>
        <w:t>5、</w:t>
      </w:r>
      <w:r>
        <w:rPr>
          <w:rFonts w:ascii="宋体" w:hAnsi="宋体" w:cs="宋体" w:hint="eastAsia"/>
          <w:sz w:val="24"/>
        </w:rPr>
        <w:t>承包人应提供不少于三年的免费质保。</w:t>
      </w:r>
    </w:p>
    <w:p w:rsidR="00ED2B5B" w:rsidRDefault="00D13B10">
      <w:pPr>
        <w:pStyle w:val="10"/>
        <w:widowControl/>
        <w:spacing w:line="360" w:lineRule="auto"/>
        <w:ind w:firstLineChars="200" w:firstLine="464"/>
        <w:rPr>
          <w:rFonts w:ascii="Calibri" w:hAnsi="Calibri" w:cs="Calibri"/>
          <w:sz w:val="24"/>
        </w:rPr>
      </w:pPr>
      <w:r>
        <w:rPr>
          <w:rFonts w:cs="宋体" w:hint="eastAsia"/>
          <w:spacing w:val="-4"/>
          <w:sz w:val="24"/>
        </w:rPr>
        <w:t>在质保期内因设备本身及安装的质量问题发生故障，乙方应负责免费修理和更换零部件。对达不到使用要求者，经双方协商，可按以下办法处</w:t>
      </w:r>
      <w:r>
        <w:rPr>
          <w:rFonts w:cs="宋体" w:hint="eastAsia"/>
          <w:sz w:val="24"/>
        </w:rPr>
        <w:t>理：</w:t>
      </w:r>
    </w:p>
    <w:p w:rsidR="00ED2B5B" w:rsidRDefault="00D13B10">
      <w:pPr>
        <w:pStyle w:val="10"/>
        <w:widowControl/>
        <w:spacing w:line="360" w:lineRule="auto"/>
        <w:ind w:firstLineChars="200" w:firstLine="480"/>
        <w:rPr>
          <w:sz w:val="24"/>
        </w:rPr>
      </w:pPr>
      <w:r>
        <w:rPr>
          <w:rFonts w:cs="宋体" w:hint="eastAsia"/>
          <w:sz w:val="24"/>
        </w:rPr>
        <w:t>（</w:t>
      </w:r>
      <w:r>
        <w:rPr>
          <w:sz w:val="24"/>
        </w:rPr>
        <w:t>1</w:t>
      </w:r>
      <w:r>
        <w:rPr>
          <w:rFonts w:cs="宋体" w:hint="eastAsia"/>
          <w:sz w:val="24"/>
        </w:rPr>
        <w:t>）退货处理</w:t>
      </w:r>
    </w:p>
    <w:p w:rsidR="00ED2B5B" w:rsidRDefault="00D13B10">
      <w:pPr>
        <w:pStyle w:val="10"/>
        <w:widowControl/>
        <w:spacing w:line="360" w:lineRule="auto"/>
        <w:ind w:firstLineChars="200" w:firstLine="480"/>
        <w:rPr>
          <w:sz w:val="24"/>
        </w:rPr>
      </w:pPr>
      <w:r>
        <w:rPr>
          <w:rFonts w:cs="宋体" w:hint="eastAsia"/>
          <w:sz w:val="24"/>
        </w:rPr>
        <w:t>（</w:t>
      </w:r>
      <w:r>
        <w:rPr>
          <w:sz w:val="24"/>
        </w:rPr>
        <w:t>2</w:t>
      </w:r>
      <w:r>
        <w:rPr>
          <w:rFonts w:cs="宋体" w:hint="eastAsia"/>
          <w:sz w:val="24"/>
        </w:rPr>
        <w:t>）更换设备，由乙方承担由此所发生的所有费用。</w:t>
      </w:r>
    </w:p>
    <w:p w:rsidR="00ED2B5B" w:rsidRDefault="00D13B10">
      <w:pPr>
        <w:pStyle w:val="10"/>
        <w:widowControl/>
        <w:spacing w:line="360" w:lineRule="auto"/>
        <w:ind w:firstLineChars="200" w:firstLine="480"/>
        <w:rPr>
          <w:rFonts w:ascii="宋体" w:hAnsi="宋体" w:cs="宋体"/>
          <w:color w:val="0000FF"/>
          <w:sz w:val="24"/>
        </w:rPr>
      </w:pPr>
      <w:r>
        <w:rPr>
          <w:rFonts w:cs="宋体" w:hint="eastAsia"/>
          <w:sz w:val="24"/>
        </w:rPr>
        <w:t>（</w:t>
      </w:r>
      <w:r>
        <w:rPr>
          <w:sz w:val="24"/>
        </w:rPr>
        <w:t>3</w:t>
      </w:r>
      <w:r>
        <w:rPr>
          <w:rFonts w:cs="宋体" w:hint="eastAsia"/>
          <w:sz w:val="24"/>
        </w:rPr>
        <w:t>）贬值处理</w:t>
      </w:r>
    </w:p>
    <w:p w:rsidR="00ED2B5B" w:rsidRDefault="00D13B10">
      <w:pPr>
        <w:pStyle w:val="10"/>
        <w:widowControl/>
        <w:ind w:firstLineChars="200" w:firstLine="480"/>
        <w:rPr>
          <w:rFonts w:ascii="仿宋_GB2312" w:eastAsia="仿宋_GB2312" w:hAnsi="Calibri" w:cs="仿宋_GB2312"/>
          <w:sz w:val="28"/>
          <w:szCs w:val="28"/>
        </w:rPr>
      </w:pPr>
      <w:r>
        <w:rPr>
          <w:rFonts w:ascii="宋体" w:hAnsi="宋体" w:cs="宋体" w:hint="eastAsia"/>
          <w:color w:val="0000FF"/>
          <w:sz w:val="24"/>
        </w:rPr>
        <w:t>8、产品的免费质保期为自安装施工结束、通过工程初验满一个月之日起计算。由承包人负责验收，宜兴市质监局将履行抽样监督检验职能。</w:t>
      </w:r>
    </w:p>
    <w:p w:rsidR="00ED2B5B" w:rsidRDefault="00D13B10">
      <w:pPr>
        <w:pStyle w:val="10"/>
        <w:widowControl/>
        <w:spacing w:line="380" w:lineRule="exact"/>
        <w:ind w:firstLine="490"/>
        <w:rPr>
          <w:rFonts w:ascii="宋体" w:hAnsi="宋体" w:cs="宋体"/>
          <w:sz w:val="24"/>
          <w:szCs w:val="22"/>
        </w:rPr>
      </w:pPr>
      <w:r>
        <w:rPr>
          <w:rFonts w:ascii="宋体" w:hAnsi="宋体" w:cs="宋体" w:hint="eastAsia"/>
          <w:sz w:val="24"/>
        </w:rPr>
        <w:t>六、违约责任：</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除不可抗力外，承包人向发包人就逾期交货部分支付违约金，具体支付比例如下：</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迟交1～3天，每天违约金金额为逾期交货部分总价款的千分之三；</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迟交3～7天，每天违约金金额为逾期交货部分总价款的千分之五；</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迟交7～15天，每天违约金金额为逾期交货部分总价款的千分之八，如因此严重延误施工工期的，则视为承包人不履行合同。 </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承包人逾期交货超过15天以上的视为供方不履行合同。招标人将终止合同，承包人支付迟交违约金，并扣除履约保证金。</w:t>
      </w:r>
    </w:p>
    <w:p w:rsidR="00ED2B5B" w:rsidRDefault="00D13B10">
      <w:pPr>
        <w:pStyle w:val="10"/>
        <w:widowControl/>
        <w:rPr>
          <w:rFonts w:ascii="宋体" w:hAnsi="宋体" w:cs="宋体"/>
          <w:color w:val="0000FF"/>
          <w:sz w:val="24"/>
        </w:rPr>
      </w:pPr>
      <w:r>
        <w:rPr>
          <w:rFonts w:ascii="宋体" w:hAnsi="宋体" w:cs="宋体" w:hint="eastAsia"/>
          <w:color w:val="0000FF"/>
          <w:sz w:val="24"/>
        </w:rPr>
        <w:t>如承包人不按照发包人要求将合同货物送达发包人指定地点的，每次支付违约金为逾期交货部分总价款的千分之八。情节严重的，将作违约处理。</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七、合同生效及其它：</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lastRenderedPageBreak/>
        <w:t>1、承包人不履行合同或履行合同不符合约定的，发包人有权随时解除合同，同时对承包人处以扣除相应违约金及履约保证金的违约处罚。如果发包人因此造成的实际损失超过约定的违约金，则承包人的赔偿额应以发包人的实际损失为准。</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2、合同经供需双方代表签字并加盖公章（或合同章），且见证部门盖章后即生效。</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3、合同签订后供需双方即直接产生权利与义务的关系，合同执行过程中出现的问题应按照《</w:t>
      </w:r>
      <w:r w:rsidR="00202734">
        <w:rPr>
          <w:rFonts w:ascii="宋体" w:hAnsi="宋体" w:cs="宋体" w:hint="eastAsia"/>
          <w:sz w:val="24"/>
        </w:rPr>
        <w:t>民法典</w:t>
      </w:r>
      <w:r>
        <w:rPr>
          <w:rFonts w:ascii="宋体" w:hAnsi="宋体" w:cs="宋体" w:hint="eastAsia"/>
          <w:sz w:val="24"/>
        </w:rPr>
        <w:t>》的规定办理，在合同履行过程中，双方如有争议，先由发包人协调解决，如协调解决不成，则可向发包人所在地（宜兴）法院起诉。</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4、合同在执行过程中出现的未尽事宜，在不违背本合同和招标文件的原则下协议解决，协商结果必须报见证方同意后以书面形式盖章记录在案，作为合同的附件，与本合同具有同等效力。</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5、投标单位投标前应自行勘查安装和使用现场，充分考虑完成本项目的一切费用，在结算时以投标报价为准，不作调整。</w:t>
      </w:r>
    </w:p>
    <w:p w:rsidR="00ED2B5B" w:rsidRDefault="00D13B10">
      <w:pPr>
        <w:pStyle w:val="10"/>
        <w:widowControl/>
        <w:spacing w:line="380" w:lineRule="exact"/>
        <w:ind w:firstLine="490"/>
        <w:rPr>
          <w:rFonts w:ascii="宋体" w:hAnsi="宋体" w:cs="宋体"/>
          <w:sz w:val="24"/>
        </w:rPr>
      </w:pPr>
      <w:r>
        <w:rPr>
          <w:rFonts w:ascii="ˎ̥" w:eastAsia="ˎ̥" w:hAnsi="ˎ̥" w:cs="宋体"/>
          <w:color w:val="0000FF"/>
          <w:kern w:val="0"/>
          <w:sz w:val="24"/>
        </w:rPr>
        <w:t>6</w:t>
      </w:r>
      <w:r>
        <w:rPr>
          <w:rFonts w:ascii="宋体" w:hAnsi="宋体" w:cs="宋体" w:hint="eastAsia"/>
          <w:sz w:val="24"/>
        </w:rPr>
        <w:t>、供货期内如遇产品平滑（自然）升级，供应商应提供平滑升级商品不补差价（招标文件中有特殊要求的除外）</w:t>
      </w:r>
    </w:p>
    <w:p w:rsidR="00ED2B5B" w:rsidRDefault="00D13B10">
      <w:pPr>
        <w:pStyle w:val="10"/>
        <w:widowControl/>
        <w:ind w:firstLineChars="200" w:firstLine="480"/>
        <w:jc w:val="left"/>
        <w:rPr>
          <w:rFonts w:ascii="宋体" w:hAnsi="宋体" w:cs="宋体"/>
          <w:kern w:val="0"/>
          <w:sz w:val="24"/>
        </w:rPr>
      </w:pPr>
      <w:r>
        <w:rPr>
          <w:rFonts w:ascii="宋体" w:hAnsi="宋体" w:cs="宋体" w:hint="eastAsia"/>
          <w:kern w:val="0"/>
          <w:sz w:val="24"/>
        </w:rPr>
        <w:t>7、“标后履约管理行为参照“宜招管发（2017）7号文”。</w:t>
      </w:r>
    </w:p>
    <w:p w:rsidR="00ED2B5B" w:rsidRDefault="00D13B10">
      <w:pPr>
        <w:pStyle w:val="10"/>
        <w:widowControl/>
        <w:ind w:firstLineChars="200" w:firstLine="480"/>
        <w:jc w:val="left"/>
        <w:rPr>
          <w:rFonts w:ascii="宋体" w:hAnsi="宋体" w:cs="宋体"/>
          <w:sz w:val="24"/>
        </w:rPr>
      </w:pPr>
      <w:r>
        <w:rPr>
          <w:rFonts w:ascii="宋体" w:hAnsi="宋体" w:cs="宋体" w:hint="eastAsia"/>
          <w:sz w:val="24"/>
        </w:rPr>
        <w:t>8、合同签订时或实际使用时数量可能会有较大变动，最终结算以实际使用数量结算，若由于招标人原因导致使用数量不足而终止合同的，不作为违约处理。投标人必须充分考虑市场原料价格变动和实际使用数量的风险，在合同供货期内（投标总价为准），最终结算以单价为准。</w:t>
      </w:r>
    </w:p>
    <w:p w:rsidR="00ED2B5B" w:rsidRDefault="00D13B10">
      <w:pPr>
        <w:pStyle w:val="11"/>
        <w:widowControl/>
        <w:ind w:firstLineChars="200" w:firstLine="480"/>
        <w:rPr>
          <w:sz w:val="32"/>
          <w:szCs w:val="32"/>
        </w:rPr>
      </w:pPr>
      <w:r>
        <w:rPr>
          <w:rFonts w:ascii="宋体" w:hAnsi="宋体" w:cs="宋体" w:hint="eastAsia"/>
          <w:sz w:val="24"/>
        </w:rPr>
        <w:t>9、其它未尽事宜，合同双方签定附属协议。</w:t>
      </w:r>
    </w:p>
    <w:p w:rsidR="00ED2B5B" w:rsidRDefault="00D13B10">
      <w:pPr>
        <w:jc w:val="center"/>
        <w:rPr>
          <w:rFonts w:ascii="楷体" w:eastAsia="楷体" w:hAnsi="楷体"/>
          <w:sz w:val="28"/>
        </w:rPr>
      </w:pPr>
      <w:r>
        <w:rPr>
          <w:rFonts w:ascii="黑体" w:eastAsia="黑体" w:hAnsi="黑体" w:hint="eastAsia"/>
          <w:sz w:val="28"/>
        </w:rPr>
        <w:br w:type="page"/>
      </w:r>
      <w:bookmarkEnd w:id="73"/>
    </w:p>
    <w:p w:rsidR="00ED2B5B" w:rsidRDefault="00D13B10">
      <w:pPr>
        <w:spacing w:line="360" w:lineRule="auto"/>
        <w:jc w:val="center"/>
        <w:outlineLvl w:val="0"/>
        <w:rPr>
          <w:rFonts w:ascii="黑体" w:eastAsia="黑体" w:hAnsi="黑体"/>
          <w:sz w:val="28"/>
        </w:rPr>
      </w:pPr>
      <w:bookmarkStart w:id="83" w:name="OLE_LINK105"/>
      <w:r>
        <w:rPr>
          <w:rFonts w:ascii="黑体" w:eastAsia="黑体" w:hAnsi="黑体" w:hint="eastAsia"/>
          <w:sz w:val="28"/>
        </w:rPr>
        <w:lastRenderedPageBreak/>
        <w:t>第六章 附件（投标文件格式）</w:t>
      </w:r>
    </w:p>
    <w:p w:rsidR="00ED2B5B" w:rsidRDefault="00ED2B5B">
      <w:pPr>
        <w:rPr>
          <w:rFonts w:ascii="黑体" w:eastAsia="黑体"/>
          <w:b/>
          <w:sz w:val="120"/>
          <w:szCs w:val="120"/>
        </w:rPr>
      </w:pPr>
    </w:p>
    <w:p w:rsidR="00ED2B5B" w:rsidRDefault="00D13B10">
      <w:pPr>
        <w:jc w:val="center"/>
        <w:rPr>
          <w:rFonts w:ascii="宋体" w:hAnsi="宋体"/>
          <w:b/>
          <w:sz w:val="120"/>
          <w:szCs w:val="120"/>
        </w:rPr>
      </w:pPr>
      <w:bookmarkStart w:id="84" w:name="_Toc29240"/>
      <w:r>
        <w:rPr>
          <w:rFonts w:ascii="宋体" w:hAnsi="宋体" w:hint="eastAsia"/>
          <w:b/>
          <w:sz w:val="120"/>
          <w:szCs w:val="120"/>
        </w:rPr>
        <w:t>投标文件</w:t>
      </w:r>
      <w:bookmarkEnd w:id="84"/>
    </w:p>
    <w:p w:rsidR="00ED2B5B" w:rsidRDefault="00D13B10">
      <w:pPr>
        <w:jc w:val="center"/>
        <w:rPr>
          <w:rFonts w:ascii="宋体" w:hAnsi="宋体"/>
          <w:b/>
          <w:sz w:val="32"/>
          <w:szCs w:val="32"/>
        </w:rPr>
      </w:pPr>
      <w:bookmarkStart w:id="85" w:name="_Toc2400"/>
      <w:r>
        <w:rPr>
          <w:rFonts w:ascii="宋体" w:hAnsi="宋体" w:hint="eastAsia"/>
          <w:b/>
          <w:sz w:val="32"/>
          <w:szCs w:val="32"/>
        </w:rPr>
        <w:t>项目编号：</w:t>
      </w:r>
      <w:bookmarkEnd w:id="85"/>
      <w:r w:rsidR="00BC5553" w:rsidRPr="00BC5553">
        <w:rPr>
          <w:rFonts w:ascii="宋体" w:hAnsi="宋体"/>
          <w:bCs/>
          <w:sz w:val="24"/>
          <w:szCs w:val="24"/>
        </w:rPr>
        <w:t>YXGYJT202204006</w:t>
      </w:r>
    </w:p>
    <w:p w:rsidR="00ED2B5B" w:rsidRDefault="00ED2B5B">
      <w:pPr>
        <w:jc w:val="center"/>
        <w:rPr>
          <w:rFonts w:ascii="宋体" w:hAnsi="宋体"/>
          <w:b/>
          <w:sz w:val="32"/>
          <w:szCs w:val="32"/>
        </w:rPr>
      </w:pPr>
    </w:p>
    <w:p w:rsidR="00ED2B5B" w:rsidRDefault="00ED2B5B">
      <w:pPr>
        <w:rPr>
          <w:rFonts w:ascii="宋体" w:hAnsi="宋体"/>
          <w:b/>
          <w:sz w:val="32"/>
          <w:szCs w:val="32"/>
        </w:rPr>
      </w:pPr>
    </w:p>
    <w:p w:rsidR="00ED2B5B" w:rsidRDefault="00ED2B5B">
      <w:pPr>
        <w:rPr>
          <w:rFonts w:ascii="宋体" w:hAnsi="宋体"/>
          <w:b/>
          <w:sz w:val="32"/>
          <w:szCs w:val="32"/>
        </w:rPr>
      </w:pPr>
    </w:p>
    <w:p w:rsidR="00ED2B5B" w:rsidRDefault="00D13B10">
      <w:pPr>
        <w:rPr>
          <w:rFonts w:ascii="宋体" w:hAnsi="宋体"/>
          <w:b/>
          <w:sz w:val="32"/>
          <w:szCs w:val="32"/>
          <w:u w:val="single"/>
        </w:rPr>
      </w:pPr>
      <w:bookmarkStart w:id="86" w:name="_Toc10010"/>
      <w:r>
        <w:rPr>
          <w:rFonts w:ascii="宋体" w:hAnsi="宋体" w:hint="eastAsia"/>
          <w:b/>
          <w:sz w:val="32"/>
          <w:szCs w:val="32"/>
        </w:rPr>
        <w:t>项目名称：</w:t>
      </w:r>
      <w:bookmarkEnd w:id="86"/>
      <w:r>
        <w:rPr>
          <w:rFonts w:ascii="宋体" w:hAnsi="宋体" w:hint="eastAsia"/>
          <w:b/>
          <w:sz w:val="32"/>
          <w:szCs w:val="32"/>
          <w:u w:val="single"/>
        </w:rPr>
        <w:t>宜兴水务集团有限公司油漆采购</w:t>
      </w:r>
    </w:p>
    <w:p w:rsidR="00ED2B5B" w:rsidRDefault="00D13B10">
      <w:pPr>
        <w:rPr>
          <w:rFonts w:ascii="宋体" w:hAnsi="宋体"/>
          <w:b/>
          <w:sz w:val="32"/>
          <w:szCs w:val="32"/>
        </w:rPr>
      </w:pPr>
      <w:bookmarkStart w:id="87"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ED2B5B" w:rsidRDefault="00D13B10">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D13B10">
      <w:pPr>
        <w:jc w:val="center"/>
        <w:rPr>
          <w:rFonts w:ascii="宋体" w:hAnsi="宋体"/>
          <w:b/>
          <w:sz w:val="32"/>
          <w:szCs w:val="32"/>
        </w:rPr>
      </w:pPr>
      <w:bookmarkStart w:id="89" w:name="_Toc1179"/>
      <w:r>
        <w:rPr>
          <w:rFonts w:ascii="宋体" w:hAnsi="宋体" w:hint="eastAsia"/>
          <w:b/>
          <w:sz w:val="32"/>
          <w:szCs w:val="32"/>
        </w:rPr>
        <w:t>日期：年月日</w:t>
      </w:r>
      <w:bookmarkEnd w:id="89"/>
    </w:p>
    <w:p w:rsidR="00ED2B5B" w:rsidRDefault="00D13B10">
      <w:pPr>
        <w:rPr>
          <w:rFonts w:ascii="宋体"/>
          <w:b/>
          <w:bCs/>
          <w:sz w:val="24"/>
          <w:szCs w:val="24"/>
        </w:rPr>
      </w:pPr>
      <w:bookmarkStart w:id="90" w:name="_Toc24602"/>
      <w:r>
        <w:rPr>
          <w:rFonts w:ascii="黑体" w:eastAsia="黑体" w:hAnsi="宋体" w:hint="eastAsia"/>
          <w:bCs/>
          <w:sz w:val="24"/>
          <w:szCs w:val="24"/>
        </w:rPr>
        <w:br w:type="page"/>
      </w:r>
      <w:bookmarkStart w:id="91" w:name="OLE_LINK24"/>
      <w:r>
        <w:rPr>
          <w:rFonts w:ascii="黑体" w:eastAsia="黑体" w:hAnsi="宋体" w:hint="eastAsia"/>
          <w:bCs/>
          <w:sz w:val="28"/>
          <w:szCs w:val="28"/>
        </w:rPr>
        <w:lastRenderedPageBreak/>
        <w:t>（一）投标函（格式）：</w:t>
      </w:r>
    </w:p>
    <w:bookmarkEnd w:id="91"/>
    <w:p w:rsidR="00ED2B5B" w:rsidRDefault="00D13B10" w:rsidP="00611F5B">
      <w:pPr>
        <w:spacing w:beforeLines="50" w:afterLines="50"/>
        <w:jc w:val="center"/>
        <w:rPr>
          <w:rFonts w:ascii="黑体" w:eastAsia="黑体"/>
          <w:bCs/>
          <w:sz w:val="28"/>
          <w:szCs w:val="28"/>
        </w:rPr>
      </w:pPr>
      <w:r>
        <w:rPr>
          <w:rFonts w:ascii="黑体" w:eastAsia="黑体" w:hint="eastAsia"/>
          <w:bCs/>
          <w:sz w:val="28"/>
          <w:szCs w:val="28"/>
        </w:rPr>
        <w:t>投标函</w:t>
      </w:r>
    </w:p>
    <w:p w:rsidR="00ED2B5B" w:rsidRDefault="00D13B10">
      <w:pPr>
        <w:spacing w:line="276" w:lineRule="auto"/>
        <w:rPr>
          <w:rFonts w:ascii="宋体" w:hAnsi="宋体"/>
          <w:bCs/>
          <w:sz w:val="24"/>
          <w:lang w:val="zh-CN"/>
        </w:rPr>
      </w:pPr>
      <w:bookmarkStart w:id="92" w:name="OLE_LINK185"/>
      <w:r>
        <w:rPr>
          <w:rFonts w:ascii="宋体" w:hAnsi="宋体" w:hint="eastAsia"/>
          <w:bCs/>
          <w:sz w:val="24"/>
          <w:lang w:val="zh-CN"/>
        </w:rPr>
        <w:t>致宜兴水务集团有限公司</w:t>
      </w:r>
      <w:bookmarkEnd w:id="92"/>
      <w:r>
        <w:rPr>
          <w:rFonts w:ascii="宋体" w:hAnsi="宋体" w:hint="eastAsia"/>
          <w:bCs/>
          <w:sz w:val="24"/>
          <w:lang w:val="zh-CN"/>
        </w:rPr>
        <w:t>：</w:t>
      </w:r>
    </w:p>
    <w:p w:rsidR="00ED2B5B" w:rsidRDefault="00D13B1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油漆采购</w:t>
      </w:r>
      <w:r>
        <w:rPr>
          <w:rFonts w:ascii="宋体" w:hAnsi="宋体" w:hint="eastAsia"/>
          <w:bCs/>
          <w:sz w:val="24"/>
          <w:lang w:val="zh-CN"/>
        </w:rPr>
        <w:t>招标文件，经仔细阅读和研究，我方决定参加投标。</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w:t>
      </w:r>
      <w:r w:rsidR="00202734">
        <w:rPr>
          <w:rFonts w:ascii="宋体" w:hAnsi="宋体" w:hint="eastAsia"/>
          <w:bCs/>
          <w:sz w:val="24"/>
          <w:lang w:val="zh-CN"/>
        </w:rPr>
        <w:t>民法典</w:t>
      </w:r>
      <w:r>
        <w:rPr>
          <w:rFonts w:ascii="宋体" w:hAnsi="宋体" w:hint="eastAsia"/>
          <w:bCs/>
          <w:sz w:val="24"/>
          <w:lang w:val="zh-CN"/>
        </w:rPr>
        <w:t>》和合同条款履行自己的全部责任。</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D2B5B" w:rsidRDefault="00D13B10">
      <w:pPr>
        <w:numPr>
          <w:ilvl w:val="0"/>
          <w:numId w:val="14"/>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D2B5B" w:rsidRDefault="00ED2B5B">
      <w:pPr>
        <w:numPr>
          <w:ilvl w:val="0"/>
          <w:numId w:val="14"/>
        </w:numPr>
        <w:spacing w:line="276" w:lineRule="auto"/>
        <w:ind w:firstLineChars="200" w:firstLine="480"/>
        <w:rPr>
          <w:rFonts w:ascii="宋体" w:hAnsi="宋体"/>
          <w:bCs/>
          <w:sz w:val="24"/>
          <w:lang w:val="zh-CN"/>
        </w:rPr>
      </w:pPr>
    </w:p>
    <w:p w:rsidR="00ED2B5B" w:rsidRDefault="00ED2B5B">
      <w:pPr>
        <w:spacing w:line="276" w:lineRule="auto"/>
        <w:ind w:left="480"/>
        <w:rPr>
          <w:rFonts w:ascii="宋体" w:hAnsi="宋体"/>
          <w:bCs/>
          <w:sz w:val="24"/>
          <w:lang w:val="zh-CN"/>
        </w:rPr>
      </w:pPr>
    </w:p>
    <w:p w:rsidR="00ED2B5B" w:rsidRDefault="00D13B10">
      <w:pPr>
        <w:spacing w:line="276" w:lineRule="auto"/>
        <w:rPr>
          <w:rFonts w:ascii="宋体" w:hAnsi="宋体"/>
          <w:bCs/>
          <w:sz w:val="24"/>
          <w:lang w:val="zh-CN"/>
        </w:rPr>
      </w:pPr>
      <w:r>
        <w:rPr>
          <w:rFonts w:ascii="宋体" w:hAnsi="宋体" w:hint="eastAsia"/>
          <w:bCs/>
          <w:sz w:val="24"/>
          <w:lang w:val="zh-CN"/>
        </w:rPr>
        <w:t>单位：                              邮编：</w:t>
      </w:r>
    </w:p>
    <w:p w:rsidR="00ED2B5B" w:rsidRDefault="00D13B10">
      <w:pPr>
        <w:spacing w:line="276" w:lineRule="auto"/>
        <w:rPr>
          <w:rFonts w:ascii="宋体" w:hAnsi="宋体"/>
          <w:bCs/>
          <w:sz w:val="24"/>
          <w:lang w:val="zh-CN"/>
        </w:rPr>
      </w:pPr>
      <w:r>
        <w:rPr>
          <w:rFonts w:ascii="宋体" w:hAnsi="宋体" w:hint="eastAsia"/>
          <w:bCs/>
          <w:sz w:val="24"/>
          <w:lang w:val="zh-CN"/>
        </w:rPr>
        <w:t xml:space="preserve">      联系人：                            地址：</w:t>
      </w:r>
    </w:p>
    <w:p w:rsidR="00ED2B5B" w:rsidRDefault="00D13B10">
      <w:pPr>
        <w:spacing w:line="276" w:lineRule="auto"/>
        <w:rPr>
          <w:rFonts w:ascii="宋体" w:hAnsi="宋体"/>
          <w:bCs/>
          <w:sz w:val="24"/>
          <w:lang w:val="zh-CN"/>
        </w:rPr>
      </w:pPr>
      <w:r>
        <w:rPr>
          <w:rFonts w:ascii="宋体" w:hAnsi="宋体" w:hint="eastAsia"/>
          <w:bCs/>
          <w:sz w:val="24"/>
          <w:lang w:val="zh-CN"/>
        </w:rPr>
        <w:t xml:space="preserve">      开户名称：                          手机号码：</w:t>
      </w:r>
    </w:p>
    <w:p w:rsidR="00ED2B5B" w:rsidRDefault="00D13B10">
      <w:pPr>
        <w:spacing w:line="276" w:lineRule="auto"/>
        <w:rPr>
          <w:rFonts w:ascii="宋体" w:hAnsi="宋体"/>
          <w:bCs/>
          <w:sz w:val="24"/>
          <w:lang w:val="zh-CN"/>
        </w:rPr>
      </w:pPr>
      <w:r>
        <w:rPr>
          <w:rFonts w:ascii="宋体" w:hAnsi="宋体" w:hint="eastAsia"/>
          <w:bCs/>
          <w:sz w:val="24"/>
          <w:lang w:val="zh-CN"/>
        </w:rPr>
        <w:t xml:space="preserve">      开户银行：                          开户账号：</w:t>
      </w:r>
    </w:p>
    <w:p w:rsidR="00ED2B5B" w:rsidRDefault="00ED2B5B">
      <w:pPr>
        <w:spacing w:line="276" w:lineRule="auto"/>
        <w:rPr>
          <w:rFonts w:ascii="宋体" w:hAnsi="宋体"/>
          <w:bCs/>
          <w:sz w:val="24"/>
          <w:lang w:val="zh-CN"/>
        </w:rPr>
      </w:pPr>
    </w:p>
    <w:p w:rsidR="00ED2B5B" w:rsidRDefault="00D13B10">
      <w:pPr>
        <w:spacing w:line="276" w:lineRule="auto"/>
        <w:jc w:val="center"/>
        <w:rPr>
          <w:rFonts w:ascii="宋体" w:hAnsi="宋体"/>
          <w:bCs/>
          <w:sz w:val="24"/>
          <w:lang w:val="zh-CN"/>
        </w:rPr>
      </w:pPr>
      <w:bookmarkStart w:id="94" w:name="OLE_LINK30"/>
      <w:bookmarkStart w:id="95" w:name="OLE_LINK34"/>
      <w:r>
        <w:rPr>
          <w:rFonts w:ascii="宋体" w:hAnsi="宋体" w:hint="eastAsia"/>
          <w:bCs/>
          <w:sz w:val="24"/>
          <w:lang w:val="zh-CN"/>
        </w:rPr>
        <w:t>投标人签名：</w:t>
      </w:r>
    </w:p>
    <w:p w:rsidR="00ED2B5B" w:rsidRDefault="00D13B10">
      <w:pPr>
        <w:spacing w:line="276" w:lineRule="auto"/>
        <w:jc w:val="center"/>
        <w:rPr>
          <w:rFonts w:ascii="宋体" w:hAnsi="宋体"/>
          <w:bCs/>
          <w:sz w:val="24"/>
          <w:lang w:val="zh-CN"/>
        </w:rPr>
      </w:pPr>
      <w:bookmarkStart w:id="96" w:name="OLE_LINK28"/>
      <w:r>
        <w:rPr>
          <w:rFonts w:ascii="宋体" w:hAnsi="宋体" w:hint="eastAsia"/>
          <w:bCs/>
          <w:sz w:val="24"/>
          <w:lang w:val="zh-CN"/>
        </w:rPr>
        <w:t>投标人公章</w:t>
      </w:r>
      <w:bookmarkEnd w:id="96"/>
      <w:r>
        <w:rPr>
          <w:rFonts w:ascii="宋体" w:hAnsi="宋体" w:hint="eastAsia"/>
          <w:bCs/>
          <w:sz w:val="24"/>
          <w:lang w:val="zh-CN"/>
        </w:rPr>
        <w:t>：</w:t>
      </w:r>
    </w:p>
    <w:p w:rsidR="00ED2B5B" w:rsidRDefault="00D13B10">
      <w:pPr>
        <w:spacing w:line="480" w:lineRule="exact"/>
        <w:rPr>
          <w:rFonts w:ascii="黑体" w:eastAsia="黑体" w:hAnsi="宋体"/>
          <w:bCs/>
          <w:sz w:val="28"/>
          <w:szCs w:val="28"/>
        </w:rPr>
      </w:pPr>
      <w:bookmarkStart w:id="97" w:name="OLE_LINK146"/>
      <w:bookmarkEnd w:id="94"/>
      <w:bookmarkEnd w:id="95"/>
      <w:r>
        <w:rPr>
          <w:rFonts w:ascii="黑体" w:eastAsia="黑体" w:hAnsi="宋体"/>
          <w:bCs/>
          <w:sz w:val="24"/>
          <w:szCs w:val="24"/>
        </w:rPr>
        <w:br w:type="page"/>
      </w:r>
      <w:r>
        <w:rPr>
          <w:rFonts w:ascii="黑体" w:eastAsia="黑体" w:hAnsi="宋体" w:hint="eastAsia"/>
          <w:bCs/>
          <w:sz w:val="28"/>
          <w:szCs w:val="28"/>
        </w:rPr>
        <w:lastRenderedPageBreak/>
        <w:t>（二）报价文件：</w:t>
      </w:r>
      <w:bookmarkEnd w:id="97"/>
    </w:p>
    <w:p w:rsidR="00ED2B5B" w:rsidRDefault="00D13B10">
      <w:pPr>
        <w:spacing w:line="480" w:lineRule="exact"/>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开标一览表（格式）：</w:t>
      </w:r>
      <w:bookmarkEnd w:id="90"/>
    </w:p>
    <w:p w:rsidR="00ED2B5B" w:rsidRDefault="00D13B10" w:rsidP="00611F5B">
      <w:pPr>
        <w:spacing w:beforeLines="50" w:afterLines="50" w:line="480" w:lineRule="exact"/>
        <w:jc w:val="center"/>
        <w:rPr>
          <w:rFonts w:asciiTheme="minorEastAsia" w:eastAsiaTheme="minorEastAsia" w:hAnsiTheme="minorEastAsia" w:cstheme="minorEastAsia"/>
          <w:sz w:val="24"/>
          <w:szCs w:val="24"/>
        </w:rPr>
      </w:pPr>
      <w:bookmarkStart w:id="98" w:name="OLE_LINK4"/>
      <w:bookmarkStart w:id="99" w:name="_Toc32423"/>
      <w:r>
        <w:rPr>
          <w:rFonts w:asciiTheme="minorEastAsia" w:eastAsiaTheme="minorEastAsia" w:hAnsiTheme="minorEastAsia" w:cstheme="minorEastAsia" w:hint="eastAsia"/>
          <w:bCs/>
          <w:sz w:val="24"/>
          <w:szCs w:val="24"/>
        </w:rPr>
        <w:t>开标一览表</w:t>
      </w:r>
      <w:bookmarkEnd w:id="98"/>
      <w:bookmarkEnd w:id="99"/>
    </w:p>
    <w:tbl>
      <w:tblPr>
        <w:tblW w:w="10039" w:type="dxa"/>
        <w:jc w:val="center"/>
        <w:tblLayout w:type="fixed"/>
        <w:tblLook w:val="04A0"/>
      </w:tblPr>
      <w:tblGrid>
        <w:gridCol w:w="709"/>
        <w:gridCol w:w="1798"/>
        <w:gridCol w:w="1345"/>
        <w:gridCol w:w="709"/>
        <w:gridCol w:w="992"/>
        <w:gridCol w:w="936"/>
        <w:gridCol w:w="1367"/>
        <w:gridCol w:w="2183"/>
      </w:tblGrid>
      <w:tr w:rsidR="00ED2B5B">
        <w:trPr>
          <w:trHeight w:val="420"/>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1798"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品名</w:t>
            </w:r>
          </w:p>
        </w:tc>
        <w:tc>
          <w:tcPr>
            <w:tcW w:w="1345"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品牌、型号</w:t>
            </w:r>
          </w:p>
        </w:tc>
        <w:tc>
          <w:tcPr>
            <w:tcW w:w="709"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992"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936"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单价（元）</w:t>
            </w:r>
          </w:p>
        </w:tc>
        <w:tc>
          <w:tcPr>
            <w:tcW w:w="1367"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合价（元）</w:t>
            </w:r>
          </w:p>
        </w:tc>
        <w:tc>
          <w:tcPr>
            <w:tcW w:w="2183" w:type="dxa"/>
            <w:tcBorders>
              <w:top w:val="single" w:sz="4" w:space="0" w:color="auto"/>
              <w:left w:val="nil"/>
              <w:bottom w:val="single" w:sz="4" w:space="0" w:color="auto"/>
              <w:right w:val="single" w:sz="4" w:space="0" w:color="auto"/>
            </w:tcBorders>
            <w:shd w:val="clear" w:color="auto" w:fill="auto"/>
            <w:vAlign w:val="center"/>
          </w:tcPr>
          <w:p w:rsidR="00ED2B5B" w:rsidRDefault="00B26FCB">
            <w:pPr>
              <w:widowControl/>
              <w:jc w:val="center"/>
              <w:rPr>
                <w:rFonts w:ascii="宋体" w:hAnsi="宋体" w:cs="宋体"/>
                <w:color w:val="000000"/>
                <w:kern w:val="0"/>
                <w:sz w:val="24"/>
                <w:szCs w:val="24"/>
              </w:rPr>
            </w:pPr>
            <w:r>
              <w:rPr>
                <w:rFonts w:ascii="宋体" w:hAnsi="宋体" w:cs="宋体" w:hint="eastAsia"/>
                <w:color w:val="000000"/>
                <w:kern w:val="0"/>
                <w:sz w:val="24"/>
                <w:szCs w:val="24"/>
              </w:rPr>
              <w:t>响应品牌</w:t>
            </w: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铁红环氧底漆</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B26FCB">
            <w:pPr>
              <w:jc w:val="center"/>
              <w:rPr>
                <w:rFonts w:ascii="Tahoma" w:hAnsi="Tahoma" w:cs="Tahoma"/>
                <w:color w:val="000000"/>
                <w:sz w:val="22"/>
                <w:szCs w:val="22"/>
              </w:rPr>
            </w:pPr>
            <w:r>
              <w:rPr>
                <w:rFonts w:ascii="Tahoma" w:hAnsi="Tahoma" w:cs="Tahoma"/>
                <w:color w:val="000000"/>
                <w:sz w:val="22"/>
                <w:szCs w:val="22"/>
              </w:rPr>
              <w:t>6500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铁红环氧底漆固化剂</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B26FCB">
            <w:pPr>
              <w:jc w:val="center"/>
              <w:rPr>
                <w:rFonts w:ascii="Tahoma" w:hAnsi="Tahoma" w:cs="Tahoma"/>
                <w:color w:val="000000"/>
                <w:sz w:val="22"/>
                <w:szCs w:val="22"/>
              </w:rPr>
            </w:pPr>
            <w:r>
              <w:rPr>
                <w:rFonts w:ascii="Tahoma" w:hAnsi="Tahoma" w:cs="Tahoma"/>
                <w:color w:val="000000"/>
                <w:sz w:val="22"/>
                <w:szCs w:val="22"/>
              </w:rPr>
              <w:t>700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蓝丙烯酸聚氨酯面漆</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B26FCB">
            <w:pPr>
              <w:jc w:val="center"/>
              <w:rPr>
                <w:rFonts w:ascii="Tahoma" w:hAnsi="Tahoma" w:cs="Tahoma"/>
                <w:color w:val="000000"/>
                <w:sz w:val="22"/>
                <w:szCs w:val="22"/>
              </w:rPr>
            </w:pPr>
            <w:r>
              <w:rPr>
                <w:rFonts w:ascii="Tahoma" w:hAnsi="Tahoma" w:cs="Tahoma"/>
                <w:color w:val="000000"/>
                <w:sz w:val="22"/>
                <w:szCs w:val="22"/>
              </w:rPr>
              <w:t>4800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面漆进口固化剂</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B26FCB">
            <w:pPr>
              <w:jc w:val="center"/>
              <w:rPr>
                <w:rFonts w:ascii="Tahoma" w:hAnsi="Tahoma" w:cs="Tahoma"/>
                <w:color w:val="000000"/>
                <w:sz w:val="22"/>
                <w:szCs w:val="22"/>
              </w:rPr>
            </w:pPr>
            <w:r>
              <w:rPr>
                <w:rFonts w:ascii="Tahoma" w:hAnsi="Tahoma" w:cs="Tahoma"/>
                <w:color w:val="000000"/>
                <w:sz w:val="22"/>
                <w:szCs w:val="22"/>
              </w:rPr>
              <w:t>1000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环保稀释剂</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B26FCB">
            <w:pPr>
              <w:jc w:val="center"/>
              <w:rPr>
                <w:rFonts w:ascii="Tahoma" w:hAnsi="Tahoma" w:cs="Tahoma"/>
                <w:color w:val="000000"/>
                <w:sz w:val="22"/>
                <w:szCs w:val="22"/>
              </w:rPr>
            </w:pPr>
            <w:r>
              <w:rPr>
                <w:rFonts w:ascii="Tahoma" w:hAnsi="Tahoma" w:cs="Tahoma"/>
                <w:color w:val="000000"/>
                <w:sz w:val="22"/>
                <w:szCs w:val="22"/>
              </w:rPr>
              <w:t>2500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白色喷漆</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筒</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B26FCB">
            <w:pPr>
              <w:jc w:val="center"/>
              <w:rPr>
                <w:rFonts w:ascii="Tahoma" w:hAnsi="Tahoma" w:cs="Tahoma"/>
                <w:color w:val="000000"/>
                <w:sz w:val="22"/>
                <w:szCs w:val="22"/>
              </w:rPr>
            </w:pPr>
            <w:r>
              <w:rPr>
                <w:rFonts w:ascii="Tahoma" w:hAnsi="Tahoma" w:cs="Tahoma"/>
                <w:color w:val="000000"/>
                <w:sz w:val="22"/>
                <w:szCs w:val="22"/>
              </w:rPr>
              <w:t>225</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r>
      <w:tr w:rsidR="00202734">
        <w:trPr>
          <w:trHeight w:val="633"/>
          <w:jc w:val="center"/>
        </w:trPr>
        <w:tc>
          <w:tcPr>
            <w:tcW w:w="3852" w:type="dxa"/>
            <w:gridSpan w:val="3"/>
            <w:tcBorders>
              <w:top w:val="nil"/>
              <w:left w:val="single" w:sz="4" w:space="0" w:color="auto"/>
              <w:bottom w:val="single" w:sz="4" w:space="0" w:color="auto"/>
              <w:right w:val="single" w:sz="4" w:space="0" w:color="auto"/>
            </w:tcBorders>
            <w:shd w:val="clear" w:color="auto" w:fill="auto"/>
            <w:vAlign w:val="center"/>
          </w:tcPr>
          <w:p w:rsidR="00202734" w:rsidRDefault="00202734">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合计</w:t>
            </w:r>
          </w:p>
          <w:p w:rsidR="00202734" w:rsidRDefault="00202734">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4004" w:type="dxa"/>
            <w:gridSpan w:val="4"/>
            <w:tcBorders>
              <w:top w:val="nil"/>
              <w:left w:val="nil"/>
              <w:bottom w:val="single" w:sz="4" w:space="0" w:color="auto"/>
              <w:right w:val="single" w:sz="4" w:space="0" w:color="auto"/>
            </w:tcBorders>
            <w:shd w:val="clear" w:color="auto" w:fill="auto"/>
            <w:vAlign w:val="center"/>
          </w:tcPr>
          <w:p w:rsidR="00202734" w:rsidRDefault="00202734">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2183" w:type="dxa"/>
            <w:tcBorders>
              <w:top w:val="nil"/>
              <w:left w:val="nil"/>
              <w:bottom w:val="single" w:sz="4" w:space="0" w:color="auto"/>
              <w:right w:val="single" w:sz="4" w:space="0" w:color="auto"/>
            </w:tcBorders>
            <w:shd w:val="clear" w:color="auto" w:fill="auto"/>
            <w:vAlign w:val="center"/>
          </w:tcPr>
          <w:p w:rsidR="00202734" w:rsidRDefault="00202734">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bl>
    <w:p w:rsidR="00ED2B5B" w:rsidRDefault="00ED2B5B">
      <w:pPr>
        <w:ind w:firstLineChars="200" w:firstLine="480"/>
        <w:jc w:val="left"/>
        <w:rPr>
          <w:rFonts w:asciiTheme="minorEastAsia" w:eastAsiaTheme="minorEastAsia" w:hAnsiTheme="minorEastAsia" w:cstheme="minorEastAsia"/>
          <w:sz w:val="24"/>
          <w:szCs w:val="24"/>
        </w:rPr>
      </w:pPr>
    </w:p>
    <w:p w:rsidR="00ED2B5B" w:rsidRDefault="00D13B10">
      <w:pPr>
        <w:rPr>
          <w:rFonts w:asciiTheme="minorEastAsia" w:eastAsiaTheme="minorEastAsia" w:hAnsiTheme="minorEastAsia" w:cstheme="minorEastAsia"/>
          <w:sz w:val="24"/>
          <w:szCs w:val="24"/>
        </w:rPr>
      </w:pPr>
      <w:bookmarkStart w:id="100" w:name="OLE_LINK32"/>
      <w:r>
        <w:rPr>
          <w:rFonts w:asciiTheme="minorEastAsia" w:eastAsiaTheme="minorEastAsia" w:hAnsiTheme="minorEastAsia" w:cstheme="minorEastAsia" w:hint="eastAsia"/>
          <w:bCs/>
          <w:sz w:val="24"/>
          <w:szCs w:val="24"/>
          <w:lang w:val="zh-CN"/>
        </w:rPr>
        <w:t>投标人签名：</w:t>
      </w:r>
      <w:r>
        <w:rPr>
          <w:rFonts w:asciiTheme="minorEastAsia" w:eastAsiaTheme="minorEastAsia" w:hAnsiTheme="minorEastAsia" w:cstheme="minorEastAsia" w:hint="eastAsia"/>
          <w:sz w:val="24"/>
          <w:szCs w:val="24"/>
        </w:rPr>
        <w:t>日期：</w:t>
      </w:r>
      <w:bookmarkEnd w:id="100"/>
    </w:p>
    <w:p w:rsidR="00ED2B5B" w:rsidRDefault="00ED2B5B">
      <w:pPr>
        <w:rPr>
          <w:rFonts w:asciiTheme="minorEastAsia" w:eastAsiaTheme="minorEastAsia" w:hAnsiTheme="minorEastAsia" w:cstheme="minorEastAsia"/>
          <w:bCs/>
          <w:sz w:val="24"/>
          <w:szCs w:val="24"/>
          <w:lang w:val="zh-CN"/>
        </w:rPr>
      </w:pPr>
    </w:p>
    <w:p w:rsidR="00ED2B5B" w:rsidRDefault="00D13B10">
      <w:pPr>
        <w:ind w:left="1" w:firstLineChars="200" w:firstLine="420"/>
        <w:jc w:val="left"/>
        <w:rPr>
          <w:rFonts w:asciiTheme="minorEastAsia" w:eastAsiaTheme="minorEastAsia" w:hAnsiTheme="minorEastAsia" w:cstheme="minorEastAsia"/>
          <w:sz w:val="24"/>
          <w:szCs w:val="24"/>
          <w:lang w:val="zh-CN"/>
        </w:rPr>
      </w:pPr>
      <w:r>
        <w:rPr>
          <w:rFonts w:ascii="宋体" w:hAnsi="宋体" w:hint="eastAsia"/>
          <w:szCs w:val="21"/>
          <w:lang w:val="zh-CN"/>
        </w:rPr>
        <w:t>注：</w:t>
      </w:r>
      <w:r>
        <w:rPr>
          <w:rFonts w:hAnsi="宋体" w:cs="宋体" w:hint="eastAsia"/>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一周年），最终结算以单价为准。</w:t>
      </w:r>
      <w:r>
        <w:rPr>
          <w:rFonts w:ascii="宋体" w:hAnsi="宋体" w:hint="eastAsia"/>
          <w:sz w:val="28"/>
          <w:szCs w:val="28"/>
        </w:rPr>
        <w:br w:type="page"/>
      </w:r>
    </w:p>
    <w:p w:rsidR="00ED2B5B" w:rsidRDefault="00D13B10">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lastRenderedPageBreak/>
        <w:t>（三）资格证明文件</w:t>
      </w:r>
      <w:bookmarkEnd w:id="101"/>
    </w:p>
    <w:p w:rsidR="00ED2B5B" w:rsidRDefault="00D13B10">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ED2B5B" w:rsidRDefault="00D13B10" w:rsidP="00611F5B">
      <w:pPr>
        <w:spacing w:beforeLines="50" w:afterLines="50"/>
        <w:jc w:val="center"/>
        <w:rPr>
          <w:rFonts w:ascii="黑体" w:eastAsia="黑体"/>
          <w:bCs/>
          <w:sz w:val="32"/>
        </w:rPr>
      </w:pPr>
      <w:r>
        <w:rPr>
          <w:rFonts w:ascii="黑体" w:eastAsia="黑体" w:hint="eastAsia"/>
          <w:bCs/>
          <w:sz w:val="28"/>
          <w:szCs w:val="28"/>
        </w:rPr>
        <w:t>关于资格的声明函</w:t>
      </w:r>
    </w:p>
    <w:p w:rsidR="00ED2B5B" w:rsidRDefault="00D13B10">
      <w:pPr>
        <w:spacing w:line="480" w:lineRule="auto"/>
        <w:jc w:val="left"/>
        <w:rPr>
          <w:rFonts w:ascii="宋体"/>
          <w:bCs/>
          <w:sz w:val="24"/>
          <w:szCs w:val="24"/>
        </w:rPr>
      </w:pPr>
      <w:r>
        <w:rPr>
          <w:rFonts w:ascii="宋体" w:hAnsi="宋体" w:hint="eastAsia"/>
          <w:bCs/>
          <w:sz w:val="24"/>
          <w:szCs w:val="24"/>
        </w:rPr>
        <w:t xml:space="preserve">         项目编号：</w:t>
      </w:r>
      <w:r w:rsidR="00202734" w:rsidRPr="00202734">
        <w:rPr>
          <w:rFonts w:ascii="宋体" w:hAnsi="宋体"/>
          <w:bCs/>
          <w:sz w:val="24"/>
          <w:szCs w:val="24"/>
        </w:rPr>
        <w:t>YXGYJT202204006</w:t>
      </w:r>
    </w:p>
    <w:p w:rsidR="00ED2B5B" w:rsidRDefault="00D13B10">
      <w:pPr>
        <w:tabs>
          <w:tab w:val="left" w:pos="6300"/>
        </w:tabs>
        <w:spacing w:line="480" w:lineRule="auto"/>
        <w:jc w:val="center"/>
        <w:rPr>
          <w:rFonts w:ascii="宋体"/>
          <w:bCs/>
          <w:sz w:val="24"/>
          <w:szCs w:val="24"/>
        </w:rPr>
      </w:pPr>
      <w:r>
        <w:rPr>
          <w:rFonts w:ascii="宋体" w:hAnsi="宋体" w:hint="eastAsia"/>
          <w:bCs/>
          <w:sz w:val="24"/>
          <w:szCs w:val="24"/>
        </w:rPr>
        <w:t>日期：</w:t>
      </w:r>
    </w:p>
    <w:p w:rsidR="00ED2B5B" w:rsidRDefault="00ED2B5B">
      <w:pPr>
        <w:spacing w:line="480" w:lineRule="auto"/>
        <w:jc w:val="center"/>
        <w:rPr>
          <w:rFonts w:ascii="宋体"/>
          <w:bCs/>
          <w:sz w:val="24"/>
          <w:szCs w:val="24"/>
        </w:rPr>
      </w:pPr>
    </w:p>
    <w:p w:rsidR="00ED2B5B" w:rsidRDefault="00D13B10">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ED2B5B" w:rsidRDefault="00D13B10">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YXGYJT202012003</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bCs/>
          <w:sz w:val="24"/>
          <w:szCs w:val="24"/>
        </w:rPr>
        <w:t>YXGYJT202012003</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D2B5B" w:rsidRDefault="00ED2B5B">
      <w:pPr>
        <w:spacing w:line="480" w:lineRule="auto"/>
        <w:rPr>
          <w:rFonts w:ascii="宋体"/>
          <w:bCs/>
          <w:sz w:val="24"/>
          <w:szCs w:val="24"/>
        </w:rPr>
      </w:pPr>
    </w:p>
    <w:p w:rsidR="00ED2B5B" w:rsidRDefault="00ED2B5B">
      <w:pPr>
        <w:rPr>
          <w:rFonts w:ascii="宋体" w:hAnsi="宋体"/>
          <w:sz w:val="24"/>
          <w:szCs w:val="28"/>
        </w:rPr>
      </w:pPr>
    </w:p>
    <w:p w:rsidR="00ED2B5B" w:rsidRDefault="00D13B10">
      <w:pPr>
        <w:jc w:val="center"/>
        <w:rPr>
          <w:rFonts w:ascii="宋体" w:hAnsi="宋体"/>
          <w:bCs/>
          <w:sz w:val="24"/>
          <w:lang w:val="zh-CN"/>
        </w:rPr>
      </w:pPr>
      <w:r>
        <w:rPr>
          <w:rFonts w:ascii="宋体" w:hAnsi="宋体" w:hint="eastAsia"/>
          <w:bCs/>
          <w:sz w:val="24"/>
          <w:lang w:val="zh-CN"/>
        </w:rPr>
        <w:t>投标人签名：</w:t>
      </w:r>
    </w:p>
    <w:p w:rsidR="00ED2B5B" w:rsidRDefault="00D13B10">
      <w:pPr>
        <w:spacing w:line="360" w:lineRule="auto"/>
        <w:jc w:val="center"/>
        <w:rPr>
          <w:rFonts w:ascii="宋体" w:hAnsi="宋体"/>
          <w:bCs/>
          <w:sz w:val="24"/>
          <w:lang w:val="zh-CN"/>
        </w:rPr>
      </w:pPr>
      <w:r>
        <w:rPr>
          <w:rFonts w:ascii="宋体" w:hAnsi="宋体" w:hint="eastAsia"/>
          <w:bCs/>
          <w:sz w:val="24"/>
          <w:lang w:val="zh-CN"/>
        </w:rPr>
        <w:t>投标人公章：</w:t>
      </w:r>
    </w:p>
    <w:p w:rsidR="00ED2B5B" w:rsidRDefault="00ED2B5B">
      <w:pPr>
        <w:spacing w:line="360" w:lineRule="auto"/>
        <w:jc w:val="center"/>
        <w:rPr>
          <w:rFonts w:ascii="黑体" w:eastAsia="黑体"/>
          <w:bCs/>
          <w:sz w:val="28"/>
          <w:szCs w:val="28"/>
        </w:rPr>
      </w:pPr>
    </w:p>
    <w:p w:rsidR="00ED2B5B" w:rsidRDefault="0027308F">
      <w:pPr>
        <w:spacing w:line="360" w:lineRule="auto"/>
        <w:rPr>
          <w:rFonts w:ascii="黑体" w:eastAsia="黑体"/>
          <w:bCs/>
          <w:sz w:val="28"/>
          <w:szCs w:val="28"/>
        </w:rPr>
      </w:pPr>
      <w:r w:rsidRPr="0027308F">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2OT5J2QAAAAkBAAAPAAAAAAAAAAEAIAAAACIAAABkcnMvZG93bnJldi54bWxQSwEC&#10;FAAUAAAACACHTuJAfvrkgPMBAADpAwAADgAAAAAAAAABACAAAAAoAQAAZHJzL2Uyb0RvYy54bWxQ&#10;SwUGAAAAAAYABgBZAQAAjQU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法定代表人身份证复印件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27308F">
        <w:rPr>
          <w:rFonts w:ascii="楷体_GB2312" w:eastAsia="楷体_GB2312" w:hAnsi="宋体"/>
          <w:bCs/>
          <w:sz w:val="24"/>
        </w:rPr>
        <w:pict>
          <v:shape id="_x0000_s1029"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NBY0XYAAAACAEAAA8AAAAAAAAAAQAgAAAAIgAAAGRycy9kb3ducmV2LnhtbFBLAQIUABQA&#10;AAAIAIdO4kBDFBKQ8AEAAOkDAAAOAAAAAAAAAAEAIAAAACcBAABkcnMvZTJvRG9jLnhtbFBLBQYA&#10;AAAABgAGAFkBAACJBQ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法定代表人身份证复印件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D2B5B" w:rsidRDefault="00ED2B5B">
      <w:pPr>
        <w:spacing w:line="360" w:lineRule="auto"/>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D13B1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D2B5B" w:rsidRDefault="00D13B10" w:rsidP="00611F5B">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D2B5B" w:rsidRDefault="00ED2B5B">
      <w:pPr>
        <w:rPr>
          <w:rFonts w:ascii="宋体" w:hAnsi="宋体"/>
          <w:sz w:val="24"/>
          <w:szCs w:val="28"/>
        </w:rPr>
      </w:pPr>
    </w:p>
    <w:p w:rsidR="00ED2B5B" w:rsidRDefault="00D13B10">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202734" w:rsidRPr="00202734">
        <w:rPr>
          <w:rFonts w:ascii="宋体" w:hAnsi="宋体"/>
          <w:bCs/>
          <w:sz w:val="24"/>
          <w:szCs w:val="24"/>
        </w:rPr>
        <w:t>YXGYJT202204006</w:t>
      </w:r>
    </w:p>
    <w:p w:rsidR="00ED2B5B" w:rsidRDefault="00D13B10">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日期：</w:t>
      </w:r>
    </w:p>
    <w:p w:rsidR="00ED2B5B" w:rsidRDefault="00D13B10">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D2B5B" w:rsidRDefault="00ED2B5B">
      <w:pPr>
        <w:spacing w:line="360" w:lineRule="auto"/>
        <w:rPr>
          <w:rFonts w:ascii="黑体" w:eastAsia="黑体"/>
          <w:bCs/>
          <w:sz w:val="28"/>
          <w:szCs w:val="28"/>
        </w:rPr>
      </w:pPr>
    </w:p>
    <w:p w:rsidR="00ED2B5B" w:rsidRDefault="0027308F">
      <w:pPr>
        <w:spacing w:line="360" w:lineRule="auto"/>
        <w:rPr>
          <w:rFonts w:ascii="黑体" w:eastAsia="黑体"/>
          <w:bCs/>
          <w:sz w:val="28"/>
          <w:szCs w:val="28"/>
        </w:rPr>
      </w:pPr>
      <w:r w:rsidRPr="0027308F">
        <w:rPr>
          <w:rFonts w:ascii="楷体_GB2312" w:eastAsia="楷体_GB2312" w:hAnsi="宋体"/>
          <w:bCs/>
          <w:sz w:val="24"/>
        </w:rPr>
        <w:pict>
          <v:shape id="_x0000_s1028"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Y5PknZAAAACQEAAA8AAAAAAAAAAQAgAAAAIgAAAGRycy9kb3ducmV2LnhtbFBLAQIU&#10;ABQAAAAIAIdO4kDRM3uk8gEAAOkDAAAOAAAAAAAAAAEAIAAAACgBAABkcnMvZTJvRG9jLnhtbFBL&#10;BQYAAAAABgAGAFkBAACMBQ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被授权代表身份证复印件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反面</w:t>
                  </w:r>
                </w:p>
                <w:p w:rsidR="00B26FCB" w:rsidRDefault="00B26FCB">
                  <w:pPr>
                    <w:jc w:val="center"/>
                    <w:rPr>
                      <w:rFonts w:ascii="楷体_GB2312" w:eastAsia="楷体_GB2312"/>
                      <w:sz w:val="28"/>
                      <w:szCs w:val="28"/>
                    </w:rPr>
                  </w:pPr>
                </w:p>
              </w:txbxContent>
            </v:textbox>
          </v:shape>
        </w:pict>
      </w:r>
      <w:r w:rsidRPr="0027308F">
        <w:rPr>
          <w:rFonts w:ascii="楷体_GB2312" w:eastAsia="楷体_GB2312" w:hAnsi="宋体"/>
          <w:bCs/>
          <w:sz w:val="24"/>
        </w:rPr>
        <w:pict>
          <v:shape 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0FjRdgAAAAIAQAADwAAAAAAAAABACAAAAAiAAAAZHJzL2Rvd25yZXYueG1sUEsBAhQA&#10;FAAAAAgAh07iQHpXIJzyAQAA6QMAAA4AAAAAAAAAAQAgAAAAJwEAAGRycy9lMm9Eb2MueG1sUEsF&#10;BgAAAAAGAAYAWQEAAIsFA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被授权代表身份证复印件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正面</w:t>
                  </w:r>
                </w:p>
                <w:p w:rsidR="00B26FCB" w:rsidRDefault="00B26FCB">
                  <w:pPr>
                    <w:jc w:val="center"/>
                    <w:rPr>
                      <w:rFonts w:ascii="楷体_GB2312" w:eastAsia="楷体_GB2312"/>
                      <w:sz w:val="28"/>
                      <w:szCs w:val="28"/>
                    </w:rPr>
                  </w:pPr>
                </w:p>
              </w:txbxContent>
            </v:textbox>
          </v:shape>
        </w:pict>
      </w:r>
    </w:p>
    <w:p w:rsidR="00ED2B5B" w:rsidRDefault="00ED2B5B">
      <w:pPr>
        <w:spacing w:line="360" w:lineRule="auto"/>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ind w:firstLineChars="200" w:firstLine="480"/>
        <w:rPr>
          <w:rFonts w:ascii="黑体" w:eastAsia="黑体" w:hAnsi="宋体"/>
          <w:bCs/>
          <w:sz w:val="24"/>
          <w:szCs w:val="24"/>
        </w:rPr>
      </w:pPr>
    </w:p>
    <w:p w:rsidR="00ED2B5B" w:rsidRDefault="00ED2B5B">
      <w:pPr>
        <w:rPr>
          <w:rFonts w:ascii="黑体" w:eastAsia="黑体" w:hAnsi="宋体"/>
          <w:bCs/>
          <w:sz w:val="24"/>
          <w:szCs w:val="24"/>
        </w:rPr>
      </w:pPr>
    </w:p>
    <w:bookmarkEnd w:id="83"/>
    <w:p w:rsidR="00ED2B5B" w:rsidRDefault="00ED2B5B">
      <w:pPr>
        <w:tabs>
          <w:tab w:val="left" w:pos="255"/>
        </w:tabs>
        <w:spacing w:line="360" w:lineRule="auto"/>
        <w:jc w:val="left"/>
        <w:rPr>
          <w:rFonts w:ascii="宋体" w:hAnsi="宋体"/>
          <w:sz w:val="24"/>
          <w:szCs w:val="21"/>
          <w:lang w:val="zh-CN"/>
        </w:rPr>
      </w:pPr>
    </w:p>
    <w:p w:rsidR="00ED2B5B" w:rsidRDefault="00ED2B5B">
      <w:pPr>
        <w:tabs>
          <w:tab w:val="left" w:pos="255"/>
        </w:tabs>
        <w:spacing w:line="360" w:lineRule="auto"/>
        <w:jc w:val="left"/>
        <w:rPr>
          <w:rFonts w:ascii="宋体" w:hAnsi="宋体"/>
          <w:sz w:val="24"/>
          <w:szCs w:val="21"/>
          <w:lang w:val="zh-CN"/>
        </w:rPr>
      </w:pPr>
    </w:p>
    <w:p w:rsidR="0045450F" w:rsidRPr="002201ED" w:rsidRDefault="0045450F" w:rsidP="0045450F">
      <w:pPr>
        <w:ind w:firstLineChars="200" w:firstLine="480"/>
        <w:rPr>
          <w:rFonts w:ascii="黑体" w:eastAsia="黑体" w:hAnsi="宋体"/>
          <w:bCs/>
          <w:sz w:val="24"/>
          <w:szCs w:val="24"/>
        </w:rPr>
      </w:pPr>
      <w:r>
        <w:rPr>
          <w:rFonts w:ascii="宋体" w:hAnsi="宋体"/>
          <w:sz w:val="24"/>
          <w:szCs w:val="21"/>
          <w:lang w:val="zh-CN"/>
        </w:rPr>
        <w:br w:type="page"/>
      </w:r>
      <w:r w:rsidRPr="002201ED">
        <w:rPr>
          <w:rFonts w:ascii="黑体" w:eastAsia="黑体" w:hAnsi="宋体" w:hint="eastAsia"/>
          <w:bCs/>
          <w:sz w:val="24"/>
          <w:szCs w:val="24"/>
        </w:rPr>
        <w:lastRenderedPageBreak/>
        <w:t>3、资格性证明材料复印件：</w:t>
      </w:r>
    </w:p>
    <w:p w:rsidR="0045450F" w:rsidRPr="002201ED" w:rsidRDefault="0045450F" w:rsidP="00611F5B">
      <w:pPr>
        <w:spacing w:beforeLines="50" w:afterLines="50" w:line="480" w:lineRule="auto"/>
        <w:jc w:val="center"/>
        <w:rPr>
          <w:rFonts w:ascii="宋体" w:hAnsi="宋体"/>
          <w:bCs/>
          <w:sz w:val="24"/>
          <w:szCs w:val="24"/>
        </w:rPr>
      </w:pPr>
      <w:r w:rsidRPr="002201ED">
        <w:rPr>
          <w:rFonts w:ascii="黑体" w:eastAsia="黑体" w:hAnsi="黑体" w:hint="eastAsia"/>
          <w:bCs/>
          <w:sz w:val="28"/>
          <w:szCs w:val="24"/>
        </w:rPr>
        <w:t>资格性证明材料</w:t>
      </w:r>
      <w:r w:rsidRPr="002201ED">
        <w:rPr>
          <w:rFonts w:ascii="宋体" w:hAnsi="宋体" w:hint="eastAsia"/>
          <w:bCs/>
          <w:sz w:val="24"/>
          <w:szCs w:val="24"/>
        </w:rPr>
        <w:t xml:space="preserve"> </w:t>
      </w:r>
    </w:p>
    <w:p w:rsidR="0045450F" w:rsidRPr="002201ED" w:rsidRDefault="0045450F" w:rsidP="0045450F">
      <w:pPr>
        <w:spacing w:line="480" w:lineRule="auto"/>
        <w:jc w:val="center"/>
        <w:rPr>
          <w:rFonts w:ascii="宋体"/>
          <w:bCs/>
          <w:sz w:val="24"/>
          <w:szCs w:val="24"/>
        </w:rPr>
      </w:pPr>
      <w:r w:rsidRPr="002201ED">
        <w:rPr>
          <w:rFonts w:ascii="宋体" w:hAnsi="宋体" w:hint="eastAsia"/>
          <w:bCs/>
          <w:sz w:val="24"/>
          <w:szCs w:val="24"/>
        </w:rPr>
        <w:t xml:space="preserve">                                   项目编号：</w:t>
      </w:r>
      <w:r w:rsidR="00202734" w:rsidRPr="00202734">
        <w:rPr>
          <w:rFonts w:ascii="宋体" w:hAnsi="宋体"/>
          <w:bCs/>
          <w:sz w:val="24"/>
          <w:szCs w:val="24"/>
        </w:rPr>
        <w:t>YXGYJT202204006</w:t>
      </w:r>
    </w:p>
    <w:p w:rsidR="0045450F" w:rsidRPr="002201ED" w:rsidRDefault="0045450F" w:rsidP="0045450F">
      <w:pPr>
        <w:spacing w:line="360" w:lineRule="auto"/>
        <w:jc w:val="center"/>
        <w:rPr>
          <w:rFonts w:ascii="宋体" w:hAnsi="宋体"/>
          <w:bCs/>
          <w:sz w:val="24"/>
          <w:szCs w:val="24"/>
        </w:rPr>
      </w:pPr>
      <w:r w:rsidRPr="002201ED">
        <w:rPr>
          <w:rFonts w:ascii="宋体" w:hAnsi="宋体"/>
          <w:bCs/>
          <w:sz w:val="24"/>
          <w:szCs w:val="24"/>
        </w:rPr>
        <w:t xml:space="preserve">            </w:t>
      </w:r>
      <w:r w:rsidRPr="002201ED">
        <w:rPr>
          <w:rFonts w:ascii="宋体" w:hAnsi="宋体" w:hint="eastAsia"/>
          <w:bCs/>
          <w:sz w:val="24"/>
          <w:szCs w:val="24"/>
        </w:rPr>
        <w:t>日期：</w:t>
      </w:r>
    </w:p>
    <w:p w:rsidR="0045450F" w:rsidRDefault="0045450F" w:rsidP="0045450F">
      <w:pPr>
        <w:spacing w:line="480" w:lineRule="auto"/>
        <w:rPr>
          <w:rFonts w:ascii="宋体" w:hAnsi="宋体"/>
          <w:bCs/>
          <w:sz w:val="24"/>
          <w:szCs w:val="24"/>
        </w:rPr>
      </w:pPr>
      <w:r w:rsidRPr="002201ED">
        <w:rPr>
          <w:rFonts w:ascii="宋体" w:hAnsi="宋体" w:hint="eastAsia"/>
          <w:bCs/>
          <w:sz w:val="24"/>
          <w:szCs w:val="24"/>
        </w:rPr>
        <w:t>投标人应按以下顺序提供相关材料：</w:t>
      </w:r>
    </w:p>
    <w:p w:rsidR="0016190D" w:rsidRDefault="0016190D" w:rsidP="0016190D">
      <w:pPr>
        <w:numPr>
          <w:ilvl w:val="0"/>
          <w:numId w:val="18"/>
        </w:numPr>
        <w:tabs>
          <w:tab w:val="left" w:pos="0"/>
          <w:tab w:val="left" w:pos="255"/>
        </w:tabs>
        <w:spacing w:line="360" w:lineRule="auto"/>
        <w:rPr>
          <w:rFonts w:ascii="宋体" w:hAnsi="宋体"/>
          <w:sz w:val="24"/>
        </w:rPr>
      </w:pPr>
      <w:r>
        <w:rPr>
          <w:rFonts w:ascii="宋体" w:hAnsi="宋体" w:hint="eastAsia"/>
          <w:sz w:val="24"/>
        </w:rPr>
        <w:t>关于资格的声明函（附法定代表人身份证复印件）（格式见附件）；</w:t>
      </w:r>
    </w:p>
    <w:p w:rsidR="0016190D" w:rsidRDefault="0016190D" w:rsidP="0016190D">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p>
    <w:p w:rsidR="0016190D" w:rsidRDefault="0016190D" w:rsidP="0016190D">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具有独立承担民事责任能力的投标人</w:t>
      </w:r>
      <w:r>
        <w:rPr>
          <w:rFonts w:ascii="宋体" w:hAnsi="宋体" w:hint="eastAsia"/>
          <w:sz w:val="24"/>
          <w:szCs w:val="21"/>
          <w:lang w:val="zh-CN"/>
        </w:rPr>
        <w:t>营业执照复印件；</w:t>
      </w:r>
    </w:p>
    <w:p w:rsidR="0016190D" w:rsidRDefault="0016190D" w:rsidP="0016190D">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16190D" w:rsidRDefault="0016190D" w:rsidP="0016190D">
      <w:pPr>
        <w:numPr>
          <w:ilvl w:val="0"/>
          <w:numId w:val="18"/>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近十二个月中任意一个月份社会保障资金的相关材料（提供相关主管部门证明或银行代扣证明、缴费单位必须与投标单位一致）复印件；</w:t>
      </w:r>
    </w:p>
    <w:p w:rsidR="0016190D" w:rsidRDefault="0016190D" w:rsidP="0016190D">
      <w:pPr>
        <w:numPr>
          <w:ilvl w:val="0"/>
          <w:numId w:val="18"/>
        </w:numPr>
        <w:tabs>
          <w:tab w:val="left" w:pos="420"/>
          <w:tab w:val="left" w:pos="945"/>
          <w:tab w:val="left" w:pos="1155"/>
        </w:tabs>
        <w:spacing w:line="360" w:lineRule="auto"/>
        <w:ind w:firstLineChars="200" w:firstLine="480"/>
        <w:rPr>
          <w:rFonts w:ascii="宋体" w:hAnsi="宋体"/>
          <w:sz w:val="24"/>
        </w:rPr>
      </w:pPr>
      <w:r>
        <w:rPr>
          <w:rFonts w:ascii="宋体" w:hint="eastAsia"/>
          <w:kern w:val="0"/>
          <w:sz w:val="24"/>
          <w:szCs w:val="22"/>
          <w:u w:color="000000"/>
        </w:rPr>
        <w:t>投标人为具备独立法人资格的专业生产商或经授权的代理商，生产商和代理商如同时参与采购活动，只接受生产商的响应文件，并提供生产商服务承诺函（复印件）</w:t>
      </w:r>
    </w:p>
    <w:p w:rsidR="0045450F" w:rsidRPr="0045450F" w:rsidRDefault="0045450F" w:rsidP="0045450F">
      <w:pPr>
        <w:spacing w:line="480" w:lineRule="auto"/>
        <w:rPr>
          <w:rFonts w:ascii="宋体" w:hAnsi="宋体"/>
          <w:bCs/>
          <w:sz w:val="24"/>
          <w:szCs w:val="24"/>
        </w:rPr>
      </w:pPr>
    </w:p>
    <w:p w:rsidR="0045450F" w:rsidRPr="002201ED" w:rsidRDefault="0045450F" w:rsidP="0045450F">
      <w:pPr>
        <w:ind w:firstLineChars="200" w:firstLine="480"/>
        <w:rPr>
          <w:rFonts w:ascii="黑体" w:eastAsia="黑体" w:hAnsi="宋体"/>
          <w:bCs/>
          <w:sz w:val="24"/>
          <w:szCs w:val="24"/>
        </w:rPr>
      </w:pPr>
      <w:r>
        <w:rPr>
          <w:rFonts w:ascii="宋体" w:hAnsi="宋体"/>
          <w:sz w:val="24"/>
          <w:szCs w:val="21"/>
        </w:rPr>
        <w:br w:type="page"/>
      </w:r>
      <w:bookmarkStart w:id="103" w:name="OLE_LINK11"/>
      <w:r w:rsidRPr="002201ED">
        <w:rPr>
          <w:rFonts w:ascii="黑体" w:eastAsia="黑体" w:hAnsi="宋体" w:hint="eastAsia"/>
          <w:bCs/>
          <w:sz w:val="24"/>
          <w:szCs w:val="24"/>
        </w:rPr>
        <w:lastRenderedPageBreak/>
        <w:t>（四）</w:t>
      </w:r>
      <w:r w:rsidRPr="002201ED">
        <w:rPr>
          <w:rFonts w:ascii="黑体" w:eastAsia="黑体" w:hAnsi="宋体" w:hint="eastAsia"/>
          <w:bCs/>
          <w:sz w:val="24"/>
          <w:szCs w:val="24"/>
          <w:lang w:val="zh-CN"/>
        </w:rPr>
        <w:t>技术参数及相关要求偏离表</w:t>
      </w:r>
      <w:r w:rsidRPr="002201ED">
        <w:rPr>
          <w:rFonts w:ascii="黑体" w:eastAsia="黑体" w:hAnsi="宋体" w:hint="eastAsia"/>
          <w:bCs/>
          <w:sz w:val="24"/>
          <w:szCs w:val="24"/>
        </w:rPr>
        <w:t>（格式）：</w:t>
      </w:r>
    </w:p>
    <w:p w:rsidR="0045450F" w:rsidRPr="002201ED" w:rsidRDefault="0045450F" w:rsidP="00611F5B">
      <w:pPr>
        <w:tabs>
          <w:tab w:val="left" w:pos="255"/>
        </w:tabs>
        <w:spacing w:beforeLines="50" w:afterLines="50" w:line="360" w:lineRule="auto"/>
        <w:jc w:val="center"/>
        <w:rPr>
          <w:rFonts w:ascii="黑体" w:eastAsia="黑体" w:hAnsi="黑体"/>
          <w:sz w:val="28"/>
          <w:szCs w:val="21"/>
          <w:lang w:val="zh-CN"/>
        </w:rPr>
      </w:pPr>
      <w:r w:rsidRPr="002201ED">
        <w:rPr>
          <w:rFonts w:ascii="黑体" w:eastAsia="黑体" w:hAnsi="黑体" w:hint="eastAsia"/>
          <w:sz w:val="28"/>
          <w:szCs w:val="21"/>
          <w:lang w:val="zh-CN"/>
        </w:rPr>
        <w:t xml:space="preserve"> 技术参数及相关要求偏离表</w:t>
      </w:r>
    </w:p>
    <w:p w:rsidR="0045450F" w:rsidRPr="002201ED" w:rsidRDefault="0045450F" w:rsidP="00611F5B">
      <w:pPr>
        <w:tabs>
          <w:tab w:val="left" w:pos="255"/>
        </w:tabs>
        <w:spacing w:beforeLines="50" w:afterLines="50" w:line="360" w:lineRule="auto"/>
        <w:ind w:leftChars="200" w:left="420" w:firstLineChars="200" w:firstLine="480"/>
        <w:rPr>
          <w:rFonts w:ascii="宋体" w:hAnsi="宋体"/>
          <w:sz w:val="24"/>
          <w:szCs w:val="21"/>
          <w:lang w:val="zh-CN"/>
        </w:rPr>
      </w:pPr>
      <w:r w:rsidRPr="002201ED">
        <w:rPr>
          <w:rFonts w:ascii="宋体" w:hAnsi="宋体" w:hint="eastAsia"/>
          <w:sz w:val="24"/>
          <w:szCs w:val="21"/>
          <w:lang w:val="zh-CN"/>
        </w:rPr>
        <w:t>投标人名称（盖章）：               项目编号：</w:t>
      </w:r>
      <w:r w:rsidR="00202734" w:rsidRPr="00202734">
        <w:rPr>
          <w:rFonts w:ascii="宋体" w:hAnsi="宋体"/>
          <w:bCs/>
          <w:sz w:val="24"/>
          <w:szCs w:val="24"/>
        </w:rPr>
        <w:t>YXGYJT202204006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1973"/>
        <w:gridCol w:w="2315"/>
        <w:gridCol w:w="2327"/>
        <w:gridCol w:w="1969"/>
      </w:tblGrid>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序号</w:t>
            </w:r>
          </w:p>
        </w:tc>
        <w:tc>
          <w:tcPr>
            <w:tcW w:w="1973"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项目名称</w:t>
            </w:r>
          </w:p>
        </w:tc>
        <w:tc>
          <w:tcPr>
            <w:tcW w:w="2315"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招标内容</w:t>
            </w:r>
          </w:p>
        </w:tc>
        <w:tc>
          <w:tcPr>
            <w:tcW w:w="2327"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投标内容</w:t>
            </w:r>
          </w:p>
        </w:tc>
        <w:tc>
          <w:tcPr>
            <w:tcW w:w="1969"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正偏离/负偏离</w:t>
            </w: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bl>
    <w:p w:rsidR="0045450F" w:rsidRPr="002201ED" w:rsidRDefault="0045450F" w:rsidP="0045450F">
      <w:pPr>
        <w:spacing w:line="580" w:lineRule="exact"/>
        <w:ind w:firstLineChars="200" w:firstLine="480"/>
        <w:rPr>
          <w:rFonts w:ascii="宋体" w:hAnsi="宋体"/>
          <w:bCs/>
          <w:sz w:val="24"/>
          <w:szCs w:val="24"/>
          <w:lang w:val="zh-CN"/>
        </w:rPr>
      </w:pPr>
      <w:r w:rsidRPr="002201ED">
        <w:rPr>
          <w:rFonts w:ascii="宋体" w:hAnsi="宋体" w:hint="eastAsia"/>
          <w:bCs/>
          <w:sz w:val="24"/>
          <w:szCs w:val="24"/>
          <w:lang w:val="zh-CN"/>
        </w:rPr>
        <w:t>注：投标人应对照招标文件“第四章</w:t>
      </w:r>
      <w:r w:rsidRPr="002201ED">
        <w:rPr>
          <w:rFonts w:ascii="宋体" w:hAnsi="宋体" w:hint="eastAsia"/>
          <w:bCs/>
          <w:sz w:val="24"/>
          <w:szCs w:val="24"/>
        </w:rPr>
        <w:t xml:space="preserve"> </w:t>
      </w:r>
      <w:r w:rsidRPr="002201ED">
        <w:rPr>
          <w:rFonts w:ascii="宋体" w:hAnsi="宋体" w:hint="eastAsia"/>
          <w:bCs/>
          <w:sz w:val="24"/>
          <w:szCs w:val="24"/>
          <w:lang w:val="zh-CN"/>
        </w:rPr>
        <w:t>项目技术要求和有关说明”的相关要求，将自身响应的偏离情况（与招标文件要求不一致的地方）详细填入上表，并注明“正偏离/负偏离”；若未填写上表，视为完全响应。</w:t>
      </w:r>
    </w:p>
    <w:p w:rsidR="0045450F" w:rsidRPr="002201ED" w:rsidRDefault="0045450F" w:rsidP="0045450F">
      <w:pPr>
        <w:tabs>
          <w:tab w:val="left" w:pos="255"/>
        </w:tabs>
        <w:spacing w:line="360" w:lineRule="auto"/>
        <w:ind w:leftChars="200" w:left="420" w:firstLineChars="200" w:firstLine="480"/>
        <w:rPr>
          <w:rFonts w:ascii="宋体" w:hAnsi="宋体"/>
          <w:sz w:val="24"/>
          <w:szCs w:val="21"/>
          <w:lang w:val="zh-CN"/>
        </w:rPr>
      </w:pPr>
    </w:p>
    <w:p w:rsidR="0045450F" w:rsidRPr="002201ED" w:rsidRDefault="0045450F" w:rsidP="0045450F">
      <w:pPr>
        <w:tabs>
          <w:tab w:val="left" w:pos="255"/>
        </w:tabs>
        <w:spacing w:line="360" w:lineRule="auto"/>
        <w:ind w:leftChars="200" w:left="420" w:firstLineChars="200" w:firstLine="480"/>
        <w:rPr>
          <w:rFonts w:ascii="宋体" w:hAnsi="宋体"/>
          <w:sz w:val="24"/>
          <w:szCs w:val="21"/>
          <w:lang w:val="zh-CN"/>
        </w:rPr>
      </w:pPr>
      <w:r w:rsidRPr="002201ED">
        <w:rPr>
          <w:rFonts w:ascii="宋体" w:hAnsi="宋体" w:hint="eastAsia"/>
          <w:sz w:val="24"/>
          <w:szCs w:val="21"/>
          <w:lang w:val="zh-CN"/>
        </w:rPr>
        <w:t>投标人签名：                                    日期：</w:t>
      </w:r>
      <w:bookmarkEnd w:id="103"/>
    </w:p>
    <w:p w:rsidR="00ED2B5B" w:rsidRPr="0045450F" w:rsidRDefault="00ED2B5B" w:rsidP="0045450F">
      <w:pPr>
        <w:tabs>
          <w:tab w:val="left" w:pos="255"/>
        </w:tabs>
        <w:spacing w:line="360" w:lineRule="auto"/>
        <w:jc w:val="left"/>
        <w:rPr>
          <w:rFonts w:ascii="宋体" w:hAnsi="宋体"/>
          <w:sz w:val="24"/>
          <w:szCs w:val="21"/>
        </w:rPr>
      </w:pPr>
    </w:p>
    <w:p w:rsidR="00ED2B5B" w:rsidRPr="000310E0" w:rsidRDefault="000310E0">
      <w:pPr>
        <w:jc w:val="center"/>
        <w:rPr>
          <w:rFonts w:ascii="黑体" w:eastAsia="黑体" w:hAnsi="黑体"/>
          <w:b/>
          <w:bCs/>
          <w:sz w:val="44"/>
          <w:szCs w:val="44"/>
        </w:rPr>
      </w:pPr>
      <w:r>
        <w:rPr>
          <w:rFonts w:ascii="宋体" w:hAnsi="宋体"/>
          <w:b/>
          <w:bCs/>
          <w:sz w:val="36"/>
          <w:szCs w:val="36"/>
        </w:rPr>
        <w:br w:type="page"/>
      </w:r>
      <w:r w:rsidR="00D13B10" w:rsidRPr="000310E0">
        <w:rPr>
          <w:rFonts w:ascii="黑体" w:eastAsia="黑体" w:hAnsi="黑体" w:hint="eastAsia"/>
          <w:b/>
          <w:bCs/>
          <w:sz w:val="44"/>
          <w:szCs w:val="44"/>
        </w:rPr>
        <w:lastRenderedPageBreak/>
        <w:t>宜兴水务集团有限公司</w:t>
      </w:r>
    </w:p>
    <w:p w:rsidR="00ED2B5B" w:rsidRPr="000310E0" w:rsidRDefault="00D13B10">
      <w:pPr>
        <w:jc w:val="center"/>
        <w:rPr>
          <w:rFonts w:ascii="黑体" w:eastAsia="黑体" w:hAnsi="黑体"/>
          <w:bCs/>
          <w:sz w:val="44"/>
          <w:szCs w:val="44"/>
        </w:rPr>
      </w:pPr>
      <w:r w:rsidRPr="000310E0">
        <w:rPr>
          <w:rFonts w:ascii="黑体" w:eastAsia="黑体" w:hAnsi="黑体" w:hint="eastAsia"/>
          <w:b/>
          <w:bCs/>
          <w:sz w:val="44"/>
          <w:szCs w:val="44"/>
        </w:rPr>
        <w:t>油漆采购</w:t>
      </w:r>
      <w:r w:rsidRPr="000310E0">
        <w:rPr>
          <w:rFonts w:ascii="黑体" w:eastAsia="黑体" w:hAnsi="黑体" w:hint="eastAsia"/>
          <w:bCs/>
          <w:sz w:val="44"/>
          <w:szCs w:val="44"/>
        </w:rPr>
        <w:t>招标公告</w:t>
      </w:r>
      <w:r w:rsidR="00E56E09">
        <w:rPr>
          <w:rFonts w:ascii="黑体" w:eastAsia="黑体" w:hAnsi="黑体" w:hint="eastAsia"/>
          <w:bCs/>
          <w:sz w:val="44"/>
          <w:szCs w:val="44"/>
        </w:rPr>
        <w:t>（第</w:t>
      </w:r>
      <w:r w:rsidR="00611F5B">
        <w:rPr>
          <w:rFonts w:ascii="黑体" w:eastAsia="黑体" w:hAnsi="黑体" w:hint="eastAsia"/>
          <w:bCs/>
          <w:sz w:val="44"/>
          <w:szCs w:val="44"/>
        </w:rPr>
        <w:t>三</w:t>
      </w:r>
      <w:r w:rsidR="00E56E09">
        <w:rPr>
          <w:rFonts w:ascii="黑体" w:eastAsia="黑体" w:hAnsi="黑体" w:hint="eastAsia"/>
          <w:bCs/>
          <w:sz w:val="44"/>
          <w:szCs w:val="44"/>
        </w:rPr>
        <w:t>次）</w:t>
      </w:r>
    </w:p>
    <w:p w:rsidR="000310E0" w:rsidRDefault="000310E0" w:rsidP="007D0F11">
      <w:pPr>
        <w:pStyle w:val="ae"/>
        <w:spacing w:before="0" w:beforeAutospacing="0" w:after="0" w:afterAutospacing="0" w:line="536" w:lineRule="atLeast"/>
        <w:ind w:firstLine="620"/>
        <w:rPr>
          <w:rFonts w:ascii="仿宋" w:eastAsia="仿宋" w:hAnsi="仿宋" w:cs="宋体"/>
          <w:color w:val="auto"/>
          <w:sz w:val="30"/>
          <w:szCs w:val="30"/>
        </w:rPr>
      </w:pPr>
    </w:p>
    <w:p w:rsidR="007D0F11" w:rsidRPr="000310E0" w:rsidRDefault="007D0F11" w:rsidP="007D0F11">
      <w:pPr>
        <w:pStyle w:val="ae"/>
        <w:spacing w:before="0" w:beforeAutospacing="0" w:after="0" w:afterAutospacing="0" w:line="536" w:lineRule="atLeast"/>
        <w:ind w:firstLine="620"/>
        <w:rPr>
          <w:rFonts w:ascii="仿宋" w:eastAsia="仿宋" w:hAnsi="仿宋" w:cs="宋体"/>
          <w:color w:val="auto"/>
          <w:sz w:val="32"/>
          <w:szCs w:val="32"/>
        </w:rPr>
      </w:pPr>
      <w:r w:rsidRPr="000310E0">
        <w:rPr>
          <w:rFonts w:ascii="仿宋" w:eastAsia="仿宋" w:hAnsi="仿宋" w:cs="宋体" w:hint="eastAsia"/>
          <w:color w:val="auto"/>
          <w:sz w:val="32"/>
          <w:szCs w:val="32"/>
        </w:rPr>
        <w:t>因工作需要，现组织</w:t>
      </w:r>
      <w:r w:rsidRPr="000310E0">
        <w:rPr>
          <w:rFonts w:ascii="仿宋" w:eastAsia="仿宋" w:hAnsi="仿宋" w:hint="eastAsia"/>
          <w:b/>
          <w:bCs/>
          <w:sz w:val="32"/>
          <w:szCs w:val="32"/>
        </w:rPr>
        <w:t>宜兴水务集团有限公司油漆</w:t>
      </w:r>
      <w:r w:rsidRPr="000310E0">
        <w:rPr>
          <w:rFonts w:ascii="仿宋" w:eastAsia="仿宋" w:hAnsi="仿宋" w:cs="宋体" w:hint="eastAsia"/>
          <w:color w:val="auto"/>
          <w:sz w:val="32"/>
          <w:szCs w:val="32"/>
        </w:rPr>
        <w:t>采购进行招标。现欢迎符合相关条件的供应商参加投标。</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b/>
          <w:bCs/>
          <w:kern w:val="0"/>
          <w:sz w:val="32"/>
          <w:szCs w:val="32"/>
        </w:rPr>
        <w:t>一、招标项目主要信息：</w:t>
      </w:r>
    </w:p>
    <w:p w:rsidR="007D0F11" w:rsidRPr="000310E0" w:rsidRDefault="007D0F11" w:rsidP="007D0F11">
      <w:pPr>
        <w:widowControl/>
        <w:spacing w:line="536" w:lineRule="atLeast"/>
        <w:ind w:left="620"/>
        <w:jc w:val="left"/>
        <w:rPr>
          <w:rFonts w:ascii="仿宋" w:eastAsia="仿宋" w:hAnsi="仿宋" w:cs="宋体"/>
          <w:kern w:val="0"/>
          <w:sz w:val="32"/>
          <w:szCs w:val="32"/>
        </w:rPr>
      </w:pPr>
      <w:r w:rsidRPr="000310E0">
        <w:rPr>
          <w:rFonts w:ascii="仿宋" w:eastAsia="仿宋" w:hAnsi="仿宋" w:cs="宋体"/>
          <w:kern w:val="0"/>
          <w:sz w:val="32"/>
          <w:szCs w:val="32"/>
          <w:highlight w:val="lightGray"/>
        </w:rPr>
        <w:t>①</w:t>
      </w:r>
      <w:r w:rsidRPr="000310E0">
        <w:rPr>
          <w:rFonts w:ascii="仿宋" w:eastAsia="仿宋" w:hAnsi="仿宋" w:cs="宋体" w:hint="eastAsia"/>
          <w:kern w:val="0"/>
          <w:sz w:val="32"/>
          <w:szCs w:val="32"/>
          <w:highlight w:val="lightGray"/>
        </w:rPr>
        <w:t>项</w:t>
      </w:r>
      <w:r w:rsidRPr="000310E0">
        <w:rPr>
          <w:rFonts w:ascii="仿宋" w:eastAsia="仿宋" w:hAnsi="仿宋" w:cs="宋体" w:hint="eastAsia"/>
          <w:kern w:val="0"/>
          <w:sz w:val="32"/>
          <w:szCs w:val="32"/>
        </w:rPr>
        <w:t>目编号：</w:t>
      </w:r>
      <w:r w:rsidR="00202734" w:rsidRPr="00202734">
        <w:rPr>
          <w:rFonts w:ascii="仿宋" w:eastAsia="仿宋" w:hAnsi="仿宋"/>
          <w:bCs/>
          <w:sz w:val="32"/>
          <w:szCs w:val="32"/>
        </w:rPr>
        <w:t>YXGYJT202204006</w:t>
      </w:r>
    </w:p>
    <w:p w:rsidR="007D0F11" w:rsidRPr="000310E0" w:rsidRDefault="007D0F11" w:rsidP="007D0F11">
      <w:pPr>
        <w:widowControl/>
        <w:spacing w:line="536"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 xml:space="preserve">②项目名称： </w:t>
      </w:r>
      <w:r w:rsidRPr="000310E0">
        <w:rPr>
          <w:rFonts w:ascii="仿宋" w:eastAsia="仿宋" w:hAnsi="仿宋" w:hint="eastAsia"/>
          <w:b/>
          <w:bCs/>
          <w:sz w:val="32"/>
          <w:szCs w:val="32"/>
        </w:rPr>
        <w:t>宜兴水务集团有限公司油漆</w:t>
      </w:r>
    </w:p>
    <w:p w:rsidR="007D0F11" w:rsidRPr="00C13254" w:rsidRDefault="007D0F11" w:rsidP="00C13254">
      <w:pPr>
        <w:pStyle w:val="ad"/>
        <w:widowControl/>
        <w:numPr>
          <w:ilvl w:val="0"/>
          <w:numId w:val="17"/>
        </w:numPr>
        <w:spacing w:line="536" w:lineRule="atLeast"/>
        <w:ind w:firstLineChars="0"/>
        <w:jc w:val="left"/>
        <w:rPr>
          <w:rFonts w:ascii="仿宋" w:eastAsia="仿宋" w:hAnsi="仿宋" w:cs="宋体"/>
          <w:kern w:val="0"/>
          <w:sz w:val="32"/>
          <w:szCs w:val="32"/>
        </w:rPr>
      </w:pPr>
      <w:r w:rsidRPr="00C13254">
        <w:rPr>
          <w:rFonts w:ascii="仿宋" w:eastAsia="仿宋" w:hAnsi="仿宋" w:cs="宋体" w:hint="eastAsia"/>
          <w:kern w:val="0"/>
          <w:sz w:val="32"/>
          <w:szCs w:val="32"/>
        </w:rPr>
        <w:t>目简要说明：详见招标文件</w:t>
      </w:r>
    </w:p>
    <w:p w:rsidR="007D0F11" w:rsidRPr="000310E0" w:rsidRDefault="007D0F11" w:rsidP="007D0F11">
      <w:pPr>
        <w:widowControl/>
        <w:spacing w:line="536"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本项目预算为：</w:t>
      </w:r>
      <w:r w:rsidR="00C13254">
        <w:rPr>
          <w:rFonts w:ascii="仿宋" w:eastAsia="仿宋" w:hAnsi="仿宋" w:cs="宋体" w:hint="eastAsia"/>
          <w:kern w:val="0"/>
          <w:sz w:val="32"/>
          <w:szCs w:val="32"/>
        </w:rPr>
        <w:t>40</w:t>
      </w:r>
      <w:r w:rsidRPr="000310E0">
        <w:rPr>
          <w:rFonts w:ascii="仿宋" w:eastAsia="仿宋" w:hAnsi="仿宋" w:cs="宋体" w:hint="eastAsia"/>
          <w:kern w:val="0"/>
          <w:sz w:val="32"/>
          <w:szCs w:val="32"/>
        </w:rPr>
        <w:t>万元，</w:t>
      </w:r>
      <w:r w:rsidR="000310E0" w:rsidRPr="000310E0">
        <w:rPr>
          <w:rFonts w:ascii="仿宋" w:eastAsia="仿宋" w:hAnsi="仿宋" w:hint="eastAsia"/>
          <w:bCs/>
          <w:sz w:val="32"/>
          <w:szCs w:val="32"/>
        </w:rPr>
        <w:t>最低价评标法</w:t>
      </w:r>
      <w:r w:rsidRPr="000310E0">
        <w:rPr>
          <w:rFonts w:ascii="宋体" w:eastAsia="仿宋" w:hAnsi="宋体" w:cs="宋体"/>
          <w:kern w:val="0"/>
          <w:sz w:val="32"/>
          <w:szCs w:val="32"/>
        </w:rPr>
        <w:t> </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b/>
          <w:bCs/>
          <w:kern w:val="0"/>
          <w:sz w:val="32"/>
          <w:szCs w:val="32"/>
        </w:rPr>
        <w:t>二、投标人资格要求：</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1</w:t>
      </w:r>
      <w:r w:rsidR="000310E0">
        <w:rPr>
          <w:rFonts w:ascii="仿宋" w:eastAsia="仿宋" w:hAnsi="仿宋" w:cs="宋体" w:hint="eastAsia"/>
          <w:kern w:val="0"/>
          <w:sz w:val="32"/>
          <w:szCs w:val="32"/>
        </w:rPr>
        <w:t>、</w:t>
      </w:r>
      <w:r w:rsidRPr="000310E0">
        <w:rPr>
          <w:rFonts w:ascii="仿宋" w:eastAsia="仿宋" w:hAnsi="仿宋" w:cs="宋体" w:hint="eastAsia"/>
          <w:kern w:val="0"/>
          <w:sz w:val="32"/>
          <w:szCs w:val="32"/>
        </w:rPr>
        <w:t>投标人参加本次投标活动应具备下列资格条件：</w:t>
      </w:r>
    </w:p>
    <w:p w:rsidR="007D0F11" w:rsidRPr="000310E0" w:rsidRDefault="007D0F11" w:rsidP="000310E0">
      <w:pPr>
        <w:pStyle w:val="ac"/>
        <w:spacing w:line="276" w:lineRule="auto"/>
        <w:ind w:firstLineChars="200" w:firstLine="640"/>
        <w:rPr>
          <w:rFonts w:ascii="仿宋" w:eastAsia="仿宋" w:hAnsi="仿宋"/>
          <w:sz w:val="32"/>
          <w:szCs w:val="32"/>
          <w:lang w:val="zh-CN"/>
        </w:rPr>
      </w:pPr>
      <w:r w:rsidRPr="000310E0">
        <w:rPr>
          <w:rFonts w:ascii="仿宋" w:eastAsia="仿宋" w:hAnsi="仿宋" w:hint="eastAsia"/>
          <w:sz w:val="32"/>
          <w:szCs w:val="32"/>
          <w:lang w:val="zh-CN"/>
        </w:rPr>
        <w:t>①具有独立承担民事责任的能力；</w:t>
      </w:r>
    </w:p>
    <w:p w:rsidR="007D0F11" w:rsidRPr="000310E0" w:rsidRDefault="007D0F11" w:rsidP="000310E0">
      <w:pPr>
        <w:pStyle w:val="ac"/>
        <w:spacing w:line="276" w:lineRule="auto"/>
        <w:ind w:firstLineChars="200" w:firstLine="640"/>
        <w:rPr>
          <w:rFonts w:ascii="仿宋" w:eastAsia="仿宋" w:hAnsi="仿宋"/>
          <w:sz w:val="32"/>
          <w:szCs w:val="32"/>
          <w:lang w:val="zh-CN"/>
        </w:rPr>
      </w:pPr>
      <w:r w:rsidRPr="000310E0">
        <w:rPr>
          <w:rFonts w:ascii="仿宋" w:eastAsia="仿宋" w:hAnsi="仿宋" w:hint="eastAsia"/>
          <w:sz w:val="32"/>
          <w:szCs w:val="32"/>
          <w:lang w:val="zh-CN"/>
        </w:rPr>
        <w:t>②具有履行合同所必需的设备和专业技术能力；</w:t>
      </w:r>
    </w:p>
    <w:p w:rsidR="007D0F11" w:rsidRPr="000310E0" w:rsidRDefault="007D0F11" w:rsidP="000310E0">
      <w:pPr>
        <w:pStyle w:val="ac"/>
        <w:spacing w:line="276" w:lineRule="auto"/>
        <w:ind w:firstLineChars="200" w:firstLine="640"/>
        <w:rPr>
          <w:rFonts w:ascii="仿宋" w:eastAsia="仿宋" w:hAnsi="仿宋"/>
          <w:sz w:val="32"/>
          <w:szCs w:val="32"/>
          <w:lang w:val="zh-CN"/>
        </w:rPr>
      </w:pPr>
      <w:r w:rsidRPr="000310E0">
        <w:rPr>
          <w:rFonts w:ascii="仿宋" w:eastAsia="仿宋" w:hAnsi="仿宋" w:hint="eastAsia"/>
          <w:sz w:val="32"/>
          <w:szCs w:val="32"/>
        </w:rPr>
        <w:t>③</w:t>
      </w:r>
      <w:r w:rsidRPr="000310E0">
        <w:rPr>
          <w:rFonts w:ascii="仿宋" w:eastAsia="仿宋" w:hAnsi="仿宋" w:hint="eastAsia"/>
          <w:sz w:val="32"/>
          <w:szCs w:val="32"/>
          <w:lang w:val="zh-CN"/>
        </w:rPr>
        <w:t>不接受联合体，不接受中标后分包；</w:t>
      </w:r>
    </w:p>
    <w:p w:rsidR="007D0F11" w:rsidRPr="000310E0" w:rsidRDefault="007D0F11" w:rsidP="0062333A">
      <w:pPr>
        <w:pStyle w:val="ac"/>
        <w:spacing w:line="400" w:lineRule="exact"/>
        <w:ind w:firstLineChars="200" w:firstLine="640"/>
        <w:rPr>
          <w:rFonts w:ascii="仿宋" w:eastAsia="仿宋" w:hAnsi="仿宋"/>
          <w:sz w:val="32"/>
          <w:szCs w:val="32"/>
          <w:lang w:val="zh-CN"/>
        </w:rPr>
      </w:pPr>
      <w:r w:rsidRPr="000310E0">
        <w:rPr>
          <w:rFonts w:ascii="仿宋" w:eastAsia="仿宋" w:hAnsi="仿宋" w:hint="eastAsia"/>
          <w:sz w:val="32"/>
          <w:szCs w:val="32"/>
          <w:lang w:val="zh-CN"/>
        </w:rPr>
        <w:t>④</w:t>
      </w:r>
      <w:r w:rsidRPr="000310E0">
        <w:rPr>
          <w:rFonts w:ascii="仿宋" w:eastAsia="仿宋" w:hAnsi="仿宋" w:hint="eastAsia"/>
          <w:sz w:val="32"/>
          <w:szCs w:val="32"/>
        </w:rPr>
        <w:t>良</w:t>
      </w:r>
      <w:r w:rsidRPr="000310E0">
        <w:rPr>
          <w:rFonts w:ascii="仿宋" w:eastAsia="仿宋" w:hAnsi="仿宋" w:hint="eastAsia"/>
          <w:sz w:val="32"/>
          <w:szCs w:val="32"/>
          <w:lang w:val="zh-CN"/>
        </w:rPr>
        <w:t>好的信用记录</w:t>
      </w:r>
      <w:r w:rsidRPr="000310E0">
        <w:rPr>
          <w:rFonts w:ascii="仿宋" w:eastAsia="仿宋" w:hAnsi="仿宋" w:hint="eastAsia"/>
          <w:sz w:val="32"/>
          <w:szCs w:val="32"/>
        </w:rPr>
        <w:t>：</w:t>
      </w:r>
      <w:r w:rsidRPr="000310E0">
        <w:rPr>
          <w:rFonts w:ascii="仿宋" w:eastAsia="仿宋" w:hAnsi="仿宋" w:hint="eastAsia"/>
          <w:sz w:val="32"/>
          <w:szCs w:val="32"/>
          <w:lang w:val="zh-CN"/>
        </w:rPr>
        <w:t>投标截止时间之前</w:t>
      </w:r>
      <w:r w:rsidRPr="000310E0">
        <w:rPr>
          <w:rFonts w:ascii="仿宋" w:eastAsia="仿宋" w:hAnsi="仿宋" w:hint="eastAsia"/>
          <w:sz w:val="32"/>
          <w:szCs w:val="32"/>
        </w:rPr>
        <w:t>，</w:t>
      </w:r>
      <w:r w:rsidRPr="000310E0">
        <w:rPr>
          <w:rFonts w:ascii="仿宋" w:eastAsia="仿宋" w:hAnsi="仿宋" w:hint="eastAsia"/>
          <w:sz w:val="32"/>
          <w:szCs w:val="32"/>
          <w:lang w:val="zh-CN"/>
        </w:rPr>
        <w:t>未被</w:t>
      </w:r>
      <w:r w:rsidRPr="000310E0">
        <w:rPr>
          <w:rFonts w:ascii="仿宋" w:eastAsia="仿宋" w:hAnsi="仿宋" w:hint="eastAsia"/>
          <w:sz w:val="32"/>
          <w:szCs w:val="32"/>
        </w:rPr>
        <w:t>“</w:t>
      </w:r>
      <w:r w:rsidRPr="000310E0">
        <w:rPr>
          <w:rFonts w:ascii="仿宋" w:eastAsia="仿宋" w:hAnsi="仿宋" w:hint="eastAsia"/>
          <w:sz w:val="32"/>
          <w:szCs w:val="32"/>
          <w:lang w:val="zh-CN"/>
        </w:rPr>
        <w:t>信用中国</w:t>
      </w:r>
      <w:r w:rsidRPr="000310E0">
        <w:rPr>
          <w:rFonts w:ascii="仿宋" w:eastAsia="仿宋" w:hAnsi="仿宋" w:hint="eastAsia"/>
          <w:sz w:val="32"/>
          <w:szCs w:val="32"/>
        </w:rPr>
        <w:t>”</w:t>
      </w:r>
      <w:r w:rsidRPr="000310E0">
        <w:rPr>
          <w:rFonts w:ascii="仿宋" w:eastAsia="仿宋" w:hAnsi="仿宋" w:hint="eastAsia"/>
          <w:sz w:val="32"/>
          <w:szCs w:val="32"/>
          <w:lang w:val="zh-CN"/>
        </w:rPr>
        <w:t>网站</w:t>
      </w:r>
      <w:r w:rsidRPr="000310E0">
        <w:rPr>
          <w:rFonts w:ascii="仿宋" w:eastAsia="仿宋" w:hAnsi="仿宋" w:hint="eastAsia"/>
          <w:sz w:val="32"/>
          <w:szCs w:val="32"/>
        </w:rPr>
        <w:t>（</w:t>
      </w:r>
      <w:hyperlink r:id="rId10" w:history="1">
        <w:r w:rsidRPr="000310E0">
          <w:rPr>
            <w:rFonts w:ascii="仿宋" w:eastAsia="仿宋" w:hAnsi="仿宋" w:hint="eastAsia"/>
            <w:sz w:val="32"/>
            <w:szCs w:val="32"/>
          </w:rPr>
          <w:t>www.creditchina.gov.cn</w:t>
        </w:r>
      </w:hyperlink>
      <w:r w:rsidRPr="000310E0">
        <w:rPr>
          <w:rFonts w:ascii="仿宋" w:eastAsia="仿宋" w:hAnsi="仿宋" w:hint="eastAsia"/>
          <w:sz w:val="32"/>
          <w:szCs w:val="32"/>
        </w:rPr>
        <w:t>）</w:t>
      </w:r>
      <w:r w:rsidRPr="000310E0">
        <w:rPr>
          <w:rFonts w:ascii="仿宋" w:eastAsia="仿宋" w:hAnsi="仿宋" w:hint="eastAsia"/>
          <w:sz w:val="32"/>
          <w:szCs w:val="32"/>
          <w:lang w:val="zh-CN"/>
        </w:rPr>
        <w:t>列入失信执行人、重大税收违法案件当事人名单、政府采购严重违法失信行为记录名单</w:t>
      </w:r>
      <w:r w:rsidRPr="000310E0">
        <w:rPr>
          <w:rFonts w:ascii="仿宋" w:eastAsia="仿宋" w:hAnsi="仿宋" w:hint="eastAsia"/>
          <w:sz w:val="32"/>
          <w:szCs w:val="32"/>
        </w:rPr>
        <w:t>，</w:t>
      </w:r>
      <w:r w:rsidRPr="000310E0">
        <w:rPr>
          <w:rFonts w:ascii="仿宋" w:eastAsia="仿宋" w:hAnsi="仿宋" w:hint="eastAsia"/>
          <w:sz w:val="32"/>
          <w:szCs w:val="32"/>
          <w:lang w:val="zh-CN"/>
        </w:rPr>
        <w:t>未被</w:t>
      </w:r>
      <w:r w:rsidRPr="000310E0">
        <w:rPr>
          <w:rFonts w:ascii="仿宋" w:eastAsia="仿宋" w:hAnsi="仿宋" w:hint="eastAsia"/>
          <w:sz w:val="32"/>
          <w:szCs w:val="32"/>
        </w:rPr>
        <w:t>“</w:t>
      </w:r>
      <w:r w:rsidRPr="000310E0">
        <w:rPr>
          <w:rFonts w:ascii="仿宋" w:eastAsia="仿宋" w:hAnsi="仿宋" w:hint="eastAsia"/>
          <w:sz w:val="32"/>
          <w:szCs w:val="32"/>
          <w:lang w:val="zh-CN"/>
        </w:rPr>
        <w:t>中国政府采购网</w:t>
      </w:r>
      <w:r w:rsidRPr="000310E0">
        <w:rPr>
          <w:rFonts w:ascii="仿宋" w:eastAsia="仿宋" w:hAnsi="仿宋" w:hint="eastAsia"/>
          <w:sz w:val="32"/>
          <w:szCs w:val="32"/>
        </w:rPr>
        <w:t>”</w:t>
      </w:r>
      <w:r w:rsidRPr="000310E0">
        <w:rPr>
          <w:rFonts w:ascii="仿宋" w:eastAsia="仿宋" w:hAnsi="仿宋" w:hint="eastAsia"/>
          <w:sz w:val="32"/>
          <w:szCs w:val="32"/>
          <w:lang w:val="zh-CN"/>
        </w:rPr>
        <w:t>网站</w:t>
      </w:r>
      <w:r w:rsidRPr="000310E0">
        <w:rPr>
          <w:rFonts w:ascii="仿宋" w:eastAsia="仿宋" w:hAnsi="仿宋" w:hint="eastAsia"/>
          <w:sz w:val="32"/>
          <w:szCs w:val="32"/>
        </w:rPr>
        <w:t>（</w:t>
      </w:r>
      <w:proofErr w:type="spellStart"/>
      <w:r w:rsidRPr="000310E0">
        <w:rPr>
          <w:rFonts w:ascii="仿宋" w:eastAsia="仿宋" w:hAnsi="仿宋" w:hint="eastAsia"/>
          <w:sz w:val="32"/>
          <w:szCs w:val="32"/>
        </w:rPr>
        <w:t>www.ccgp.gov.cn</w:t>
      </w:r>
      <w:proofErr w:type="spellEnd"/>
      <w:r w:rsidRPr="000310E0">
        <w:rPr>
          <w:rFonts w:ascii="仿宋" w:eastAsia="仿宋" w:hAnsi="仿宋" w:hint="eastAsia"/>
          <w:sz w:val="32"/>
          <w:szCs w:val="32"/>
        </w:rPr>
        <w:t>）</w:t>
      </w:r>
      <w:r w:rsidRPr="000310E0">
        <w:rPr>
          <w:rFonts w:ascii="仿宋" w:eastAsia="仿宋" w:hAnsi="仿宋" w:hint="eastAsia"/>
          <w:sz w:val="32"/>
          <w:szCs w:val="32"/>
          <w:lang w:val="zh-CN"/>
        </w:rPr>
        <w:t>列入政府采购严重违法失信行为记录名单。</w:t>
      </w:r>
    </w:p>
    <w:p w:rsidR="007D0F11" w:rsidRDefault="007D0F11" w:rsidP="007D0F11">
      <w:pPr>
        <w:widowControl/>
        <w:spacing w:line="603" w:lineRule="atLeast"/>
        <w:ind w:firstLine="620"/>
        <w:jc w:val="left"/>
        <w:rPr>
          <w:rFonts w:ascii="仿宋" w:eastAsia="仿宋" w:hAnsi="仿宋"/>
          <w:kern w:val="0"/>
          <w:sz w:val="32"/>
          <w:szCs w:val="32"/>
          <w:u w:color="000000"/>
        </w:rPr>
      </w:pPr>
      <w:r w:rsidRPr="000310E0">
        <w:rPr>
          <w:rFonts w:ascii="仿宋" w:eastAsia="仿宋" w:hAnsi="仿宋" w:hint="eastAsia"/>
          <w:bCs/>
          <w:color w:val="000000"/>
          <w:sz w:val="32"/>
          <w:szCs w:val="32"/>
        </w:rPr>
        <w:t>⑤</w:t>
      </w:r>
      <w:r w:rsidRPr="000310E0">
        <w:rPr>
          <w:rFonts w:ascii="仿宋" w:eastAsia="仿宋" w:hAnsi="仿宋" w:hint="eastAsia"/>
          <w:kern w:val="0"/>
          <w:sz w:val="32"/>
          <w:szCs w:val="32"/>
          <w:highlight w:val="yellow"/>
          <w:u w:color="000000"/>
        </w:rPr>
        <w:t>投标人</w:t>
      </w:r>
      <w:r w:rsidRPr="000310E0">
        <w:rPr>
          <w:rFonts w:ascii="仿宋" w:eastAsia="仿宋" w:hAnsi="仿宋" w:hint="eastAsia"/>
          <w:kern w:val="0"/>
          <w:sz w:val="32"/>
          <w:szCs w:val="32"/>
          <w:u w:color="000000"/>
        </w:rPr>
        <w:t>为具备独立法人资格的专业生产商或经授权的代理商，生产商和代理商如同时参与采购活动，只接受生产商的响应文件，并提供生产商服务承诺函原件。</w:t>
      </w:r>
    </w:p>
    <w:p w:rsidR="00143335" w:rsidRPr="000310E0" w:rsidRDefault="00143335" w:rsidP="007D0F11">
      <w:pPr>
        <w:widowControl/>
        <w:spacing w:line="603" w:lineRule="atLeast"/>
        <w:ind w:firstLine="620"/>
        <w:jc w:val="left"/>
        <w:rPr>
          <w:rFonts w:ascii="仿宋" w:eastAsia="仿宋" w:hAnsi="仿宋" w:cs="宋体"/>
          <w:kern w:val="0"/>
          <w:sz w:val="32"/>
          <w:szCs w:val="32"/>
        </w:rPr>
      </w:pPr>
      <w:r>
        <w:rPr>
          <w:rFonts w:ascii="仿宋" w:eastAsia="仿宋" w:hAnsi="仿宋" w:hint="eastAsia"/>
          <w:kern w:val="0"/>
          <w:sz w:val="32"/>
          <w:szCs w:val="32"/>
          <w:u w:color="000000"/>
        </w:rPr>
        <w:t>⑥</w:t>
      </w:r>
      <w:r w:rsidRPr="00143335">
        <w:rPr>
          <w:rFonts w:ascii="仿宋" w:eastAsia="仿宋" w:hAnsi="仿宋" w:hint="eastAsia"/>
          <w:kern w:val="0"/>
          <w:sz w:val="32"/>
          <w:szCs w:val="32"/>
          <w:u w:color="000000"/>
        </w:rPr>
        <w:t>投标人需持有有效期内</w:t>
      </w:r>
      <w:r>
        <w:rPr>
          <w:rFonts w:ascii="仿宋" w:eastAsia="仿宋" w:hAnsi="仿宋" w:hint="eastAsia"/>
          <w:kern w:val="0"/>
          <w:sz w:val="32"/>
          <w:szCs w:val="32"/>
          <w:u w:color="000000"/>
        </w:rPr>
        <w:t>的</w:t>
      </w:r>
      <w:r w:rsidRPr="00143335">
        <w:rPr>
          <w:rFonts w:ascii="仿宋" w:eastAsia="仿宋" w:hAnsi="仿宋" w:hint="eastAsia"/>
          <w:kern w:val="0"/>
          <w:sz w:val="32"/>
          <w:szCs w:val="32"/>
          <w:u w:color="000000"/>
        </w:rPr>
        <w:t>《危化品经营许可证》</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lastRenderedPageBreak/>
        <w:t>三、投标及开标有关信息：</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1、提交投标文件截止及开标时间：</w:t>
      </w:r>
      <w:r w:rsidR="00AC5225">
        <w:rPr>
          <w:rFonts w:ascii="仿宋" w:eastAsia="仿宋" w:hAnsi="仿宋" w:cs="宋体" w:hint="eastAsia"/>
          <w:kern w:val="0"/>
          <w:sz w:val="32"/>
          <w:szCs w:val="32"/>
        </w:rPr>
        <w:t>202</w:t>
      </w:r>
      <w:r w:rsidR="00A63DCF">
        <w:rPr>
          <w:rFonts w:ascii="仿宋" w:eastAsia="仿宋" w:hAnsi="仿宋" w:cs="宋体" w:hint="eastAsia"/>
          <w:kern w:val="0"/>
          <w:sz w:val="32"/>
          <w:szCs w:val="32"/>
        </w:rPr>
        <w:t>2</w:t>
      </w:r>
      <w:r w:rsidRPr="000310E0">
        <w:rPr>
          <w:rFonts w:ascii="仿宋" w:eastAsia="仿宋" w:hAnsi="仿宋" w:cs="宋体" w:hint="eastAsia"/>
          <w:kern w:val="0"/>
          <w:sz w:val="32"/>
          <w:szCs w:val="32"/>
        </w:rPr>
        <w:t>年</w:t>
      </w:r>
      <w:r w:rsidR="00611F5B">
        <w:rPr>
          <w:rFonts w:ascii="仿宋" w:eastAsia="仿宋" w:hAnsi="仿宋" w:cs="宋体" w:hint="eastAsia"/>
          <w:kern w:val="0"/>
          <w:sz w:val="32"/>
          <w:szCs w:val="32"/>
        </w:rPr>
        <w:t>6</w:t>
      </w:r>
      <w:r w:rsidRPr="000310E0">
        <w:rPr>
          <w:rFonts w:ascii="仿宋" w:eastAsia="仿宋" w:hAnsi="仿宋" w:cs="宋体" w:hint="eastAsia"/>
          <w:kern w:val="0"/>
          <w:sz w:val="32"/>
          <w:szCs w:val="32"/>
        </w:rPr>
        <w:t>月</w:t>
      </w:r>
      <w:r w:rsidR="00611F5B">
        <w:rPr>
          <w:rFonts w:ascii="仿宋" w:eastAsia="仿宋" w:hAnsi="仿宋" w:cs="宋体" w:hint="eastAsia"/>
          <w:kern w:val="0"/>
          <w:sz w:val="32"/>
          <w:szCs w:val="32"/>
        </w:rPr>
        <w:t>6</w:t>
      </w:r>
      <w:r w:rsidRPr="000310E0">
        <w:rPr>
          <w:rFonts w:ascii="仿宋" w:eastAsia="仿宋" w:hAnsi="仿宋" w:cs="宋体" w:hint="eastAsia"/>
          <w:kern w:val="0"/>
          <w:sz w:val="32"/>
          <w:szCs w:val="32"/>
        </w:rPr>
        <w:t>日</w:t>
      </w:r>
      <w:r w:rsidR="00611F5B">
        <w:rPr>
          <w:rFonts w:ascii="仿宋" w:eastAsia="仿宋" w:hAnsi="仿宋" w:cs="宋体" w:hint="eastAsia"/>
          <w:kern w:val="0"/>
          <w:sz w:val="32"/>
          <w:szCs w:val="32"/>
        </w:rPr>
        <w:t>9</w:t>
      </w:r>
      <w:r w:rsidR="00A76E61">
        <w:rPr>
          <w:rFonts w:ascii="仿宋" w:eastAsia="仿宋" w:hAnsi="仿宋" w:cs="宋体" w:hint="eastAsia"/>
          <w:kern w:val="0"/>
          <w:sz w:val="32"/>
          <w:szCs w:val="32"/>
        </w:rPr>
        <w:t>:00</w:t>
      </w:r>
      <w:r w:rsidRPr="000310E0">
        <w:rPr>
          <w:rFonts w:ascii="仿宋" w:eastAsia="仿宋" w:hAnsi="仿宋" w:cs="宋体" w:hint="eastAsia"/>
          <w:kern w:val="0"/>
          <w:sz w:val="32"/>
          <w:szCs w:val="32"/>
        </w:rPr>
        <w:t xml:space="preserve">  </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2、确定采购结果时间：评审结束后。</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3、地点：宜兴市公用产业集团有限公司二楼开标室</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4、其他有关事项：截止期后的投标文件或未按招标文件规定密封的投标文件，恕不接受。</w:t>
      </w:r>
    </w:p>
    <w:p w:rsidR="007D0F11" w:rsidRPr="000310E0" w:rsidRDefault="007D0F11" w:rsidP="007D0F11">
      <w:pPr>
        <w:widowControl/>
        <w:spacing w:line="603" w:lineRule="atLeast"/>
        <w:jc w:val="left"/>
        <w:rPr>
          <w:rFonts w:ascii="仿宋" w:eastAsia="仿宋" w:hAnsi="仿宋" w:cs="宋体"/>
          <w:kern w:val="0"/>
          <w:sz w:val="32"/>
          <w:szCs w:val="32"/>
        </w:rPr>
      </w:pPr>
      <w:r w:rsidRPr="000310E0">
        <w:rPr>
          <w:rFonts w:ascii="仿宋" w:eastAsia="仿宋" w:hAnsi="宋体" w:cs="宋体" w:hint="eastAsia"/>
          <w:b/>
          <w:bCs/>
          <w:kern w:val="0"/>
          <w:sz w:val="32"/>
          <w:szCs w:val="32"/>
        </w:rPr>
        <w:t>  </w:t>
      </w:r>
      <w:r w:rsidRPr="000310E0">
        <w:rPr>
          <w:rFonts w:ascii="仿宋" w:eastAsia="仿宋" w:hAnsi="仿宋" w:cs="宋体" w:hint="eastAsia"/>
          <w:b/>
          <w:bCs/>
          <w:kern w:val="0"/>
          <w:sz w:val="32"/>
          <w:szCs w:val="32"/>
        </w:rPr>
        <w:t>四、公告期限：</w:t>
      </w:r>
      <w:r w:rsidRPr="000310E0">
        <w:rPr>
          <w:rFonts w:ascii="仿宋" w:eastAsia="仿宋" w:hAnsi="仿宋" w:cs="宋体" w:hint="eastAsia"/>
          <w:kern w:val="0"/>
          <w:sz w:val="32"/>
          <w:szCs w:val="32"/>
        </w:rPr>
        <w:t>202</w:t>
      </w:r>
      <w:r w:rsidR="00A63DCF">
        <w:rPr>
          <w:rFonts w:ascii="仿宋" w:eastAsia="仿宋" w:hAnsi="仿宋" w:cs="宋体" w:hint="eastAsia"/>
          <w:kern w:val="0"/>
          <w:sz w:val="32"/>
          <w:szCs w:val="32"/>
        </w:rPr>
        <w:t>2</w:t>
      </w:r>
      <w:r w:rsidRPr="000310E0">
        <w:rPr>
          <w:rFonts w:ascii="仿宋" w:eastAsia="仿宋" w:hAnsi="仿宋" w:cs="宋体" w:hint="eastAsia"/>
          <w:kern w:val="0"/>
          <w:sz w:val="32"/>
          <w:szCs w:val="32"/>
        </w:rPr>
        <w:t>年</w:t>
      </w:r>
      <w:r w:rsidR="00896027">
        <w:rPr>
          <w:rFonts w:ascii="仿宋" w:eastAsia="仿宋" w:hAnsi="仿宋" w:cs="宋体" w:hint="eastAsia"/>
          <w:kern w:val="0"/>
          <w:sz w:val="32"/>
          <w:szCs w:val="32"/>
        </w:rPr>
        <w:t>5</w:t>
      </w:r>
      <w:r w:rsidRPr="000310E0">
        <w:rPr>
          <w:rFonts w:ascii="仿宋" w:eastAsia="仿宋" w:hAnsi="仿宋" w:cs="宋体" w:hint="eastAsia"/>
          <w:kern w:val="0"/>
          <w:sz w:val="32"/>
          <w:szCs w:val="32"/>
        </w:rPr>
        <w:t>月</w:t>
      </w:r>
      <w:r w:rsidR="00611F5B">
        <w:rPr>
          <w:rFonts w:ascii="仿宋" w:eastAsia="仿宋" w:hAnsi="仿宋" w:cs="宋体" w:hint="eastAsia"/>
          <w:kern w:val="0"/>
          <w:sz w:val="32"/>
          <w:szCs w:val="32"/>
        </w:rPr>
        <w:t>30</w:t>
      </w:r>
      <w:r w:rsidRPr="000310E0">
        <w:rPr>
          <w:rFonts w:ascii="仿宋" w:eastAsia="仿宋" w:hAnsi="仿宋" w:cs="宋体" w:hint="eastAsia"/>
          <w:kern w:val="0"/>
          <w:sz w:val="32"/>
          <w:szCs w:val="32"/>
        </w:rPr>
        <w:t>日-202</w:t>
      </w:r>
      <w:r w:rsidR="00A63DCF">
        <w:rPr>
          <w:rFonts w:ascii="仿宋" w:eastAsia="仿宋" w:hAnsi="仿宋" w:cs="宋体" w:hint="eastAsia"/>
          <w:kern w:val="0"/>
          <w:sz w:val="32"/>
          <w:szCs w:val="32"/>
        </w:rPr>
        <w:t>2</w:t>
      </w:r>
      <w:r w:rsidRPr="000310E0">
        <w:rPr>
          <w:rFonts w:ascii="仿宋" w:eastAsia="仿宋" w:hAnsi="仿宋" w:cs="宋体" w:hint="eastAsia"/>
          <w:kern w:val="0"/>
          <w:sz w:val="32"/>
          <w:szCs w:val="32"/>
        </w:rPr>
        <w:t>年</w:t>
      </w:r>
      <w:r w:rsidR="00611F5B">
        <w:rPr>
          <w:rFonts w:ascii="仿宋" w:eastAsia="仿宋" w:hAnsi="仿宋" w:cs="宋体" w:hint="eastAsia"/>
          <w:kern w:val="0"/>
          <w:sz w:val="32"/>
          <w:szCs w:val="32"/>
        </w:rPr>
        <w:t>6</w:t>
      </w:r>
      <w:r w:rsidRPr="000310E0">
        <w:rPr>
          <w:rFonts w:ascii="仿宋" w:eastAsia="仿宋" w:hAnsi="仿宋" w:cs="宋体" w:hint="eastAsia"/>
          <w:kern w:val="0"/>
          <w:sz w:val="32"/>
          <w:szCs w:val="32"/>
        </w:rPr>
        <w:t>月</w:t>
      </w:r>
      <w:r w:rsidR="00611F5B">
        <w:rPr>
          <w:rFonts w:ascii="仿宋" w:eastAsia="仿宋" w:hAnsi="仿宋" w:cs="宋体" w:hint="eastAsia"/>
          <w:kern w:val="0"/>
          <w:sz w:val="32"/>
          <w:szCs w:val="32"/>
        </w:rPr>
        <w:t>2</w:t>
      </w:r>
      <w:r w:rsidRPr="000310E0">
        <w:rPr>
          <w:rFonts w:ascii="仿宋" w:eastAsia="仿宋" w:hAnsi="仿宋" w:cs="宋体" w:hint="eastAsia"/>
          <w:kern w:val="0"/>
          <w:sz w:val="32"/>
          <w:szCs w:val="32"/>
        </w:rPr>
        <w:t>日。</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宋体" w:cs="宋体" w:hint="eastAsia"/>
          <w:b/>
          <w:bCs/>
          <w:kern w:val="0"/>
          <w:sz w:val="32"/>
          <w:szCs w:val="32"/>
        </w:rPr>
        <w:t>  </w:t>
      </w:r>
      <w:r w:rsidRPr="000310E0">
        <w:rPr>
          <w:rFonts w:ascii="仿宋" w:eastAsia="仿宋" w:hAnsi="仿宋" w:cs="宋体" w:hint="eastAsia"/>
          <w:b/>
          <w:bCs/>
          <w:kern w:val="0"/>
          <w:sz w:val="32"/>
          <w:szCs w:val="32"/>
        </w:rPr>
        <w:t>五、本次招标联系事项：</w:t>
      </w:r>
    </w:p>
    <w:tbl>
      <w:tblPr>
        <w:tblW w:w="8490" w:type="dxa"/>
        <w:tblCellMar>
          <w:left w:w="0" w:type="dxa"/>
          <w:right w:w="0" w:type="dxa"/>
        </w:tblCellMar>
        <w:tblLook w:val="04A0"/>
      </w:tblPr>
      <w:tblGrid>
        <w:gridCol w:w="8490"/>
      </w:tblGrid>
      <w:tr w:rsidR="007D0F11" w:rsidRPr="000310E0" w:rsidTr="007E7E08">
        <w:trPr>
          <w:trHeight w:val="690"/>
        </w:trPr>
        <w:tc>
          <w:tcPr>
            <w:tcW w:w="8490" w:type="dxa"/>
            <w:tcBorders>
              <w:top w:val="nil"/>
              <w:left w:val="nil"/>
              <w:bottom w:val="nil"/>
              <w:right w:val="nil"/>
            </w:tcBorders>
            <w:shd w:val="clear" w:color="auto" w:fill="auto"/>
            <w:tcMar>
              <w:top w:w="0" w:type="dxa"/>
              <w:left w:w="117" w:type="dxa"/>
              <w:bottom w:w="0" w:type="dxa"/>
              <w:right w:w="117" w:type="dxa"/>
            </w:tcMar>
            <w:hideMark/>
          </w:tcPr>
          <w:p w:rsidR="00C13254" w:rsidRPr="00C13254" w:rsidRDefault="00C13254" w:rsidP="00C13254">
            <w:pPr>
              <w:widowControl/>
              <w:spacing w:line="603" w:lineRule="atLeast"/>
              <w:jc w:val="left"/>
              <w:rPr>
                <w:rFonts w:ascii="仿宋" w:eastAsia="仿宋" w:hAnsi="仿宋" w:cs="宋体"/>
                <w:kern w:val="0"/>
                <w:sz w:val="32"/>
                <w:szCs w:val="32"/>
              </w:rPr>
            </w:pPr>
            <w:bookmarkStart w:id="104" w:name="OLE_LINK29"/>
            <w:bookmarkEnd w:id="104"/>
            <w:r w:rsidRPr="00C13254">
              <w:rPr>
                <w:rFonts w:ascii="仿宋" w:eastAsia="仿宋" w:hAnsi="仿宋" w:cs="宋体" w:hint="eastAsia"/>
                <w:kern w:val="0"/>
                <w:sz w:val="32"/>
                <w:szCs w:val="32"/>
              </w:rPr>
              <w:t>采购人：宜兴水务集团有限公司</w:t>
            </w:r>
          </w:p>
          <w:p w:rsidR="00C13254" w:rsidRPr="00C13254" w:rsidRDefault="00C13254" w:rsidP="00C13254">
            <w:pPr>
              <w:widowControl/>
              <w:spacing w:line="603" w:lineRule="atLeast"/>
              <w:jc w:val="left"/>
              <w:rPr>
                <w:rFonts w:ascii="仿宋" w:eastAsia="仿宋" w:hAnsi="仿宋" w:cs="宋体"/>
                <w:kern w:val="0"/>
                <w:sz w:val="32"/>
                <w:szCs w:val="32"/>
              </w:rPr>
            </w:pPr>
            <w:r w:rsidRPr="00C13254">
              <w:rPr>
                <w:rFonts w:ascii="仿宋" w:eastAsia="仿宋" w:hAnsi="仿宋" w:cs="宋体" w:hint="eastAsia"/>
                <w:kern w:val="0"/>
                <w:sz w:val="32"/>
                <w:szCs w:val="32"/>
              </w:rPr>
              <w:t>联系人：刘先生  赵女士</w:t>
            </w:r>
          </w:p>
          <w:p w:rsidR="00044177" w:rsidRDefault="00C13254" w:rsidP="00C13254">
            <w:pPr>
              <w:widowControl/>
              <w:spacing w:line="603" w:lineRule="atLeast"/>
              <w:jc w:val="left"/>
              <w:rPr>
                <w:rFonts w:ascii="仿宋" w:eastAsia="仿宋" w:hAnsi="仿宋" w:cs="宋体"/>
                <w:kern w:val="0"/>
                <w:sz w:val="32"/>
                <w:szCs w:val="32"/>
              </w:rPr>
            </w:pPr>
            <w:r w:rsidRPr="00C13254">
              <w:rPr>
                <w:rFonts w:ascii="仿宋" w:eastAsia="仿宋" w:hAnsi="仿宋" w:cs="宋体" w:hint="eastAsia"/>
                <w:kern w:val="0"/>
                <w:sz w:val="32"/>
                <w:szCs w:val="32"/>
              </w:rPr>
              <w:t>联系电话：0510-80718885，0510-80718713</w:t>
            </w:r>
          </w:p>
          <w:p w:rsidR="007D0F11" w:rsidRPr="000310E0" w:rsidRDefault="007D0F11" w:rsidP="00C13254">
            <w:pPr>
              <w:widowControl/>
              <w:spacing w:line="603"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t>联系地址：宜兴市环科园科技孵化园1112室</w:t>
            </w:r>
          </w:p>
          <w:p w:rsidR="007D0F11" w:rsidRPr="000310E0" w:rsidRDefault="007D0F11" w:rsidP="007E7E08">
            <w:pPr>
              <w:widowControl/>
              <w:spacing w:line="603"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t>邮政编码：214200</w:t>
            </w:r>
          </w:p>
        </w:tc>
      </w:tr>
    </w:tbl>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t>有关本次招投标活动方面的问题,可来人、来函（传真）或电话联系。</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宋体" w:eastAsia="仿宋" w:hAnsi="宋体" w:cs="宋体"/>
          <w:kern w:val="0"/>
          <w:sz w:val="32"/>
          <w:szCs w:val="32"/>
        </w:rPr>
        <w:t> </w:t>
      </w:r>
    </w:p>
    <w:p w:rsidR="007D0F11" w:rsidRPr="000310E0" w:rsidRDefault="007D0F11" w:rsidP="007D0F11">
      <w:pPr>
        <w:widowControl/>
        <w:spacing w:line="536" w:lineRule="atLeast"/>
        <w:jc w:val="left"/>
        <w:rPr>
          <w:rFonts w:ascii="仿宋" w:eastAsia="仿宋" w:hAnsi="仿宋" w:cs="宋体"/>
          <w:kern w:val="0"/>
          <w:sz w:val="32"/>
          <w:szCs w:val="32"/>
        </w:rPr>
      </w:pP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宋体" w:eastAsia="仿宋" w:hAnsi="宋体" w:cs="宋体"/>
          <w:kern w:val="0"/>
          <w:sz w:val="32"/>
          <w:szCs w:val="32"/>
        </w:rPr>
        <w:t> </w:t>
      </w:r>
    </w:p>
    <w:p w:rsidR="007D0F11" w:rsidRPr="000310E0" w:rsidRDefault="007D0F11" w:rsidP="007D0F11">
      <w:pPr>
        <w:widowControl/>
        <w:spacing w:line="536" w:lineRule="atLeast"/>
        <w:jc w:val="right"/>
        <w:rPr>
          <w:rFonts w:ascii="黑体" w:eastAsia="黑体" w:hAnsi="黑体" w:cs="宋体"/>
          <w:kern w:val="0"/>
          <w:sz w:val="32"/>
          <w:szCs w:val="32"/>
        </w:rPr>
      </w:pPr>
      <w:r w:rsidRPr="000310E0">
        <w:rPr>
          <w:rFonts w:ascii="黑体" w:eastAsia="黑体" w:hAnsi="黑体" w:hint="eastAsia"/>
          <w:b/>
          <w:bCs/>
          <w:sz w:val="32"/>
          <w:szCs w:val="32"/>
        </w:rPr>
        <w:t>宜兴水务集团有限公司</w:t>
      </w:r>
    </w:p>
    <w:p w:rsidR="007D0F11" w:rsidRPr="000310E0" w:rsidRDefault="000745EE" w:rsidP="007D0F11">
      <w:pPr>
        <w:widowControl/>
        <w:spacing w:line="536" w:lineRule="atLeast"/>
        <w:jc w:val="right"/>
        <w:rPr>
          <w:rFonts w:ascii="黑体" w:eastAsia="黑体" w:hAnsi="黑体" w:cs="宋体"/>
          <w:kern w:val="0"/>
          <w:sz w:val="32"/>
          <w:szCs w:val="32"/>
        </w:rPr>
      </w:pPr>
      <w:r>
        <w:rPr>
          <w:rFonts w:ascii="黑体" w:eastAsia="黑体" w:hAnsi="黑体" w:cs="宋体" w:hint="eastAsia"/>
          <w:kern w:val="0"/>
          <w:sz w:val="32"/>
          <w:szCs w:val="32"/>
        </w:rPr>
        <w:t>202</w:t>
      </w:r>
      <w:r w:rsidR="00C13254">
        <w:rPr>
          <w:rFonts w:ascii="黑体" w:eastAsia="黑体" w:hAnsi="黑体" w:cs="宋体" w:hint="eastAsia"/>
          <w:kern w:val="0"/>
          <w:sz w:val="32"/>
          <w:szCs w:val="32"/>
        </w:rPr>
        <w:t>2</w:t>
      </w:r>
      <w:r w:rsidR="007D0F11" w:rsidRPr="000310E0">
        <w:rPr>
          <w:rFonts w:ascii="黑体" w:eastAsia="黑体" w:hAnsi="黑体" w:cs="宋体" w:hint="eastAsia"/>
          <w:kern w:val="0"/>
          <w:sz w:val="32"/>
          <w:szCs w:val="32"/>
        </w:rPr>
        <w:t>年</w:t>
      </w:r>
      <w:r w:rsidR="00896027">
        <w:rPr>
          <w:rFonts w:ascii="黑体" w:eastAsia="黑体" w:hAnsi="黑体" w:cs="宋体" w:hint="eastAsia"/>
          <w:kern w:val="0"/>
          <w:sz w:val="32"/>
          <w:szCs w:val="32"/>
        </w:rPr>
        <w:t>5</w:t>
      </w:r>
      <w:r w:rsidR="007D0F11" w:rsidRPr="000310E0">
        <w:rPr>
          <w:rFonts w:ascii="黑体" w:eastAsia="黑体" w:hAnsi="黑体" w:cs="宋体" w:hint="eastAsia"/>
          <w:kern w:val="0"/>
          <w:sz w:val="32"/>
          <w:szCs w:val="32"/>
        </w:rPr>
        <w:t>月</w:t>
      </w:r>
      <w:r w:rsidR="00611F5B">
        <w:rPr>
          <w:rFonts w:ascii="黑体" w:eastAsia="黑体" w:hAnsi="黑体" w:cs="宋体" w:hint="eastAsia"/>
          <w:kern w:val="0"/>
          <w:sz w:val="32"/>
          <w:szCs w:val="32"/>
        </w:rPr>
        <w:t>30</w:t>
      </w:r>
      <w:r w:rsidR="007D0F11" w:rsidRPr="000310E0">
        <w:rPr>
          <w:rFonts w:ascii="黑体" w:eastAsia="黑体" w:hAnsi="黑体" w:cs="宋体" w:hint="eastAsia"/>
          <w:kern w:val="0"/>
          <w:sz w:val="32"/>
          <w:szCs w:val="32"/>
        </w:rPr>
        <w:t>日</w:t>
      </w:r>
    </w:p>
    <w:p w:rsidR="00ED2B5B" w:rsidRPr="007D0F11" w:rsidRDefault="00ED2B5B">
      <w:pPr>
        <w:widowControl/>
        <w:shd w:val="clear" w:color="auto" w:fill="FFFFFF"/>
        <w:spacing w:after="150"/>
        <w:jc w:val="left"/>
      </w:pPr>
    </w:p>
    <w:p w:rsidR="00ED2B5B" w:rsidRDefault="00ED2B5B">
      <w:pPr>
        <w:tabs>
          <w:tab w:val="left" w:pos="255"/>
        </w:tabs>
        <w:spacing w:line="360" w:lineRule="auto"/>
        <w:jc w:val="left"/>
        <w:rPr>
          <w:rFonts w:ascii="宋体" w:hAnsi="宋体"/>
          <w:sz w:val="24"/>
          <w:szCs w:val="21"/>
        </w:rPr>
      </w:pPr>
    </w:p>
    <w:p w:rsidR="00ED2B5B" w:rsidRDefault="00ED2B5B"/>
    <w:sectPr w:rsidR="00ED2B5B" w:rsidSect="00ED2B5B">
      <w:footerReference w:type="default" r:id="rId11"/>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203F" w:rsidRDefault="00ED203F" w:rsidP="00ED2B5B">
      <w:r>
        <w:separator/>
      </w:r>
    </w:p>
  </w:endnote>
  <w:endnote w:type="continuationSeparator" w:id="0">
    <w:p w:rsidR="00ED203F" w:rsidRDefault="00ED203F" w:rsidP="00ED2B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ˎ̥">
    <w:altName w:val="Times New Roman"/>
    <w:charset w:val="00"/>
    <w:family w:val="roman"/>
    <w:pitch w:val="default"/>
    <w:sig w:usb0="00000000" w:usb1="00000000" w:usb2="00000000" w:usb3="00000000" w:csb0="00040001" w:csb1="00000000"/>
  </w:font>
  <w:font w:name="MS Sans Serif">
    <w:altName w:val="Arial"/>
    <w:panose1 w:val="020B0500000000000000"/>
    <w:charset w:val="00"/>
    <w:family w:val="swiss"/>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6FCB" w:rsidRDefault="0027308F">
    <w:pPr>
      <w:pStyle w:val="a6"/>
      <w:jc w:val="center"/>
    </w:pPr>
    <w:r w:rsidRPr="0027308F">
      <w:fldChar w:fldCharType="begin"/>
    </w:r>
    <w:r w:rsidR="00B26FCB">
      <w:instrText xml:space="preserve"> PAGE   \* MERGEFORMAT </w:instrText>
    </w:r>
    <w:r w:rsidRPr="0027308F">
      <w:fldChar w:fldCharType="separate"/>
    </w:r>
    <w:r w:rsidR="00C0025A" w:rsidRPr="00C0025A">
      <w:rPr>
        <w:noProof/>
        <w:lang w:val="zh-CN"/>
      </w:rPr>
      <w:t>30</w:t>
    </w:r>
    <w:r>
      <w:rPr>
        <w:lang w:val="zh-CN"/>
      </w:rPr>
      <w:fldChar w:fldCharType="end"/>
    </w:r>
  </w:p>
  <w:p w:rsidR="00B26FCB" w:rsidRDefault="00B26FC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203F" w:rsidRDefault="00ED203F" w:rsidP="00ED2B5B">
      <w:r>
        <w:separator/>
      </w:r>
    </w:p>
  </w:footnote>
  <w:footnote w:type="continuationSeparator" w:id="0">
    <w:p w:rsidR="00ED203F" w:rsidRDefault="00ED203F" w:rsidP="00ED2B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967C358"/>
    <w:multiLevelType w:val="singleLevel"/>
    <w:tmpl w:val="F967C358"/>
    <w:lvl w:ilvl="0">
      <w:start w:val="3"/>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suff w:val="nothing"/>
      <w:lvlText w:val="（%1）"/>
      <w:lvlJc w:val="left"/>
      <w:pPr>
        <w:ind w:left="-278" w:firstLine="42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23F17E6D"/>
    <w:multiLevelType w:val="hybridMultilevel"/>
    <w:tmpl w:val="7D92E376"/>
    <w:lvl w:ilvl="0" w:tplc="13D05A4C">
      <w:start w:val="1"/>
      <w:numFmt w:val="decimalEnclosedCircle"/>
      <w:lvlText w:val="%1"/>
      <w:lvlJc w:val="left"/>
      <w:pPr>
        <w:ind w:left="980" w:hanging="360"/>
      </w:pPr>
      <w:rPr>
        <w:rFonts w:ascii="仿宋_GB2312" w:eastAsia="仿宋_GB2312" w:hint="default"/>
        <w:sz w:val="32"/>
      </w:rPr>
    </w:lvl>
    <w:lvl w:ilvl="1" w:tplc="04090019" w:tentative="1">
      <w:start w:val="1"/>
      <w:numFmt w:val="lowerLetter"/>
      <w:lvlText w:val="%2)"/>
      <w:lvlJc w:val="left"/>
      <w:pPr>
        <w:ind w:left="1460" w:hanging="420"/>
      </w:pPr>
    </w:lvl>
    <w:lvl w:ilvl="2" w:tplc="0409001B" w:tentative="1">
      <w:start w:val="1"/>
      <w:numFmt w:val="lowerRoman"/>
      <w:lvlText w:val="%3."/>
      <w:lvlJc w:val="right"/>
      <w:pPr>
        <w:ind w:left="1880" w:hanging="420"/>
      </w:pPr>
    </w:lvl>
    <w:lvl w:ilvl="3" w:tplc="0409000F" w:tentative="1">
      <w:start w:val="1"/>
      <w:numFmt w:val="decimal"/>
      <w:lvlText w:val="%4."/>
      <w:lvlJc w:val="left"/>
      <w:pPr>
        <w:ind w:left="2300" w:hanging="420"/>
      </w:pPr>
    </w:lvl>
    <w:lvl w:ilvl="4" w:tplc="04090019" w:tentative="1">
      <w:start w:val="1"/>
      <w:numFmt w:val="lowerLetter"/>
      <w:lvlText w:val="%5)"/>
      <w:lvlJc w:val="left"/>
      <w:pPr>
        <w:ind w:left="2720" w:hanging="420"/>
      </w:pPr>
    </w:lvl>
    <w:lvl w:ilvl="5" w:tplc="0409001B" w:tentative="1">
      <w:start w:val="1"/>
      <w:numFmt w:val="lowerRoman"/>
      <w:lvlText w:val="%6."/>
      <w:lvlJc w:val="right"/>
      <w:pPr>
        <w:ind w:left="3140" w:hanging="420"/>
      </w:pPr>
    </w:lvl>
    <w:lvl w:ilvl="6" w:tplc="0409000F" w:tentative="1">
      <w:start w:val="1"/>
      <w:numFmt w:val="decimal"/>
      <w:lvlText w:val="%7."/>
      <w:lvlJc w:val="left"/>
      <w:pPr>
        <w:ind w:left="3560" w:hanging="420"/>
      </w:pPr>
    </w:lvl>
    <w:lvl w:ilvl="7" w:tplc="04090019" w:tentative="1">
      <w:start w:val="1"/>
      <w:numFmt w:val="lowerLetter"/>
      <w:lvlText w:val="%8)"/>
      <w:lvlJc w:val="left"/>
      <w:pPr>
        <w:ind w:left="3980" w:hanging="420"/>
      </w:pPr>
    </w:lvl>
    <w:lvl w:ilvl="8" w:tplc="0409001B" w:tentative="1">
      <w:start w:val="1"/>
      <w:numFmt w:val="lowerRoman"/>
      <w:lvlText w:val="%9."/>
      <w:lvlJc w:val="right"/>
      <w:pPr>
        <w:ind w:left="4400" w:hanging="420"/>
      </w:pPr>
    </w:lvl>
  </w:abstractNum>
  <w:abstractNum w:abstractNumId="10">
    <w:nsid w:val="3B2407ED"/>
    <w:multiLevelType w:val="singleLevel"/>
    <w:tmpl w:val="729E8BC8"/>
    <w:lvl w:ilvl="0">
      <w:start w:val="1"/>
      <w:numFmt w:val="decimalEnclosedCircleChinese"/>
      <w:suff w:val="nothing"/>
      <w:lvlText w:val="%1　"/>
      <w:lvlJc w:val="left"/>
      <w:pPr>
        <w:ind w:left="0" w:firstLine="400"/>
      </w:pPr>
      <w:rPr>
        <w:rFonts w:hint="eastAsia"/>
        <w:lang w:val="en-US"/>
      </w:rPr>
    </w:lvl>
  </w:abstractNum>
  <w:abstractNum w:abstractNumId="11">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2">
    <w:nsid w:val="59B0D847"/>
    <w:multiLevelType w:val="singleLevel"/>
    <w:tmpl w:val="729E8BC8"/>
    <w:lvl w:ilvl="0">
      <w:start w:val="1"/>
      <w:numFmt w:val="decimalEnclosedCircleChinese"/>
      <w:suff w:val="nothing"/>
      <w:lvlText w:val="%1　"/>
      <w:lvlJc w:val="left"/>
      <w:pPr>
        <w:ind w:left="0" w:firstLine="400"/>
      </w:pPr>
      <w:rPr>
        <w:rFonts w:hint="eastAsia"/>
        <w:lang w:val="en-US"/>
      </w:rPr>
    </w:lvl>
  </w:abstractNum>
  <w:abstractNum w:abstractNumId="1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4">
    <w:nsid w:val="59B20163"/>
    <w:multiLevelType w:val="singleLevel"/>
    <w:tmpl w:val="59B20163"/>
    <w:lvl w:ilvl="0">
      <w:start w:val="1"/>
      <w:numFmt w:val="decimal"/>
      <w:suff w:val="nothing"/>
      <w:lvlText w:val="（%1）"/>
      <w:lvlJc w:val="left"/>
      <w:pPr>
        <w:ind w:left="0" w:firstLine="420"/>
      </w:pPr>
      <w:rPr>
        <w:rFonts w:hint="default"/>
      </w:rPr>
    </w:lvl>
  </w:abstractNum>
  <w:abstractNum w:abstractNumId="1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6">
    <w:nsid w:val="6122218E"/>
    <w:multiLevelType w:val="hybridMultilevel"/>
    <w:tmpl w:val="E33E6960"/>
    <w:lvl w:ilvl="0" w:tplc="88B29E42">
      <w:start w:val="2"/>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nsid w:val="76C836C8"/>
    <w:multiLevelType w:val="hybridMultilevel"/>
    <w:tmpl w:val="919A69A6"/>
    <w:lvl w:ilvl="0" w:tplc="46C43F9C">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3"/>
  </w:num>
  <w:num w:numId="2">
    <w:abstractNumId w:val="11"/>
  </w:num>
  <w:num w:numId="3">
    <w:abstractNumId w:val="12"/>
  </w:num>
  <w:num w:numId="4">
    <w:abstractNumId w:val="4"/>
  </w:num>
  <w:num w:numId="5">
    <w:abstractNumId w:val="15"/>
  </w:num>
  <w:num w:numId="6">
    <w:abstractNumId w:val="5"/>
  </w:num>
  <w:num w:numId="7">
    <w:abstractNumId w:val="6"/>
  </w:num>
  <w:num w:numId="8">
    <w:abstractNumId w:val="13"/>
  </w:num>
  <w:num w:numId="9">
    <w:abstractNumId w:val="14"/>
  </w:num>
  <w:num w:numId="10">
    <w:abstractNumId w:val="1"/>
  </w:num>
  <w:num w:numId="11">
    <w:abstractNumId w:val="7"/>
  </w:num>
  <w:num w:numId="12">
    <w:abstractNumId w:val="8"/>
  </w:num>
  <w:num w:numId="13">
    <w:abstractNumId w:val="0"/>
  </w:num>
  <w:num w:numId="14">
    <w:abstractNumId w:val="2"/>
  </w:num>
  <w:num w:numId="15">
    <w:abstractNumId w:val="9"/>
  </w:num>
  <w:num w:numId="16">
    <w:abstractNumId w:val="16"/>
  </w:num>
  <w:num w:numId="17">
    <w:abstractNumId w:val="17"/>
  </w:num>
  <w:num w:numId="18">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7577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028C"/>
    <w:rsid w:val="00005FA5"/>
    <w:rsid w:val="00016618"/>
    <w:rsid w:val="00022BF2"/>
    <w:rsid w:val="000310E0"/>
    <w:rsid w:val="000336D5"/>
    <w:rsid w:val="00042CC3"/>
    <w:rsid w:val="000438F1"/>
    <w:rsid w:val="00044177"/>
    <w:rsid w:val="00063887"/>
    <w:rsid w:val="0007007A"/>
    <w:rsid w:val="000745EE"/>
    <w:rsid w:val="000874F5"/>
    <w:rsid w:val="00094306"/>
    <w:rsid w:val="000D028C"/>
    <w:rsid w:val="000D45B7"/>
    <w:rsid w:val="000F2794"/>
    <w:rsid w:val="0010121B"/>
    <w:rsid w:val="00143335"/>
    <w:rsid w:val="00145CF6"/>
    <w:rsid w:val="0014774F"/>
    <w:rsid w:val="0016190D"/>
    <w:rsid w:val="00194751"/>
    <w:rsid w:val="001955ED"/>
    <w:rsid w:val="001E1D05"/>
    <w:rsid w:val="00202734"/>
    <w:rsid w:val="00223458"/>
    <w:rsid w:val="00225291"/>
    <w:rsid w:val="002375AF"/>
    <w:rsid w:val="002404C7"/>
    <w:rsid w:val="00243AD3"/>
    <w:rsid w:val="0024529E"/>
    <w:rsid w:val="00253543"/>
    <w:rsid w:val="00263984"/>
    <w:rsid w:val="00271005"/>
    <w:rsid w:val="0027308F"/>
    <w:rsid w:val="00284CC6"/>
    <w:rsid w:val="002918B8"/>
    <w:rsid w:val="00294D9E"/>
    <w:rsid w:val="00296193"/>
    <w:rsid w:val="002A1E2E"/>
    <w:rsid w:val="002B39BB"/>
    <w:rsid w:val="002C70BA"/>
    <w:rsid w:val="002D1797"/>
    <w:rsid w:val="002D5406"/>
    <w:rsid w:val="0030271C"/>
    <w:rsid w:val="00324000"/>
    <w:rsid w:val="00325CA3"/>
    <w:rsid w:val="00342F5B"/>
    <w:rsid w:val="00366E4C"/>
    <w:rsid w:val="00394046"/>
    <w:rsid w:val="00396495"/>
    <w:rsid w:val="003B6088"/>
    <w:rsid w:val="003F7B1A"/>
    <w:rsid w:val="004371BD"/>
    <w:rsid w:val="004427B2"/>
    <w:rsid w:val="00443203"/>
    <w:rsid w:val="00450368"/>
    <w:rsid w:val="0045450F"/>
    <w:rsid w:val="00465523"/>
    <w:rsid w:val="004A7776"/>
    <w:rsid w:val="004B116E"/>
    <w:rsid w:val="004B3083"/>
    <w:rsid w:val="004B3B04"/>
    <w:rsid w:val="004B64F9"/>
    <w:rsid w:val="004D4322"/>
    <w:rsid w:val="004E1819"/>
    <w:rsid w:val="004E4701"/>
    <w:rsid w:val="00500B3F"/>
    <w:rsid w:val="00510E70"/>
    <w:rsid w:val="00533CEB"/>
    <w:rsid w:val="00543359"/>
    <w:rsid w:val="00563CCD"/>
    <w:rsid w:val="00566767"/>
    <w:rsid w:val="00573D47"/>
    <w:rsid w:val="005B3469"/>
    <w:rsid w:val="005C2860"/>
    <w:rsid w:val="005C6322"/>
    <w:rsid w:val="005C6523"/>
    <w:rsid w:val="005F60AF"/>
    <w:rsid w:val="00611F5B"/>
    <w:rsid w:val="00612EEF"/>
    <w:rsid w:val="0062286F"/>
    <w:rsid w:val="0062333A"/>
    <w:rsid w:val="00626353"/>
    <w:rsid w:val="00636A45"/>
    <w:rsid w:val="00653383"/>
    <w:rsid w:val="00657F7E"/>
    <w:rsid w:val="00667851"/>
    <w:rsid w:val="0068693F"/>
    <w:rsid w:val="006A05A7"/>
    <w:rsid w:val="006B34AB"/>
    <w:rsid w:val="006D196A"/>
    <w:rsid w:val="006E72CE"/>
    <w:rsid w:val="00701D92"/>
    <w:rsid w:val="007026D5"/>
    <w:rsid w:val="00710B2E"/>
    <w:rsid w:val="007241D7"/>
    <w:rsid w:val="0073295A"/>
    <w:rsid w:val="00740CAB"/>
    <w:rsid w:val="00740CB1"/>
    <w:rsid w:val="007507B4"/>
    <w:rsid w:val="00751B1C"/>
    <w:rsid w:val="007569B4"/>
    <w:rsid w:val="00757480"/>
    <w:rsid w:val="00760775"/>
    <w:rsid w:val="00773E58"/>
    <w:rsid w:val="00786622"/>
    <w:rsid w:val="00794980"/>
    <w:rsid w:val="00795C42"/>
    <w:rsid w:val="007D0F11"/>
    <w:rsid w:val="007D20CA"/>
    <w:rsid w:val="007D6775"/>
    <w:rsid w:val="007E7E08"/>
    <w:rsid w:val="00801052"/>
    <w:rsid w:val="00803E7C"/>
    <w:rsid w:val="00840EA7"/>
    <w:rsid w:val="00841471"/>
    <w:rsid w:val="00853E4B"/>
    <w:rsid w:val="00862932"/>
    <w:rsid w:val="0086353A"/>
    <w:rsid w:val="00886528"/>
    <w:rsid w:val="00892DA3"/>
    <w:rsid w:val="00894780"/>
    <w:rsid w:val="00896027"/>
    <w:rsid w:val="008B4989"/>
    <w:rsid w:val="008D6673"/>
    <w:rsid w:val="008F5CE2"/>
    <w:rsid w:val="0090199D"/>
    <w:rsid w:val="00905D4E"/>
    <w:rsid w:val="00906757"/>
    <w:rsid w:val="00914F93"/>
    <w:rsid w:val="00916FFD"/>
    <w:rsid w:val="00934A81"/>
    <w:rsid w:val="009432E3"/>
    <w:rsid w:val="00965A95"/>
    <w:rsid w:val="009856C4"/>
    <w:rsid w:val="00993DA8"/>
    <w:rsid w:val="00996823"/>
    <w:rsid w:val="00996FC8"/>
    <w:rsid w:val="009C5527"/>
    <w:rsid w:val="009D3FCB"/>
    <w:rsid w:val="00A238DC"/>
    <w:rsid w:val="00A24A80"/>
    <w:rsid w:val="00A36095"/>
    <w:rsid w:val="00A45B8D"/>
    <w:rsid w:val="00A5785A"/>
    <w:rsid w:val="00A63DCF"/>
    <w:rsid w:val="00A72C5E"/>
    <w:rsid w:val="00A76E61"/>
    <w:rsid w:val="00A927BE"/>
    <w:rsid w:val="00AC5225"/>
    <w:rsid w:val="00AD04E4"/>
    <w:rsid w:val="00AD6ED7"/>
    <w:rsid w:val="00AF4E1C"/>
    <w:rsid w:val="00B12A04"/>
    <w:rsid w:val="00B17D9D"/>
    <w:rsid w:val="00B24081"/>
    <w:rsid w:val="00B26FCB"/>
    <w:rsid w:val="00B30897"/>
    <w:rsid w:val="00B3107D"/>
    <w:rsid w:val="00B36F53"/>
    <w:rsid w:val="00B55910"/>
    <w:rsid w:val="00B64171"/>
    <w:rsid w:val="00B767C3"/>
    <w:rsid w:val="00BA46D9"/>
    <w:rsid w:val="00BA5309"/>
    <w:rsid w:val="00BC5553"/>
    <w:rsid w:val="00BE319B"/>
    <w:rsid w:val="00BF1E6B"/>
    <w:rsid w:val="00C0025A"/>
    <w:rsid w:val="00C032FB"/>
    <w:rsid w:val="00C1057C"/>
    <w:rsid w:val="00C13254"/>
    <w:rsid w:val="00C33F56"/>
    <w:rsid w:val="00C43230"/>
    <w:rsid w:val="00C465E5"/>
    <w:rsid w:val="00C77C14"/>
    <w:rsid w:val="00C930F2"/>
    <w:rsid w:val="00C9493F"/>
    <w:rsid w:val="00CA38FB"/>
    <w:rsid w:val="00CA4B5C"/>
    <w:rsid w:val="00CA6480"/>
    <w:rsid w:val="00CB117D"/>
    <w:rsid w:val="00CC2345"/>
    <w:rsid w:val="00CD7642"/>
    <w:rsid w:val="00CE6CBF"/>
    <w:rsid w:val="00D037E3"/>
    <w:rsid w:val="00D10FA9"/>
    <w:rsid w:val="00D12B95"/>
    <w:rsid w:val="00D13B10"/>
    <w:rsid w:val="00D3393D"/>
    <w:rsid w:val="00D375AE"/>
    <w:rsid w:val="00D57FC0"/>
    <w:rsid w:val="00D66B2E"/>
    <w:rsid w:val="00D67BC6"/>
    <w:rsid w:val="00D75176"/>
    <w:rsid w:val="00D81296"/>
    <w:rsid w:val="00D87321"/>
    <w:rsid w:val="00DC7154"/>
    <w:rsid w:val="00DC7F06"/>
    <w:rsid w:val="00DD0194"/>
    <w:rsid w:val="00DD7C73"/>
    <w:rsid w:val="00DE31A5"/>
    <w:rsid w:val="00E05E02"/>
    <w:rsid w:val="00E219B3"/>
    <w:rsid w:val="00E26EED"/>
    <w:rsid w:val="00E56E09"/>
    <w:rsid w:val="00E57313"/>
    <w:rsid w:val="00E676A1"/>
    <w:rsid w:val="00E7084A"/>
    <w:rsid w:val="00E76BD5"/>
    <w:rsid w:val="00E8219F"/>
    <w:rsid w:val="00E8590F"/>
    <w:rsid w:val="00E867B2"/>
    <w:rsid w:val="00E96F4C"/>
    <w:rsid w:val="00EA0AFE"/>
    <w:rsid w:val="00EA2F1D"/>
    <w:rsid w:val="00EA7DE3"/>
    <w:rsid w:val="00EB48F2"/>
    <w:rsid w:val="00ED203F"/>
    <w:rsid w:val="00ED2B5B"/>
    <w:rsid w:val="00F06ECE"/>
    <w:rsid w:val="00F13507"/>
    <w:rsid w:val="00F16BF2"/>
    <w:rsid w:val="00F57D25"/>
    <w:rsid w:val="00F70ABE"/>
    <w:rsid w:val="00F751C5"/>
    <w:rsid w:val="00FA1DD3"/>
    <w:rsid w:val="00FA6C2F"/>
    <w:rsid w:val="00FB136F"/>
    <w:rsid w:val="00FB49F8"/>
    <w:rsid w:val="00FC298F"/>
    <w:rsid w:val="00FD33BD"/>
    <w:rsid w:val="00FE73C8"/>
    <w:rsid w:val="03DD7180"/>
    <w:rsid w:val="0CB62F16"/>
    <w:rsid w:val="0E075931"/>
    <w:rsid w:val="0E6024DC"/>
    <w:rsid w:val="1009308B"/>
    <w:rsid w:val="11A20861"/>
    <w:rsid w:val="15A551B0"/>
    <w:rsid w:val="1A7B546E"/>
    <w:rsid w:val="211B2913"/>
    <w:rsid w:val="215A19BE"/>
    <w:rsid w:val="2AED2CDD"/>
    <w:rsid w:val="2C8A5BA7"/>
    <w:rsid w:val="30D41037"/>
    <w:rsid w:val="31497D8B"/>
    <w:rsid w:val="319E5533"/>
    <w:rsid w:val="31A66D28"/>
    <w:rsid w:val="35387D84"/>
    <w:rsid w:val="39743843"/>
    <w:rsid w:val="3E987883"/>
    <w:rsid w:val="3EE424B4"/>
    <w:rsid w:val="3FA762F5"/>
    <w:rsid w:val="42AB628C"/>
    <w:rsid w:val="42EC32E2"/>
    <w:rsid w:val="43163C45"/>
    <w:rsid w:val="45156357"/>
    <w:rsid w:val="45ED31E3"/>
    <w:rsid w:val="46D51EE4"/>
    <w:rsid w:val="4CB542FF"/>
    <w:rsid w:val="4CEF639F"/>
    <w:rsid w:val="4D1F4BD0"/>
    <w:rsid w:val="50D431BD"/>
    <w:rsid w:val="513076F1"/>
    <w:rsid w:val="51AC646F"/>
    <w:rsid w:val="543C0555"/>
    <w:rsid w:val="55BA7C86"/>
    <w:rsid w:val="55F3018B"/>
    <w:rsid w:val="566A294A"/>
    <w:rsid w:val="58F97241"/>
    <w:rsid w:val="5AB00494"/>
    <w:rsid w:val="5B024032"/>
    <w:rsid w:val="5B0A3711"/>
    <w:rsid w:val="5C564130"/>
    <w:rsid w:val="5D532B88"/>
    <w:rsid w:val="63A8209E"/>
    <w:rsid w:val="646064BC"/>
    <w:rsid w:val="646140D3"/>
    <w:rsid w:val="64E20A6D"/>
    <w:rsid w:val="651B74EF"/>
    <w:rsid w:val="66F21B69"/>
    <w:rsid w:val="6A935A4B"/>
    <w:rsid w:val="6C2E5767"/>
    <w:rsid w:val="6D452B10"/>
    <w:rsid w:val="6D601BDC"/>
    <w:rsid w:val="71561B8F"/>
    <w:rsid w:val="72430013"/>
    <w:rsid w:val="74CF5B03"/>
    <w:rsid w:val="754A1135"/>
    <w:rsid w:val="76961D80"/>
    <w:rsid w:val="79C614DA"/>
    <w:rsid w:val="79F64AD4"/>
    <w:rsid w:val="7C6A30A6"/>
    <w:rsid w:val="7E0056FB"/>
    <w:rsid w:val="7EAF3F8C"/>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577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2B5B"/>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ED2B5B"/>
    <w:pPr>
      <w:jc w:val="left"/>
    </w:pPr>
  </w:style>
  <w:style w:type="paragraph" w:styleId="a4">
    <w:name w:val="Body Text"/>
    <w:basedOn w:val="a"/>
    <w:qFormat/>
    <w:rsid w:val="00ED2B5B"/>
    <w:rPr>
      <w:sz w:val="20"/>
    </w:rPr>
  </w:style>
  <w:style w:type="paragraph" w:styleId="a5">
    <w:name w:val="Balloon Text"/>
    <w:basedOn w:val="a"/>
    <w:link w:val="Char0"/>
    <w:uiPriority w:val="99"/>
    <w:semiHidden/>
    <w:unhideWhenUsed/>
    <w:qFormat/>
    <w:rsid w:val="00ED2B5B"/>
    <w:rPr>
      <w:sz w:val="18"/>
      <w:szCs w:val="18"/>
    </w:rPr>
  </w:style>
  <w:style w:type="paragraph" w:styleId="a6">
    <w:name w:val="footer"/>
    <w:basedOn w:val="a"/>
    <w:link w:val="Char1"/>
    <w:uiPriority w:val="99"/>
    <w:qFormat/>
    <w:rsid w:val="00ED2B5B"/>
    <w:pPr>
      <w:tabs>
        <w:tab w:val="center" w:pos="4153"/>
        <w:tab w:val="right" w:pos="8306"/>
      </w:tabs>
      <w:snapToGrid w:val="0"/>
      <w:jc w:val="left"/>
    </w:pPr>
    <w:rPr>
      <w:sz w:val="18"/>
      <w:szCs w:val="18"/>
    </w:rPr>
  </w:style>
  <w:style w:type="paragraph" w:styleId="a7">
    <w:name w:val="header"/>
    <w:basedOn w:val="a"/>
    <w:link w:val="Char2"/>
    <w:uiPriority w:val="99"/>
    <w:semiHidden/>
    <w:qFormat/>
    <w:rsid w:val="00ED2B5B"/>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semiHidden/>
    <w:unhideWhenUsed/>
    <w:qFormat/>
    <w:rsid w:val="00ED2B5B"/>
    <w:rPr>
      <w:b/>
      <w:bCs/>
    </w:rPr>
  </w:style>
  <w:style w:type="table" w:styleId="a9">
    <w:name w:val="Table Grid"/>
    <w:basedOn w:val="a1"/>
    <w:uiPriority w:val="99"/>
    <w:qFormat/>
    <w:rsid w:val="00ED2B5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ED2B5B"/>
  </w:style>
  <w:style w:type="character" w:styleId="ab">
    <w:name w:val="annotation reference"/>
    <w:basedOn w:val="a0"/>
    <w:uiPriority w:val="99"/>
    <w:semiHidden/>
    <w:unhideWhenUsed/>
    <w:qFormat/>
    <w:rsid w:val="00ED2B5B"/>
    <w:rPr>
      <w:sz w:val="21"/>
      <w:szCs w:val="21"/>
    </w:rPr>
  </w:style>
  <w:style w:type="paragraph" w:customStyle="1" w:styleId="ac">
    <w:name w:val="普通文字"/>
    <w:basedOn w:val="a"/>
    <w:next w:val="a"/>
    <w:qFormat/>
    <w:rsid w:val="00ED2B5B"/>
    <w:rPr>
      <w:rFonts w:ascii="宋体"/>
      <w:kern w:val="0"/>
      <w:sz w:val="24"/>
      <w:u w:color="000000"/>
    </w:rPr>
  </w:style>
  <w:style w:type="character" w:customStyle="1" w:styleId="1">
    <w:name w:val="明显参考1"/>
    <w:basedOn w:val="a0"/>
    <w:uiPriority w:val="99"/>
    <w:qFormat/>
    <w:rsid w:val="00ED2B5B"/>
    <w:rPr>
      <w:rFonts w:cs="Times New Roman"/>
      <w:b/>
      <w:bCs/>
      <w:smallCaps/>
      <w:color w:val="C0504D"/>
      <w:spacing w:val="5"/>
      <w:u w:val="single"/>
    </w:rPr>
  </w:style>
  <w:style w:type="paragraph" w:customStyle="1" w:styleId="11">
    <w:name w:val="正文_1_1"/>
    <w:qFormat/>
    <w:rsid w:val="00ED2B5B"/>
    <w:pPr>
      <w:widowControl w:val="0"/>
      <w:jc w:val="both"/>
    </w:pPr>
    <w:rPr>
      <w:rFonts w:ascii="Calibri" w:hAnsi="Calibri"/>
      <w:kern w:val="2"/>
      <w:sz w:val="21"/>
      <w:szCs w:val="22"/>
    </w:rPr>
  </w:style>
  <w:style w:type="character" w:customStyle="1" w:styleId="Char2">
    <w:name w:val="页眉 Char"/>
    <w:basedOn w:val="a0"/>
    <w:link w:val="a7"/>
    <w:uiPriority w:val="99"/>
    <w:semiHidden/>
    <w:qFormat/>
    <w:locked/>
    <w:rsid w:val="00ED2B5B"/>
    <w:rPr>
      <w:rFonts w:ascii="Times New Roman" w:eastAsia="宋体" w:hAnsi="Times New Roman" w:cs="Times New Roman"/>
      <w:sz w:val="18"/>
      <w:szCs w:val="18"/>
    </w:rPr>
  </w:style>
  <w:style w:type="character" w:customStyle="1" w:styleId="Char1">
    <w:name w:val="页脚 Char"/>
    <w:basedOn w:val="a0"/>
    <w:link w:val="a6"/>
    <w:uiPriority w:val="99"/>
    <w:qFormat/>
    <w:locked/>
    <w:rsid w:val="00ED2B5B"/>
    <w:rPr>
      <w:rFonts w:ascii="Times New Roman" w:eastAsia="宋体" w:hAnsi="Times New Roman" w:cs="Times New Roman"/>
      <w:sz w:val="18"/>
      <w:szCs w:val="18"/>
    </w:rPr>
  </w:style>
  <w:style w:type="paragraph" w:styleId="ad">
    <w:name w:val="List Paragraph"/>
    <w:basedOn w:val="a"/>
    <w:uiPriority w:val="99"/>
    <w:qFormat/>
    <w:rsid w:val="00ED2B5B"/>
    <w:pPr>
      <w:ind w:firstLineChars="200" w:firstLine="420"/>
    </w:pPr>
  </w:style>
  <w:style w:type="character" w:customStyle="1" w:styleId="Char">
    <w:name w:val="批注文字 Char"/>
    <w:basedOn w:val="a0"/>
    <w:link w:val="a3"/>
    <w:uiPriority w:val="99"/>
    <w:semiHidden/>
    <w:qFormat/>
    <w:rsid w:val="00ED2B5B"/>
    <w:rPr>
      <w:kern w:val="2"/>
      <w:sz w:val="21"/>
    </w:rPr>
  </w:style>
  <w:style w:type="character" w:customStyle="1" w:styleId="Char3">
    <w:name w:val="批注主题 Char"/>
    <w:basedOn w:val="Char"/>
    <w:link w:val="a8"/>
    <w:uiPriority w:val="99"/>
    <w:semiHidden/>
    <w:qFormat/>
    <w:rsid w:val="00ED2B5B"/>
    <w:rPr>
      <w:b/>
      <w:bCs/>
    </w:rPr>
  </w:style>
  <w:style w:type="character" w:customStyle="1" w:styleId="Char0">
    <w:name w:val="批注框文本 Char"/>
    <w:basedOn w:val="a0"/>
    <w:link w:val="a5"/>
    <w:uiPriority w:val="99"/>
    <w:semiHidden/>
    <w:qFormat/>
    <w:rsid w:val="00ED2B5B"/>
    <w:rPr>
      <w:kern w:val="2"/>
      <w:sz w:val="18"/>
      <w:szCs w:val="18"/>
    </w:rPr>
  </w:style>
  <w:style w:type="paragraph" w:customStyle="1" w:styleId="10">
    <w:name w:val="正文_1_0"/>
    <w:basedOn w:val="a"/>
    <w:qFormat/>
    <w:rsid w:val="00ED2B5B"/>
    <w:rPr>
      <w:szCs w:val="24"/>
    </w:rPr>
  </w:style>
  <w:style w:type="paragraph" w:customStyle="1" w:styleId="2">
    <w:name w:val="正文_2"/>
    <w:basedOn w:val="a"/>
    <w:qFormat/>
    <w:rsid w:val="00ED2B5B"/>
    <w:rPr>
      <w:rFonts w:ascii="Calibri" w:hAnsi="Calibri"/>
      <w:szCs w:val="22"/>
    </w:rPr>
  </w:style>
  <w:style w:type="paragraph" w:customStyle="1" w:styleId="Normal10">
    <w:name w:val="Normal_1_0"/>
    <w:basedOn w:val="a"/>
    <w:qFormat/>
    <w:rsid w:val="00ED2B5B"/>
    <w:rPr>
      <w:rFonts w:eastAsia="Times New Roman"/>
      <w:kern w:val="0"/>
      <w:sz w:val="20"/>
    </w:rPr>
  </w:style>
  <w:style w:type="paragraph" w:styleId="ae">
    <w:name w:val="Normal (Web)"/>
    <w:basedOn w:val="a"/>
    <w:uiPriority w:val="99"/>
    <w:qFormat/>
    <w:rsid w:val="007D0F11"/>
    <w:pPr>
      <w:widowControl/>
      <w:spacing w:before="100" w:beforeAutospacing="1" w:after="100" w:afterAutospacing="1"/>
      <w:jc w:val="left"/>
    </w:pPr>
    <w:rPr>
      <w:rFonts w:ascii="Arial Unicode MS" w:eastAsia="Arial Unicode MS" w:hAnsi="Arial Unicode MS"/>
      <w:color w:val="000000"/>
      <w:kern w:val="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creditchina.gov.cn" TargetMode="External"/><Relationship Id="rId4" Type="http://schemas.openxmlformats.org/officeDocument/2006/relationships/styles" Target="style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78AD65-8FA0-47D5-BF49-560DD5917C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30</Pages>
  <Words>2609</Words>
  <Characters>14876</Characters>
  <Application>Microsoft Office Word</Application>
  <DocSecurity>0</DocSecurity>
  <Lines>123</Lines>
  <Paragraphs>34</Paragraphs>
  <ScaleCrop>false</ScaleCrop>
  <Company>微软中国</Company>
  <LinksUpToDate>false</LinksUpToDate>
  <CharactersWithSpaces>17451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4</cp:revision>
  <cp:lastPrinted>2022-04-08T01:56:00Z</cp:lastPrinted>
  <dcterms:created xsi:type="dcterms:W3CDTF">2022-05-30T07:40:00Z</dcterms:created>
  <dcterms:modified xsi:type="dcterms:W3CDTF">2022-05-30T07:41:00Z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