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D4A" w:rsidRPr="00AE6751" w:rsidRDefault="00DD46A3" w:rsidP="00DE5D4A">
      <w:pPr>
        <w:jc w:val="center"/>
        <w:rPr>
          <w:rFonts w:asciiTheme="minorEastAsia" w:hAnsiTheme="minorEastAsia"/>
          <w:b/>
          <w:sz w:val="36"/>
          <w:szCs w:val="36"/>
        </w:rPr>
      </w:pPr>
      <w:r w:rsidRPr="00AE6751">
        <w:rPr>
          <w:rFonts w:asciiTheme="minorEastAsia" w:hAnsiTheme="minorEastAsia" w:hint="eastAsia"/>
          <w:b/>
          <w:sz w:val="36"/>
          <w:szCs w:val="36"/>
        </w:rPr>
        <w:t>宜兴水务集团有限公司渎边公路（周铁区域）DＮ400供水管道新建增压站采购</w:t>
      </w:r>
      <w:r w:rsidR="00AE6751">
        <w:rPr>
          <w:rFonts w:asciiTheme="minorEastAsia" w:hAnsiTheme="minorEastAsia" w:hint="eastAsia"/>
          <w:b/>
          <w:sz w:val="36"/>
          <w:szCs w:val="36"/>
        </w:rPr>
        <w:t>更正</w:t>
      </w:r>
      <w:r w:rsidRPr="00AE6751">
        <w:rPr>
          <w:rFonts w:asciiTheme="minorEastAsia" w:hAnsiTheme="minorEastAsia" w:hint="eastAsia"/>
          <w:b/>
          <w:sz w:val="36"/>
          <w:szCs w:val="36"/>
        </w:rPr>
        <w:t>公告</w:t>
      </w:r>
    </w:p>
    <w:p w:rsidR="00EF4B66" w:rsidRPr="00AE6751" w:rsidRDefault="00EF4B66" w:rsidP="00EF4B66">
      <w:pPr>
        <w:widowControl/>
        <w:shd w:val="clear" w:color="auto" w:fill="FFFFFF"/>
        <w:spacing w:line="435" w:lineRule="atLeast"/>
        <w:jc w:val="left"/>
        <w:rPr>
          <w:rFonts w:asciiTheme="minorEastAsia" w:hAnsiTheme="minorEastAsia" w:cs="Tahoma"/>
          <w:color w:val="444444"/>
          <w:kern w:val="0"/>
          <w:sz w:val="29"/>
          <w:szCs w:val="29"/>
        </w:rPr>
      </w:pP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本次就</w:t>
      </w:r>
      <w:r w:rsidR="00DD46A3"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宜兴水务集团有限公司渎边公路（周铁区域）DＮ400供水管道新建增压站采购</w:t>
      </w:r>
      <w:r w:rsidR="00DE5D4A"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项目</w:t>
      </w:r>
      <w:r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进行公开招标，已于2022年</w:t>
      </w:r>
      <w:r w:rsidR="00DD46A3"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3</w:t>
      </w:r>
      <w:r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月</w:t>
      </w:r>
      <w:r w:rsidR="00DD46A3"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9</w:t>
      </w:r>
      <w:r w:rsidRPr="002D5294">
        <w:rPr>
          <w:rFonts w:asciiTheme="minorEastAsia" w:hAnsiTheme="minorEastAsia" w:cs="Tahoma" w:hint="eastAsia"/>
          <w:color w:val="444444"/>
          <w:kern w:val="0"/>
          <w:sz w:val="28"/>
          <w:szCs w:val="28"/>
        </w:rPr>
        <w:t>日发布了招标公告，现发布第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1次</w:t>
      </w:r>
      <w:r w:rsidR="00AE6751" w:rsidRPr="002D5294">
        <w:rPr>
          <w:rFonts w:asciiTheme="minorEastAsia" w:hAnsiTheme="minorEastAsia" w:cs="Tahoma" w:hint="eastAsia"/>
          <w:kern w:val="0"/>
          <w:sz w:val="28"/>
          <w:szCs w:val="28"/>
        </w:rPr>
        <w:t>更正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公告。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b/>
          <w:bCs/>
          <w:kern w:val="0"/>
          <w:sz w:val="28"/>
          <w:szCs w:val="28"/>
        </w:rPr>
        <w:t>一、原招标文件主要信息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1、项目名称：</w:t>
      </w:r>
      <w:r w:rsidR="00DD46A3" w:rsidRPr="002D5294">
        <w:rPr>
          <w:rFonts w:asciiTheme="minorEastAsia" w:hAnsiTheme="minorEastAsia" w:cs="Tahoma" w:hint="eastAsia"/>
          <w:kern w:val="0"/>
          <w:sz w:val="28"/>
          <w:szCs w:val="28"/>
        </w:rPr>
        <w:t>渎边公路（周铁区域）DＮ400供水管道新建增压站采购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项目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2、项目编号：</w:t>
      </w:r>
      <w:r w:rsidR="00DD46A3" w:rsidRPr="002D5294">
        <w:rPr>
          <w:rFonts w:asciiTheme="minorEastAsia" w:hAnsiTheme="minorEastAsia" w:cs="Tahoma"/>
          <w:kern w:val="0"/>
          <w:sz w:val="28"/>
          <w:szCs w:val="28"/>
        </w:rPr>
        <w:t>YXGYJT202203001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3、公告日期：2022年</w:t>
      </w:r>
      <w:r w:rsidR="00DD46A3" w:rsidRPr="002D5294">
        <w:rPr>
          <w:rFonts w:asciiTheme="minorEastAsia" w:hAnsiTheme="minorEastAsia" w:cs="Tahoma" w:hint="eastAsia"/>
          <w:kern w:val="0"/>
          <w:sz w:val="28"/>
          <w:szCs w:val="28"/>
        </w:rPr>
        <w:t>3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月</w:t>
      </w:r>
      <w:r w:rsidR="00DD46A3" w:rsidRPr="002D5294">
        <w:rPr>
          <w:rFonts w:asciiTheme="minorEastAsia" w:hAnsiTheme="minorEastAsia" w:cs="Tahoma" w:hint="eastAsia"/>
          <w:kern w:val="0"/>
          <w:sz w:val="28"/>
          <w:szCs w:val="28"/>
        </w:rPr>
        <w:t>9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日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4、第一次更正公告日期：2022年</w:t>
      </w:r>
      <w:r w:rsidR="00DD46A3" w:rsidRPr="002D5294">
        <w:rPr>
          <w:rFonts w:asciiTheme="minorEastAsia" w:hAnsiTheme="minorEastAsia" w:cs="Tahoma" w:hint="eastAsia"/>
          <w:kern w:val="0"/>
          <w:sz w:val="28"/>
          <w:szCs w:val="28"/>
        </w:rPr>
        <w:t>3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月</w:t>
      </w:r>
      <w:r w:rsidR="00DD46A3" w:rsidRPr="002D5294">
        <w:rPr>
          <w:rFonts w:asciiTheme="minorEastAsia" w:hAnsiTheme="minorEastAsia" w:cs="Tahoma" w:hint="eastAsia"/>
          <w:kern w:val="0"/>
          <w:sz w:val="28"/>
          <w:szCs w:val="28"/>
        </w:rPr>
        <w:t>14</w:t>
      </w: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日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Theme="minorEastAsia" w:hAnsiTheme="minorEastAsia" w:cs="Tahoma"/>
          <w:kern w:val="0"/>
          <w:sz w:val="28"/>
          <w:szCs w:val="28"/>
        </w:rPr>
      </w:pPr>
      <w:r w:rsidRPr="002D5294">
        <w:rPr>
          <w:rFonts w:asciiTheme="minorEastAsia" w:hAnsiTheme="minorEastAsia" w:cs="Tahoma" w:hint="eastAsia"/>
          <w:kern w:val="0"/>
          <w:sz w:val="28"/>
          <w:szCs w:val="28"/>
        </w:rPr>
        <w:t>5、公告媒体：宜兴市公用产业集团有限公司网站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jc w:val="left"/>
        <w:rPr>
          <w:rFonts w:asciiTheme="minorEastAsia" w:hAnsiTheme="minorEastAsia" w:cs="Tahoma" w:hint="eastAsia"/>
          <w:b/>
          <w:bCs/>
          <w:kern w:val="0"/>
          <w:sz w:val="28"/>
          <w:szCs w:val="28"/>
        </w:rPr>
      </w:pPr>
      <w:r w:rsidRPr="002D5294">
        <w:rPr>
          <w:rFonts w:asciiTheme="minorEastAsia" w:hAnsiTheme="minorEastAsia" w:cs="Calibri"/>
          <w:kern w:val="0"/>
          <w:sz w:val="28"/>
          <w:szCs w:val="28"/>
        </w:rPr>
        <w:t>  </w:t>
      </w:r>
      <w:r w:rsidRPr="002D5294">
        <w:rPr>
          <w:rFonts w:asciiTheme="minorEastAsia" w:hAnsiTheme="minorEastAsia" w:cs="Tahoma" w:hint="eastAsia"/>
          <w:b/>
          <w:bCs/>
          <w:kern w:val="0"/>
          <w:sz w:val="28"/>
          <w:szCs w:val="28"/>
        </w:rPr>
        <w:t>二、</w:t>
      </w:r>
      <w:r w:rsidR="002D5294">
        <w:rPr>
          <w:rFonts w:asciiTheme="minorEastAsia" w:hAnsiTheme="minorEastAsia" w:cs="Tahoma" w:hint="eastAsia"/>
          <w:b/>
          <w:bCs/>
          <w:kern w:val="0"/>
          <w:sz w:val="28"/>
          <w:szCs w:val="28"/>
        </w:rPr>
        <w:t>更正</w:t>
      </w:r>
      <w:r w:rsidRPr="002D5294">
        <w:rPr>
          <w:rFonts w:asciiTheme="minorEastAsia" w:hAnsiTheme="minorEastAsia" w:cs="Tahoma" w:hint="eastAsia"/>
          <w:b/>
          <w:bCs/>
          <w:kern w:val="0"/>
          <w:sz w:val="28"/>
          <w:szCs w:val="28"/>
        </w:rPr>
        <w:t>信息</w:t>
      </w:r>
    </w:p>
    <w:p w:rsidR="002D5294" w:rsidRPr="002D5294" w:rsidRDefault="002D5294" w:rsidP="002D5294">
      <w:pPr>
        <w:widowControl/>
        <w:shd w:val="clear" w:color="auto" w:fill="FFFFFF"/>
        <w:spacing w:line="435" w:lineRule="atLeast"/>
        <w:ind w:firstLineChars="196" w:firstLine="551"/>
        <w:jc w:val="left"/>
        <w:rPr>
          <w:rFonts w:ascii="宋体" w:hAnsi="宋体" w:hint="eastAsia"/>
          <w:bCs/>
          <w:sz w:val="28"/>
          <w:szCs w:val="28"/>
        </w:rPr>
      </w:pPr>
      <w:r w:rsidRPr="002D5294">
        <w:rPr>
          <w:rFonts w:asciiTheme="minorEastAsia" w:hAnsiTheme="minorEastAsia" w:cs="Tahoma" w:hint="eastAsia"/>
          <w:b/>
          <w:bCs/>
          <w:kern w:val="0"/>
          <w:sz w:val="28"/>
          <w:szCs w:val="28"/>
        </w:rPr>
        <w:t>1、</w:t>
      </w:r>
      <w:r w:rsidRPr="002D5294">
        <w:rPr>
          <w:rFonts w:ascii="宋体" w:hAnsi="宋体" w:hint="eastAsia"/>
          <w:bCs/>
          <w:sz w:val="28"/>
          <w:szCs w:val="28"/>
        </w:rPr>
        <w:t>投标文件份数：2份（一正一副，需装订后密封，否则投标文件无效）</w:t>
      </w:r>
    </w:p>
    <w:p w:rsidR="002D5294" w:rsidRPr="002D5294" w:rsidRDefault="002D5294" w:rsidP="002D5294">
      <w:pPr>
        <w:widowControl/>
        <w:shd w:val="clear" w:color="auto" w:fill="FFFFFF"/>
        <w:spacing w:line="435" w:lineRule="atLeast"/>
        <w:jc w:val="left"/>
        <w:rPr>
          <w:rFonts w:asciiTheme="minorEastAsia" w:hAnsiTheme="minorEastAsia" w:cs="Tahoma"/>
          <w:b/>
          <w:bCs/>
          <w:kern w:val="0"/>
          <w:sz w:val="28"/>
          <w:szCs w:val="28"/>
        </w:rPr>
      </w:pPr>
      <w:r w:rsidRPr="002D5294">
        <w:rPr>
          <w:rFonts w:ascii="宋体" w:hAnsi="宋体" w:hint="eastAsia"/>
          <w:b/>
          <w:bCs/>
          <w:sz w:val="28"/>
          <w:szCs w:val="28"/>
        </w:rPr>
        <w:t>现更正为：</w:t>
      </w:r>
    </w:p>
    <w:p w:rsidR="00AE6751" w:rsidRPr="002D5294" w:rsidRDefault="00DE5D4A" w:rsidP="00AE6751">
      <w:pPr>
        <w:widowControl/>
        <w:shd w:val="clear" w:color="auto" w:fill="FFFFFF"/>
        <w:spacing w:line="435" w:lineRule="atLeast"/>
        <w:jc w:val="left"/>
        <w:rPr>
          <w:rFonts w:asciiTheme="minorEastAsia" w:hAnsiTheme="minorEastAsia" w:cs="Tahoma" w:hint="eastAsia"/>
          <w:color w:val="444444"/>
          <w:sz w:val="28"/>
          <w:szCs w:val="28"/>
        </w:rPr>
      </w:pPr>
      <w:r w:rsidRPr="002D5294">
        <w:rPr>
          <w:rFonts w:asciiTheme="minorEastAsia" w:hAnsiTheme="minorEastAsia"/>
          <w:sz w:val="28"/>
          <w:szCs w:val="28"/>
        </w:rPr>
        <w:t xml:space="preserve"> </w:t>
      </w:r>
      <w:r w:rsidR="006D3981" w:rsidRPr="002D5294">
        <w:rPr>
          <w:rFonts w:asciiTheme="minorEastAsia" w:hAnsiTheme="minorEastAsia" w:hint="eastAsia"/>
          <w:sz w:val="28"/>
          <w:szCs w:val="28"/>
        </w:rPr>
        <w:t xml:space="preserve">   </w:t>
      </w:r>
      <w:r w:rsidR="00AE6751" w:rsidRPr="002D5294">
        <w:rPr>
          <w:rFonts w:asciiTheme="minorEastAsia" w:hAnsiTheme="minorEastAsia" w:hint="eastAsia"/>
          <w:sz w:val="28"/>
          <w:szCs w:val="28"/>
        </w:rPr>
        <w:t>1</w:t>
      </w:r>
      <w:r w:rsidR="00237439" w:rsidRPr="002D5294">
        <w:rPr>
          <w:rFonts w:asciiTheme="minorEastAsia" w:hAnsiTheme="minorEastAsia" w:hint="eastAsia"/>
          <w:sz w:val="28"/>
          <w:szCs w:val="28"/>
        </w:rPr>
        <w:t>、</w:t>
      </w:r>
      <w:r w:rsidR="00AE6751" w:rsidRPr="002D5294">
        <w:rPr>
          <w:rFonts w:asciiTheme="minorEastAsia" w:hAnsiTheme="minorEastAsia" w:cs="Tahoma" w:hint="eastAsia"/>
          <w:color w:val="444444"/>
          <w:sz w:val="28"/>
          <w:szCs w:val="28"/>
        </w:rPr>
        <w:t>因疫情原因，现场开标改为网上不见面开标，网上不见面开标的各投标单位：</w:t>
      </w:r>
      <w:r w:rsidR="00AE6751" w:rsidRPr="002D5294">
        <w:rPr>
          <w:rFonts w:asciiTheme="minorEastAsia" w:hAnsiTheme="minorEastAsia" w:cs="Tahoma" w:hint="eastAsia"/>
          <w:color w:val="444444"/>
          <w:sz w:val="28"/>
          <w:szCs w:val="28"/>
        </w:rPr>
        <w:t>供应商须递交符合招标文件要求的投标文件扫描件，于开标前20分钟内发送到指定邮箱，由评委在开标时间截止后现场开启。</w:t>
      </w:r>
      <w:r w:rsidR="00AE6751" w:rsidRPr="002D5294">
        <w:rPr>
          <w:rFonts w:asciiTheme="minorEastAsia" w:hAnsiTheme="minorEastAsia" w:cs="Tahoma" w:hint="eastAsia"/>
          <w:b/>
          <w:color w:val="444444"/>
          <w:sz w:val="28"/>
          <w:szCs w:val="28"/>
        </w:rPr>
        <w:t>邮箱为：yxgycyjtztb@126.com（邮件标题必须注明所投项目名称及投标单位名称，标书必须每页加盖单位公章并由法人或法定代</w:t>
      </w:r>
      <w:r w:rsidR="00AE6751" w:rsidRPr="002D5294">
        <w:rPr>
          <w:rFonts w:asciiTheme="minorEastAsia" w:hAnsiTheme="minorEastAsia" w:cs="Tahoma" w:hint="eastAsia"/>
          <w:b/>
          <w:color w:val="444444"/>
          <w:sz w:val="28"/>
          <w:szCs w:val="28"/>
        </w:rPr>
        <w:lastRenderedPageBreak/>
        <w:t>表人签字）</w:t>
      </w:r>
      <w:r w:rsidR="00AE6751" w:rsidRPr="002D5294">
        <w:rPr>
          <w:rFonts w:asciiTheme="minorEastAsia" w:hAnsiTheme="minorEastAsia" w:cs="Tahoma" w:hint="eastAsia"/>
          <w:b/>
          <w:color w:val="444444"/>
          <w:sz w:val="28"/>
          <w:szCs w:val="28"/>
        </w:rPr>
        <w:t>。</w:t>
      </w:r>
      <w:r w:rsidR="00AE6751" w:rsidRPr="002D5294">
        <w:rPr>
          <w:rFonts w:asciiTheme="minorEastAsia" w:hAnsiTheme="minorEastAsia" w:cs="Tahoma" w:hint="eastAsia"/>
          <w:color w:val="444444"/>
          <w:sz w:val="28"/>
          <w:szCs w:val="28"/>
        </w:rPr>
        <w:t>中标后，招标人将对中标单位的原件进行核查，若存在弄虚作假等行为，取消中标资格，3年内不得参与甲方组织的招投标活动。情节严重的，将报上级监管部门，在媒体发布公告平台上公布其行为。</w:t>
      </w:r>
    </w:p>
    <w:p w:rsidR="00AE6751" w:rsidRPr="002D5294" w:rsidRDefault="00AE6751" w:rsidP="00AE6751">
      <w:pPr>
        <w:pStyle w:val="a3"/>
        <w:shd w:val="clear" w:color="auto" w:fill="FFFFFF"/>
        <w:spacing w:before="0" w:beforeAutospacing="0" w:after="0" w:afterAutospacing="0" w:line="435" w:lineRule="atLeast"/>
        <w:ind w:firstLine="543"/>
        <w:rPr>
          <w:rFonts w:asciiTheme="minorEastAsia" w:eastAsiaTheme="minorEastAsia" w:hAnsiTheme="minorEastAsia" w:cs="Tahoma"/>
          <w:color w:val="444444"/>
          <w:sz w:val="28"/>
          <w:szCs w:val="28"/>
        </w:rPr>
      </w:pPr>
      <w:r w:rsidRPr="002D5294">
        <w:rPr>
          <w:rFonts w:asciiTheme="minorEastAsia" w:eastAsiaTheme="minorEastAsia" w:hAnsiTheme="minorEastAsia" w:hint="eastAsia"/>
          <w:sz w:val="28"/>
          <w:szCs w:val="28"/>
        </w:rPr>
        <w:t>2、</w:t>
      </w:r>
      <w:r w:rsidRPr="002D5294">
        <w:rPr>
          <w:rFonts w:asciiTheme="minorEastAsia" w:eastAsiaTheme="minorEastAsia" w:hAnsiTheme="minorEastAsia"/>
          <w:sz w:val="28"/>
          <w:szCs w:val="28"/>
        </w:rPr>
        <w:t>在</w:t>
      </w:r>
      <w:r w:rsidRPr="002D5294">
        <w:rPr>
          <w:rFonts w:asciiTheme="minorEastAsia" w:eastAsiaTheme="minorEastAsia" w:hAnsiTheme="minorEastAsia" w:hint="eastAsia"/>
          <w:sz w:val="28"/>
          <w:szCs w:val="28"/>
        </w:rPr>
        <w:t>第三章项目技术要求和有关说明中4方案里的4.1-4.11一共11条条款未标明由谁承担的，均由设备供应商(投标</w:t>
      </w:r>
      <w:r w:rsidR="002D5294">
        <w:rPr>
          <w:rFonts w:asciiTheme="minorEastAsia" w:eastAsiaTheme="minorEastAsia" w:hAnsiTheme="minorEastAsia" w:hint="eastAsia"/>
          <w:sz w:val="28"/>
          <w:szCs w:val="28"/>
        </w:rPr>
        <w:t>单位</w:t>
      </w:r>
      <w:r w:rsidRPr="002D5294">
        <w:rPr>
          <w:rFonts w:asciiTheme="minorEastAsia" w:eastAsiaTheme="minorEastAsia" w:hAnsiTheme="minorEastAsia" w:hint="eastAsia"/>
          <w:sz w:val="28"/>
          <w:szCs w:val="28"/>
        </w:rPr>
        <w:t>)负责，其相应费用列入报价中。</w:t>
      </w:r>
    </w:p>
    <w:p w:rsidR="001B324E" w:rsidRPr="002D5294" w:rsidRDefault="00237439" w:rsidP="00AE6751">
      <w:pPr>
        <w:snapToGrid w:val="0"/>
        <w:spacing w:line="360" w:lineRule="auto"/>
        <w:ind w:firstLineChars="250" w:firstLine="700"/>
        <w:rPr>
          <w:rFonts w:asciiTheme="minorEastAsia" w:hAnsiTheme="minorEastAsia" w:hint="eastAsia"/>
          <w:sz w:val="28"/>
          <w:szCs w:val="28"/>
        </w:rPr>
      </w:pPr>
      <w:r w:rsidRPr="002D5294">
        <w:rPr>
          <w:rFonts w:asciiTheme="minorEastAsia" w:hAnsiTheme="minorEastAsia" w:hint="eastAsia"/>
          <w:sz w:val="28"/>
          <w:szCs w:val="28"/>
        </w:rPr>
        <w:t>3</w:t>
      </w:r>
      <w:r w:rsidR="00A75008" w:rsidRPr="002D5294">
        <w:rPr>
          <w:rFonts w:asciiTheme="minorEastAsia" w:hAnsiTheme="minorEastAsia" w:hint="eastAsia"/>
          <w:sz w:val="28"/>
          <w:szCs w:val="28"/>
        </w:rPr>
        <w:t>、</w:t>
      </w:r>
      <w:r w:rsidR="001B324E" w:rsidRPr="002D5294">
        <w:rPr>
          <w:rFonts w:asciiTheme="minorEastAsia" w:hAnsiTheme="minorEastAsia" w:hint="eastAsia"/>
          <w:sz w:val="28"/>
          <w:szCs w:val="28"/>
        </w:rPr>
        <w:t>原开标时间不变。</w:t>
      </w:r>
    </w:p>
    <w:p w:rsidR="00AE6751" w:rsidRPr="002D5294" w:rsidRDefault="00AE6751" w:rsidP="002D5294">
      <w:pPr>
        <w:snapToGrid w:val="0"/>
        <w:spacing w:line="360" w:lineRule="auto"/>
        <w:ind w:firstLineChars="250" w:firstLine="700"/>
        <w:rPr>
          <w:rFonts w:asciiTheme="minorEastAsia" w:hAnsiTheme="minorEastAsia"/>
          <w:sz w:val="28"/>
          <w:szCs w:val="28"/>
        </w:rPr>
      </w:pPr>
      <w:r w:rsidRPr="002D5294">
        <w:rPr>
          <w:rFonts w:asciiTheme="minorEastAsia" w:hAnsiTheme="minorEastAsia" w:hint="eastAsia"/>
          <w:color w:val="444444"/>
          <w:sz w:val="28"/>
          <w:szCs w:val="28"/>
          <w:shd w:val="clear" w:color="auto" w:fill="FFFFFF"/>
        </w:rPr>
        <w:t>4、请各供应商自行下载此更正公告，如供应商未及时关注相关更正等信息公告，由此造成的一切损失由供应商自行承担。</w:t>
      </w:r>
    </w:p>
    <w:p w:rsidR="00EF4B66" w:rsidRPr="002D5294" w:rsidRDefault="00EF4B66" w:rsidP="00EF4B66">
      <w:pPr>
        <w:widowControl/>
        <w:shd w:val="clear" w:color="auto" w:fill="FFFFFF"/>
        <w:spacing w:line="435" w:lineRule="atLeast"/>
        <w:jc w:val="left"/>
        <w:rPr>
          <w:rFonts w:asciiTheme="minorEastAsia" w:hAnsiTheme="minorEastAsia" w:cs="Tahoma"/>
          <w:color w:val="444444"/>
          <w:kern w:val="0"/>
          <w:sz w:val="28"/>
          <w:szCs w:val="28"/>
        </w:rPr>
      </w:pPr>
      <w:r w:rsidRPr="002D5294">
        <w:rPr>
          <w:rFonts w:asciiTheme="minorEastAsia" w:hAnsiTheme="minorEastAsia" w:cs="Tahoma"/>
          <w:b/>
          <w:bCs/>
          <w:color w:val="444444"/>
          <w:kern w:val="0"/>
          <w:sz w:val="28"/>
          <w:szCs w:val="28"/>
        </w:rPr>
        <w:t> </w:t>
      </w:r>
      <w:r w:rsidRPr="002D5294">
        <w:rPr>
          <w:rFonts w:asciiTheme="minorEastAsia" w:hAnsiTheme="minorEastAsia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EF4B66" w:rsidRPr="002D5294" w:rsidTr="00EF4B66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EF4B66" w:rsidRPr="002D5294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Theme="minorEastAsia" w:hAnsiTheme="minorEastAsia" w:cs="Tahoma"/>
                <w:color w:val="444444"/>
                <w:kern w:val="0"/>
                <w:sz w:val="28"/>
                <w:szCs w:val="28"/>
              </w:rPr>
            </w:pPr>
            <w:r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采购人：</w:t>
            </w:r>
            <w:r w:rsidR="00DD46A3"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宜兴水务集团有限公司</w:t>
            </w:r>
          </w:p>
          <w:p w:rsidR="00EF4B66" w:rsidRPr="002D5294" w:rsidRDefault="00DD46A3" w:rsidP="00EF4B66">
            <w:pPr>
              <w:widowControl/>
              <w:spacing w:line="435" w:lineRule="atLeast"/>
              <w:ind w:firstLine="543"/>
              <w:jc w:val="left"/>
              <w:rPr>
                <w:rFonts w:asciiTheme="minorEastAsia" w:hAnsiTheme="minorEastAsia" w:cs="Tahoma"/>
                <w:color w:val="444444"/>
                <w:kern w:val="0"/>
                <w:sz w:val="28"/>
                <w:szCs w:val="28"/>
              </w:rPr>
            </w:pPr>
            <w:r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联系人：应</w:t>
            </w:r>
            <w:r w:rsidR="00EF4B66"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先生</w:t>
            </w:r>
          </w:p>
          <w:p w:rsidR="00EF4B66" w:rsidRPr="002D5294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Theme="minorEastAsia" w:hAnsiTheme="minorEastAsia" w:cs="Tahoma"/>
                <w:color w:val="444444"/>
                <w:kern w:val="0"/>
                <w:sz w:val="28"/>
                <w:szCs w:val="28"/>
              </w:rPr>
            </w:pPr>
            <w:r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联系电话：0510-807188</w:t>
            </w:r>
            <w:r w:rsidR="00DD46A3"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67</w:t>
            </w:r>
          </w:p>
          <w:p w:rsidR="00EF4B66" w:rsidRPr="002D5294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Theme="minorEastAsia" w:hAnsiTheme="minorEastAsia" w:cs="Tahoma"/>
                <w:color w:val="444444"/>
                <w:kern w:val="0"/>
                <w:sz w:val="28"/>
                <w:szCs w:val="28"/>
              </w:rPr>
            </w:pPr>
            <w:r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联系地址：宜兴市环科园绿园路528号</w:t>
            </w:r>
          </w:p>
          <w:p w:rsidR="00EF4B66" w:rsidRPr="002D5294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Theme="minorEastAsia" w:hAnsiTheme="minorEastAsia" w:cs="Tahoma"/>
                <w:color w:val="444444"/>
                <w:kern w:val="0"/>
                <w:sz w:val="28"/>
                <w:szCs w:val="28"/>
              </w:rPr>
            </w:pPr>
            <w:r w:rsidRPr="002D5294">
              <w:rPr>
                <w:rFonts w:asciiTheme="minorEastAsia" w:hAnsiTheme="minorEastAsia" w:cs="Tahoma" w:hint="eastAsia"/>
                <w:color w:val="444444"/>
                <w:kern w:val="0"/>
                <w:sz w:val="28"/>
                <w:szCs w:val="28"/>
              </w:rPr>
              <w:t>邮政编码：214200</w:t>
            </w:r>
          </w:p>
        </w:tc>
      </w:tr>
    </w:tbl>
    <w:p w:rsidR="00092815" w:rsidRPr="00AE6751" w:rsidRDefault="00092815">
      <w:pPr>
        <w:rPr>
          <w:rFonts w:asciiTheme="minorEastAsia" w:hAnsiTheme="minorEastAsia"/>
        </w:rPr>
      </w:pPr>
    </w:p>
    <w:sectPr w:rsidR="00092815" w:rsidRPr="00AE6751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05F" w:rsidRDefault="0085705F" w:rsidP="00DD46A3">
      <w:r>
        <w:separator/>
      </w:r>
    </w:p>
  </w:endnote>
  <w:endnote w:type="continuationSeparator" w:id="1">
    <w:p w:rsidR="0085705F" w:rsidRDefault="0085705F" w:rsidP="00DD46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05F" w:rsidRDefault="0085705F" w:rsidP="00DD46A3">
      <w:r>
        <w:separator/>
      </w:r>
    </w:p>
  </w:footnote>
  <w:footnote w:type="continuationSeparator" w:id="1">
    <w:p w:rsidR="0085705F" w:rsidRDefault="0085705F" w:rsidP="00DD46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92815"/>
    <w:rsid w:val="001B324E"/>
    <w:rsid w:val="00237439"/>
    <w:rsid w:val="00287704"/>
    <w:rsid w:val="002D5294"/>
    <w:rsid w:val="004C0493"/>
    <w:rsid w:val="004E408A"/>
    <w:rsid w:val="005C38AB"/>
    <w:rsid w:val="005C7FF7"/>
    <w:rsid w:val="00643771"/>
    <w:rsid w:val="00650AB2"/>
    <w:rsid w:val="006D3981"/>
    <w:rsid w:val="006F2D14"/>
    <w:rsid w:val="0085705F"/>
    <w:rsid w:val="0087425A"/>
    <w:rsid w:val="00917D93"/>
    <w:rsid w:val="009371AE"/>
    <w:rsid w:val="00A36F44"/>
    <w:rsid w:val="00A75008"/>
    <w:rsid w:val="00AE6751"/>
    <w:rsid w:val="00B34AC5"/>
    <w:rsid w:val="00C51BDD"/>
    <w:rsid w:val="00DD46A3"/>
    <w:rsid w:val="00DE5D4A"/>
    <w:rsid w:val="00EC0365"/>
    <w:rsid w:val="00EE7538"/>
    <w:rsid w:val="00EF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DD46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D46A3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D46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D46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9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2022-01-13T05:56:00Z</dcterms:created>
  <dcterms:modified xsi:type="dcterms:W3CDTF">2022-03-14T02:20:00Z</dcterms:modified>
</cp:coreProperties>
</file>